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E7" w:rsidRPr="00211222" w:rsidRDefault="002635E7" w:rsidP="002635E7">
      <w:pPr>
        <w:rPr>
          <w:caps/>
          <w:sz w:val="28"/>
          <w:szCs w:val="28"/>
        </w:rPr>
      </w:pPr>
      <w:r w:rsidRPr="00211222">
        <w:rPr>
          <w:caps/>
          <w:sz w:val="28"/>
          <w:szCs w:val="28"/>
        </w:rPr>
        <w:t>УДК 621.357.7</w:t>
      </w:r>
    </w:p>
    <w:p w:rsidR="002635E7" w:rsidRPr="00211222" w:rsidRDefault="002635E7" w:rsidP="002635E7">
      <w:pPr>
        <w:rPr>
          <w:b/>
          <w:bCs/>
          <w:caps/>
          <w:sz w:val="28"/>
          <w:szCs w:val="28"/>
        </w:rPr>
      </w:pPr>
    </w:p>
    <w:p w:rsidR="002635E7" w:rsidRPr="00211222" w:rsidRDefault="002635E7" w:rsidP="002635E7">
      <w:pPr>
        <w:rPr>
          <w:b/>
          <w:bCs/>
          <w:caps/>
          <w:sz w:val="28"/>
          <w:szCs w:val="28"/>
        </w:rPr>
      </w:pPr>
      <w:r w:rsidRPr="00211222">
        <w:rPr>
          <w:b/>
          <w:bCs/>
          <w:caps/>
          <w:sz w:val="28"/>
          <w:szCs w:val="28"/>
        </w:rPr>
        <w:t>Электроосаждение сплава золото-медь</w:t>
      </w:r>
      <w:r>
        <w:rPr>
          <w:b/>
          <w:bCs/>
          <w:caps/>
          <w:sz w:val="28"/>
          <w:szCs w:val="28"/>
        </w:rPr>
        <w:t xml:space="preserve"> на электрические контакты горного оборудования</w:t>
      </w:r>
    </w:p>
    <w:p w:rsidR="002635E7" w:rsidRPr="00211222" w:rsidRDefault="002635E7" w:rsidP="002635E7">
      <w:pPr>
        <w:rPr>
          <w:b/>
          <w:bCs/>
          <w:caps/>
          <w:sz w:val="28"/>
          <w:szCs w:val="28"/>
        </w:rPr>
      </w:pPr>
    </w:p>
    <w:p w:rsidR="002635E7" w:rsidRPr="00211222" w:rsidRDefault="002635E7" w:rsidP="002635E7">
      <w:pPr>
        <w:pStyle w:val="FR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Оберкович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О.В.</w:t>
      </w:r>
      <w:r w:rsidRPr="00211222">
        <w:rPr>
          <w:rFonts w:ascii="Times New Roman" w:hAnsi="Times New Roman" w:cs="Times New Roman"/>
          <w:b/>
          <w:bCs/>
          <w:sz w:val="28"/>
          <w:szCs w:val="28"/>
        </w:rPr>
        <w:t xml:space="preserve">, студентка; </w:t>
      </w:r>
      <w:proofErr w:type="spellStart"/>
      <w:r w:rsidRPr="00211222">
        <w:rPr>
          <w:rFonts w:ascii="Times New Roman" w:hAnsi="Times New Roman" w:cs="Times New Roman"/>
          <w:b/>
          <w:bCs/>
          <w:sz w:val="28"/>
          <w:szCs w:val="28"/>
        </w:rPr>
        <w:t>Сербиновская</w:t>
      </w:r>
      <w:proofErr w:type="spellEnd"/>
      <w:r w:rsidRPr="00211222">
        <w:rPr>
          <w:rFonts w:ascii="Times New Roman" w:hAnsi="Times New Roman" w:cs="Times New Roman"/>
          <w:b/>
          <w:bCs/>
          <w:sz w:val="28"/>
          <w:szCs w:val="28"/>
        </w:rPr>
        <w:t xml:space="preserve"> Н.М., доцент, к.т.н.; </w:t>
      </w:r>
    </w:p>
    <w:p w:rsidR="002635E7" w:rsidRPr="00211222" w:rsidRDefault="002635E7" w:rsidP="002635E7">
      <w:pPr>
        <w:pStyle w:val="FR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11222">
        <w:rPr>
          <w:rFonts w:ascii="Times New Roman" w:hAnsi="Times New Roman" w:cs="Times New Roman"/>
          <w:b/>
          <w:bCs/>
          <w:sz w:val="28"/>
          <w:szCs w:val="28"/>
        </w:rPr>
        <w:t>Балакай В.И., зав. каф</w:t>
      </w:r>
      <w:proofErr w:type="gramStart"/>
      <w:r w:rsidRPr="00211222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proofErr w:type="gramEnd"/>
      <w:r w:rsidRPr="00211222">
        <w:rPr>
          <w:rFonts w:ascii="Times New Roman" w:hAnsi="Times New Roman" w:cs="Times New Roman"/>
          <w:b/>
          <w:bCs/>
          <w:sz w:val="28"/>
          <w:szCs w:val="28"/>
        </w:rPr>
        <w:t>проф., д.т.н.</w:t>
      </w:r>
    </w:p>
    <w:p w:rsidR="002635E7" w:rsidRPr="00211222" w:rsidRDefault="002635E7" w:rsidP="002635E7">
      <w:pPr>
        <w:pStyle w:val="FR3"/>
        <w:spacing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11222">
        <w:rPr>
          <w:rFonts w:ascii="Times New Roman" w:hAnsi="Times New Roman" w:cs="Times New Roman"/>
          <w:i/>
          <w:iCs/>
          <w:caps/>
          <w:sz w:val="28"/>
          <w:szCs w:val="28"/>
        </w:rPr>
        <w:t>(Ю</w:t>
      </w:r>
      <w:r w:rsidRPr="00211222">
        <w:rPr>
          <w:rFonts w:ascii="Times New Roman" w:hAnsi="Times New Roman" w:cs="Times New Roman"/>
          <w:i/>
          <w:iCs/>
          <w:sz w:val="28"/>
          <w:szCs w:val="28"/>
        </w:rPr>
        <w:t>жно-Российский государственный технический университет</w:t>
      </w:r>
      <w:proofErr w:type="gramEnd"/>
    </w:p>
    <w:p w:rsidR="002635E7" w:rsidRPr="00211222" w:rsidRDefault="002635E7" w:rsidP="002635E7">
      <w:pPr>
        <w:pStyle w:val="FR3"/>
        <w:spacing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1122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11222">
        <w:rPr>
          <w:rFonts w:ascii="Times New Roman" w:hAnsi="Times New Roman" w:cs="Times New Roman"/>
          <w:i/>
          <w:iCs/>
          <w:sz w:val="28"/>
          <w:szCs w:val="28"/>
        </w:rPr>
        <w:t>Новочеркасский</w:t>
      </w:r>
      <w:proofErr w:type="spellEnd"/>
      <w:r w:rsidRPr="00211222">
        <w:rPr>
          <w:rFonts w:ascii="Times New Roman" w:hAnsi="Times New Roman" w:cs="Times New Roman"/>
          <w:i/>
          <w:iCs/>
          <w:sz w:val="28"/>
          <w:szCs w:val="28"/>
        </w:rPr>
        <w:t xml:space="preserve"> политехнический институт), г. Новочеркасск, Россия)</w:t>
      </w:r>
      <w:proofErr w:type="gramEnd"/>
    </w:p>
    <w:p w:rsidR="002635E7" w:rsidRPr="00211222" w:rsidRDefault="002635E7" w:rsidP="002635E7">
      <w:pPr>
        <w:jc w:val="both"/>
        <w:rPr>
          <w:b/>
          <w:bCs/>
          <w:caps/>
          <w:sz w:val="28"/>
          <w:szCs w:val="28"/>
        </w:rPr>
      </w:pPr>
    </w:p>
    <w:p w:rsidR="002635E7" w:rsidRPr="00211222" w:rsidRDefault="002635E7" w:rsidP="002635E7">
      <w:pPr>
        <w:ind w:firstLine="720"/>
        <w:jc w:val="both"/>
        <w:rPr>
          <w:sz w:val="28"/>
          <w:szCs w:val="28"/>
        </w:rPr>
      </w:pPr>
      <w:r w:rsidRPr="00211222">
        <w:rPr>
          <w:sz w:val="28"/>
          <w:szCs w:val="28"/>
        </w:rPr>
        <w:t xml:space="preserve">В настоящее время среди материалов, используемых в новой технике, возросла доля гальванических сплавов. Такие сплавы часто отличаются как по своему фазовому составу, так и по структуре от металлургических сплавов. Наиболее перспективными контактными материалами для слаботочных скользящих контактов (ССК) ответственного назначения считают сплавы золота, особенно </w:t>
      </w:r>
      <w:proofErr w:type="spellStart"/>
      <w:r w:rsidRPr="00211222">
        <w:rPr>
          <w:sz w:val="28"/>
          <w:szCs w:val="28"/>
        </w:rPr>
        <w:t>ЗлХ</w:t>
      </w:r>
      <w:proofErr w:type="spellEnd"/>
      <w:r w:rsidRPr="00211222">
        <w:rPr>
          <w:sz w:val="28"/>
          <w:szCs w:val="28"/>
        </w:rPr>
        <w:t xml:space="preserve"> и </w:t>
      </w:r>
      <w:proofErr w:type="spellStart"/>
      <w:r w:rsidRPr="00211222">
        <w:rPr>
          <w:sz w:val="28"/>
          <w:szCs w:val="28"/>
        </w:rPr>
        <w:t>ЗлМ</w:t>
      </w:r>
      <w:proofErr w:type="spellEnd"/>
      <w:r w:rsidRPr="00211222">
        <w:rPr>
          <w:sz w:val="28"/>
          <w:szCs w:val="28"/>
        </w:rPr>
        <w:t xml:space="preserve">. У них по сравнению с чистым золотом повышается износостойкость и уменьшается избирательный перенос. Необходимо отметить, что единственным недостатком сплавов золота является снижение качества </w:t>
      </w:r>
      <w:proofErr w:type="spellStart"/>
      <w:r w:rsidRPr="00211222">
        <w:rPr>
          <w:sz w:val="28"/>
          <w:szCs w:val="28"/>
        </w:rPr>
        <w:t>контактирования</w:t>
      </w:r>
      <w:proofErr w:type="spellEnd"/>
      <w:r w:rsidRPr="00211222">
        <w:rPr>
          <w:sz w:val="28"/>
          <w:szCs w:val="28"/>
        </w:rPr>
        <w:t xml:space="preserve">, который должен устраняться при их упорядочении. Упорядочение – процесс, который необходимо изучать и применять в технике изготовления и применения ССК. Электросопротивление сверхструктуры, как правило, приближается к электросопротивлению чистых металлов, но в то же время для неё растут модули упругости и твердости. </w:t>
      </w:r>
      <w:proofErr w:type="gramStart"/>
      <w:r w:rsidRPr="00211222">
        <w:rPr>
          <w:sz w:val="28"/>
          <w:szCs w:val="28"/>
        </w:rPr>
        <w:t>Применение сверхструктур дает решение проблемы противоречивости требований к трущимся контактным парам: низкого контактного переходного сопротивления, характерного для чистых мягких металлов, и высокой износостойкости, являющейся обычно следствием больших искажений в кристаллической решетке таких металлов или присущей металлам с высокой температурой плавления и низкими значениями удельной электропроводности.</w:t>
      </w:r>
      <w:proofErr w:type="gramEnd"/>
    </w:p>
    <w:p w:rsidR="002635E7" w:rsidRPr="00211222" w:rsidRDefault="002635E7" w:rsidP="002635E7">
      <w:pPr>
        <w:ind w:firstLine="720"/>
        <w:jc w:val="both"/>
        <w:rPr>
          <w:sz w:val="28"/>
          <w:szCs w:val="28"/>
        </w:rPr>
      </w:pPr>
      <w:r w:rsidRPr="00211222">
        <w:rPr>
          <w:sz w:val="28"/>
          <w:szCs w:val="28"/>
        </w:rPr>
        <w:t xml:space="preserve">Плоскости (002) для сверхструктуры </w:t>
      </w:r>
      <w:proofErr w:type="spellStart"/>
      <w:r w:rsidRPr="00211222">
        <w:rPr>
          <w:sz w:val="28"/>
          <w:szCs w:val="28"/>
          <w:lang w:val="en-US"/>
        </w:rPr>
        <w:t>AuCu</w:t>
      </w:r>
      <w:proofErr w:type="spellEnd"/>
      <w:r w:rsidRPr="00211222">
        <w:rPr>
          <w:sz w:val="28"/>
          <w:szCs w:val="28"/>
        </w:rPr>
        <w:t xml:space="preserve"> содержат попеременно либо только атомы золота, либо только атомы меди, в результате чего в направлении оси </w:t>
      </w:r>
      <w:proofErr w:type="gramStart"/>
      <w:r w:rsidRPr="00211222">
        <w:rPr>
          <w:sz w:val="28"/>
          <w:szCs w:val="28"/>
        </w:rPr>
        <w:t>с происходит</w:t>
      </w:r>
      <w:proofErr w:type="gramEnd"/>
      <w:r w:rsidRPr="00211222">
        <w:rPr>
          <w:sz w:val="28"/>
          <w:szCs w:val="28"/>
        </w:rPr>
        <w:t xml:space="preserve"> сжатие, что приводит к образованию тетрагональной гранецентрированной структуры. Полная упорядоченность может быть только при стехиометрическом соотношении компонентов. </w:t>
      </w:r>
      <w:proofErr w:type="gramStart"/>
      <w:r w:rsidRPr="00211222">
        <w:rPr>
          <w:sz w:val="28"/>
          <w:szCs w:val="28"/>
        </w:rPr>
        <w:t xml:space="preserve">Степень упорядоченности может быть определена </w:t>
      </w:r>
      <w:proofErr w:type="spellStart"/>
      <w:r w:rsidRPr="00211222">
        <w:rPr>
          <w:sz w:val="28"/>
          <w:szCs w:val="28"/>
        </w:rPr>
        <w:t>рентгенографически</w:t>
      </w:r>
      <w:proofErr w:type="spellEnd"/>
      <w:r w:rsidRPr="00211222">
        <w:rPr>
          <w:sz w:val="28"/>
          <w:szCs w:val="28"/>
        </w:rPr>
        <w:t>, путем экспериментального измерения отношения интенсивностей сверхструктурной и структурной линий рентгенограмм.</w:t>
      </w:r>
      <w:proofErr w:type="gramEnd"/>
      <w:r w:rsidRPr="00211222">
        <w:rPr>
          <w:sz w:val="28"/>
          <w:szCs w:val="28"/>
        </w:rPr>
        <w:t xml:space="preserve"> Определение надо производить по линиям (224) и (024). Можно измерять параметр кристаллической решетки (в случае отсутствия в ней внутренних напряжений первого рода). Отчасти о величине упорядоченности можно судить по появлению на рентгенограммах диффузного рассеяния рентгеновских лучей, которое возрастает по мере увеличения ближнего порядка. Степень ближнего порядка равна единице в случае полной упорядоченности сплава [1].</w:t>
      </w:r>
    </w:p>
    <w:p w:rsidR="002635E7" w:rsidRPr="005E77AA" w:rsidRDefault="002635E7" w:rsidP="002635E7">
      <w:pPr>
        <w:ind w:firstLine="720"/>
        <w:jc w:val="both"/>
        <w:rPr>
          <w:sz w:val="28"/>
          <w:szCs w:val="28"/>
        </w:rPr>
      </w:pPr>
      <w:r w:rsidRPr="005E77AA">
        <w:rPr>
          <w:sz w:val="28"/>
          <w:szCs w:val="28"/>
        </w:rPr>
        <w:lastRenderedPageBreak/>
        <w:t xml:space="preserve">К получению подобной структуры следует стремиться для </w:t>
      </w:r>
      <w:proofErr w:type="spellStart"/>
      <w:r w:rsidRPr="005E77AA">
        <w:rPr>
          <w:sz w:val="28"/>
          <w:szCs w:val="28"/>
        </w:rPr>
        <w:t>электроосажденных</w:t>
      </w:r>
      <w:proofErr w:type="spellEnd"/>
      <w:r w:rsidRPr="005E77AA">
        <w:rPr>
          <w:sz w:val="28"/>
          <w:szCs w:val="28"/>
        </w:rPr>
        <w:t xml:space="preserve"> сплавов золото-медь, чтобы получить оптимальные контактные свойства последних. Для осаждения сплава золота с медью типа ЗлМ-750 опробовали </w:t>
      </w:r>
      <w:proofErr w:type="spellStart"/>
      <w:r w:rsidRPr="005E77AA">
        <w:rPr>
          <w:sz w:val="28"/>
          <w:szCs w:val="28"/>
        </w:rPr>
        <w:t>роданидные</w:t>
      </w:r>
      <w:proofErr w:type="spellEnd"/>
      <w:r w:rsidRPr="005E77AA">
        <w:rPr>
          <w:sz w:val="28"/>
          <w:szCs w:val="28"/>
        </w:rPr>
        <w:t xml:space="preserve">, фосфатные, </w:t>
      </w:r>
      <w:proofErr w:type="spellStart"/>
      <w:r w:rsidRPr="005E77AA">
        <w:rPr>
          <w:sz w:val="28"/>
          <w:szCs w:val="28"/>
        </w:rPr>
        <w:t>железистосинеродистые</w:t>
      </w:r>
      <w:proofErr w:type="spellEnd"/>
      <w:r w:rsidRPr="005E77AA">
        <w:rPr>
          <w:sz w:val="28"/>
          <w:szCs w:val="28"/>
        </w:rPr>
        <w:t xml:space="preserve"> и другие электролиты, причем покрытия стехиометрического состава при комнатной температуре получили из </w:t>
      </w:r>
      <w:proofErr w:type="spellStart"/>
      <w:r w:rsidRPr="005E77AA">
        <w:rPr>
          <w:sz w:val="28"/>
          <w:szCs w:val="28"/>
        </w:rPr>
        <w:t>железистосинеродистого</w:t>
      </w:r>
      <w:proofErr w:type="spellEnd"/>
      <w:r w:rsidRPr="005E77AA">
        <w:rPr>
          <w:sz w:val="28"/>
          <w:szCs w:val="28"/>
        </w:rPr>
        <w:t xml:space="preserve"> электролита. Выбрали оптимальную методику приготовления электролита. Получили светлые матовые покрытия сплавом в интервале катодных плотностей тока 0,1 – 0,3</w:t>
      </w:r>
      <w:proofErr w:type="gramStart"/>
      <w:r w:rsidRPr="005E77AA">
        <w:rPr>
          <w:sz w:val="28"/>
          <w:szCs w:val="28"/>
        </w:rPr>
        <w:t xml:space="preserve"> А</w:t>
      </w:r>
      <w:proofErr w:type="gramEnd"/>
      <w:r w:rsidRPr="005E77AA">
        <w:rPr>
          <w:sz w:val="28"/>
          <w:szCs w:val="28"/>
        </w:rPr>
        <w:t>/дм</w:t>
      </w:r>
      <w:r w:rsidRPr="005E77AA">
        <w:rPr>
          <w:sz w:val="28"/>
          <w:szCs w:val="28"/>
          <w:vertAlign w:val="superscript"/>
        </w:rPr>
        <w:t xml:space="preserve">2 </w:t>
      </w:r>
      <w:r w:rsidRPr="005E77AA">
        <w:rPr>
          <w:sz w:val="28"/>
          <w:szCs w:val="28"/>
        </w:rPr>
        <w:t>. Содержание золота в сплаве 70 – 90 масс. %. Оптимальные контактные свойства литых сплавов ЗлМ-750 получают, упорядочивая сплавы с созданием определенной доменной структуры. Это достигается специальным режимом обработки сплава.</w:t>
      </w:r>
    </w:p>
    <w:p w:rsidR="002635E7" w:rsidRPr="00211222" w:rsidRDefault="002635E7" w:rsidP="002635E7">
      <w:pPr>
        <w:ind w:firstLine="720"/>
        <w:jc w:val="both"/>
        <w:rPr>
          <w:sz w:val="28"/>
          <w:szCs w:val="28"/>
        </w:rPr>
      </w:pPr>
      <w:proofErr w:type="gramStart"/>
      <w:r w:rsidRPr="005E77AA">
        <w:rPr>
          <w:sz w:val="28"/>
          <w:szCs w:val="28"/>
        </w:rPr>
        <w:t xml:space="preserve">При </w:t>
      </w:r>
      <w:proofErr w:type="spellStart"/>
      <w:r w:rsidRPr="005E77AA">
        <w:rPr>
          <w:sz w:val="28"/>
          <w:szCs w:val="28"/>
        </w:rPr>
        <w:t>электроосаждении</w:t>
      </w:r>
      <w:proofErr w:type="spellEnd"/>
      <w:r w:rsidRPr="005E77AA">
        <w:rPr>
          <w:sz w:val="28"/>
          <w:szCs w:val="28"/>
        </w:rPr>
        <w:t xml:space="preserve"> сплава ЗлМ-750 необходимое напряженное состояние сплава может реализоваться уже в процессе нанесения сплава в гальванической ванне из-за высокой неравновесности этого процесса.</w:t>
      </w:r>
      <w:proofErr w:type="gramEnd"/>
      <w:r w:rsidRPr="005E77AA">
        <w:rPr>
          <w:sz w:val="28"/>
          <w:szCs w:val="28"/>
        </w:rPr>
        <w:t xml:space="preserve"> Однако не только это может отличать </w:t>
      </w:r>
      <w:proofErr w:type="spellStart"/>
      <w:r w:rsidRPr="005E77AA">
        <w:rPr>
          <w:sz w:val="28"/>
          <w:szCs w:val="28"/>
        </w:rPr>
        <w:t>электроосажденные</w:t>
      </w:r>
      <w:proofErr w:type="spellEnd"/>
      <w:r w:rsidRPr="005E77AA">
        <w:rPr>
          <w:sz w:val="28"/>
          <w:szCs w:val="28"/>
        </w:rPr>
        <w:t xml:space="preserve"> сплавы от </w:t>
      </w:r>
      <w:proofErr w:type="gramStart"/>
      <w:r w:rsidRPr="005E77AA">
        <w:rPr>
          <w:sz w:val="28"/>
          <w:szCs w:val="28"/>
        </w:rPr>
        <w:t>литых</w:t>
      </w:r>
      <w:proofErr w:type="gramEnd"/>
      <w:r w:rsidRPr="005E77AA">
        <w:rPr>
          <w:sz w:val="28"/>
          <w:szCs w:val="28"/>
        </w:rPr>
        <w:t>. Превращение в системе золото-медь достигается</w:t>
      </w:r>
      <w:r w:rsidRPr="00211222">
        <w:rPr>
          <w:sz w:val="28"/>
          <w:szCs w:val="28"/>
        </w:rPr>
        <w:t xml:space="preserve"> путем долгого выдерживания литых сплавов стехиометрического состава при температуре ниже критической температуры упорядочения, но выше критической температуры диффузии, при которой может происходить диффузия в твердом состоянии.</w:t>
      </w:r>
    </w:p>
    <w:p w:rsidR="002635E7" w:rsidRPr="00211222" w:rsidRDefault="002635E7" w:rsidP="002635E7">
      <w:pPr>
        <w:ind w:firstLine="720"/>
        <w:jc w:val="both"/>
        <w:rPr>
          <w:sz w:val="28"/>
          <w:szCs w:val="28"/>
        </w:rPr>
      </w:pPr>
      <w:r w:rsidRPr="00211222">
        <w:rPr>
          <w:sz w:val="28"/>
          <w:szCs w:val="28"/>
        </w:rPr>
        <w:t>Электрохимическое образование металлической фазы на катоде – совершенно особый вид фазовых превращений. Полная потеря гидратной оболочки ионом металла и перенос заряда совершаются только на тех местах, где обеспечивается наибольший выигрыш энергии за счет координации с соседними атомами металла, уже входящими в кристаллическую решетку покрытия. Наибольший выигрыш энергии для сплавов, близких к стехиометрическому составу, при температуре электролита, не превышающей 30</w:t>
      </w:r>
      <w:r w:rsidRPr="00211222">
        <w:rPr>
          <w:sz w:val="28"/>
          <w:szCs w:val="28"/>
          <w:vertAlign w:val="superscript"/>
        </w:rPr>
        <w:t xml:space="preserve"> </w:t>
      </w:r>
      <w:proofErr w:type="spellStart"/>
      <w:r w:rsidRPr="00211222">
        <w:rPr>
          <w:sz w:val="28"/>
          <w:szCs w:val="28"/>
          <w:vertAlign w:val="superscript"/>
        </w:rPr>
        <w:t>о</w:t>
      </w:r>
      <w:r w:rsidRPr="00211222">
        <w:rPr>
          <w:sz w:val="28"/>
          <w:szCs w:val="28"/>
        </w:rPr>
        <w:t>С</w:t>
      </w:r>
      <w:proofErr w:type="spellEnd"/>
      <w:r w:rsidRPr="00211222">
        <w:rPr>
          <w:sz w:val="28"/>
          <w:szCs w:val="28"/>
        </w:rPr>
        <w:t>, может быть получен только при вхождении адсорбированного иона в место, обеспечивающее создание упорядоченной структуры сплава.</w:t>
      </w:r>
    </w:p>
    <w:p w:rsidR="002635E7" w:rsidRPr="00211222" w:rsidRDefault="002635E7" w:rsidP="002635E7">
      <w:pPr>
        <w:ind w:firstLine="720"/>
        <w:jc w:val="both"/>
        <w:rPr>
          <w:sz w:val="28"/>
          <w:szCs w:val="28"/>
        </w:rPr>
      </w:pPr>
      <w:r w:rsidRPr="00211222">
        <w:rPr>
          <w:sz w:val="28"/>
          <w:szCs w:val="28"/>
        </w:rPr>
        <w:t>Методом рентгеноструктурного анализа изучен фазовый состав осаждающегося из разработанного электролита сплава ЗлМ-750. Показано, что при нанесении сплава ЗлМ-750 из разработанного электролита при плотности тока 0,1</w:t>
      </w:r>
      <w:proofErr w:type="gramStart"/>
      <w:r w:rsidRPr="00211222">
        <w:rPr>
          <w:sz w:val="28"/>
          <w:szCs w:val="28"/>
        </w:rPr>
        <w:t xml:space="preserve"> А</w:t>
      </w:r>
      <w:proofErr w:type="gramEnd"/>
      <w:r w:rsidRPr="00211222">
        <w:rPr>
          <w:sz w:val="28"/>
          <w:szCs w:val="28"/>
        </w:rPr>
        <w:t>/дм</w:t>
      </w:r>
      <w:r w:rsidRPr="00211222">
        <w:rPr>
          <w:sz w:val="28"/>
          <w:szCs w:val="28"/>
          <w:vertAlign w:val="superscript"/>
        </w:rPr>
        <w:t xml:space="preserve">2 </w:t>
      </w:r>
      <w:r w:rsidRPr="00211222">
        <w:rPr>
          <w:sz w:val="28"/>
          <w:szCs w:val="28"/>
        </w:rPr>
        <w:t xml:space="preserve">на катоде возникает упорядоченный твердый раствор </w:t>
      </w:r>
      <w:proofErr w:type="spellStart"/>
      <w:r w:rsidRPr="00211222">
        <w:rPr>
          <w:sz w:val="28"/>
          <w:szCs w:val="28"/>
          <w:lang w:val="en-US"/>
        </w:rPr>
        <w:t>AuCuI</w:t>
      </w:r>
      <w:proofErr w:type="spellEnd"/>
      <w:r w:rsidRPr="00211222">
        <w:rPr>
          <w:sz w:val="28"/>
          <w:szCs w:val="28"/>
        </w:rPr>
        <w:t>.</w:t>
      </w:r>
    </w:p>
    <w:p w:rsidR="002635E7" w:rsidRPr="00211222" w:rsidRDefault="002635E7" w:rsidP="002635E7">
      <w:pPr>
        <w:ind w:firstLine="720"/>
        <w:jc w:val="both"/>
        <w:rPr>
          <w:sz w:val="28"/>
          <w:szCs w:val="28"/>
        </w:rPr>
      </w:pPr>
      <w:r w:rsidRPr="00211222">
        <w:rPr>
          <w:sz w:val="28"/>
          <w:szCs w:val="28"/>
        </w:rPr>
        <w:t>Поскольку покрытия сплавами имеют толщину 3 – 5 мкм, необходимо предотвратить возможность взаимной диффузии подложки и покрытия. В результате проникновения неблагородных металлов через золото на поверхности могут образовываться непроводящие оксиды, что приведет к возрастанию переходного сопротивления. Диффузия одного металла в другой может происходить или путем обычного переноса через кристаллическую решетку (роль этого процесса резко возрастает для покрытой золотом меди при температурах выше 250</w:t>
      </w:r>
      <w:r w:rsidRPr="00211222">
        <w:rPr>
          <w:sz w:val="28"/>
          <w:szCs w:val="28"/>
          <w:vertAlign w:val="superscript"/>
        </w:rPr>
        <w:t xml:space="preserve"> </w:t>
      </w:r>
      <w:proofErr w:type="spellStart"/>
      <w:r w:rsidRPr="00211222">
        <w:rPr>
          <w:sz w:val="28"/>
          <w:szCs w:val="28"/>
          <w:vertAlign w:val="superscript"/>
        </w:rPr>
        <w:t>о</w:t>
      </w:r>
      <w:r w:rsidRPr="00211222">
        <w:rPr>
          <w:sz w:val="28"/>
          <w:szCs w:val="28"/>
        </w:rPr>
        <w:t>С</w:t>
      </w:r>
      <w:proofErr w:type="spellEnd"/>
      <w:r w:rsidRPr="00211222">
        <w:rPr>
          <w:sz w:val="28"/>
          <w:szCs w:val="28"/>
        </w:rPr>
        <w:t xml:space="preserve">) или путем продвижения по кристаллографическим дефектам, таким как границы зерен и дислокации. </w:t>
      </w:r>
      <w:r w:rsidRPr="00211222">
        <w:rPr>
          <w:sz w:val="28"/>
          <w:szCs w:val="28"/>
        </w:rPr>
        <w:lastRenderedPageBreak/>
        <w:t xml:space="preserve">Показано, что </w:t>
      </w:r>
      <w:proofErr w:type="gramStart"/>
      <w:r w:rsidRPr="00211222">
        <w:rPr>
          <w:sz w:val="28"/>
          <w:szCs w:val="28"/>
        </w:rPr>
        <w:t>к</w:t>
      </w:r>
      <w:proofErr w:type="gramEnd"/>
      <w:r w:rsidRPr="00211222">
        <w:rPr>
          <w:sz w:val="28"/>
          <w:szCs w:val="28"/>
        </w:rPr>
        <w:t xml:space="preserve"> </w:t>
      </w:r>
      <w:proofErr w:type="gramStart"/>
      <w:r w:rsidRPr="00211222">
        <w:rPr>
          <w:sz w:val="28"/>
          <w:szCs w:val="28"/>
        </w:rPr>
        <w:t>такого</w:t>
      </w:r>
      <w:proofErr w:type="gramEnd"/>
      <w:r w:rsidRPr="00211222">
        <w:rPr>
          <w:sz w:val="28"/>
          <w:szCs w:val="28"/>
        </w:rPr>
        <w:t xml:space="preserve"> рода дефектам можно отнести и пористость </w:t>
      </w:r>
      <w:proofErr w:type="spellStart"/>
      <w:r w:rsidRPr="00211222">
        <w:rPr>
          <w:sz w:val="28"/>
          <w:szCs w:val="28"/>
        </w:rPr>
        <w:t>электроосажденного</w:t>
      </w:r>
      <w:proofErr w:type="spellEnd"/>
      <w:r w:rsidRPr="00211222">
        <w:rPr>
          <w:sz w:val="28"/>
          <w:szCs w:val="28"/>
        </w:rPr>
        <w:t xml:space="preserve"> золота. </w:t>
      </w:r>
      <w:proofErr w:type="gramStart"/>
      <w:r w:rsidRPr="00211222">
        <w:rPr>
          <w:sz w:val="28"/>
          <w:szCs w:val="28"/>
        </w:rPr>
        <w:t>Последняя</w:t>
      </w:r>
      <w:proofErr w:type="gramEnd"/>
      <w:r w:rsidRPr="00211222">
        <w:rPr>
          <w:sz w:val="28"/>
          <w:szCs w:val="28"/>
        </w:rPr>
        <w:t xml:space="preserve"> приобретает большое значение, когда контактные поверхности с целью экономии покрывают слоями золота толщиной 0,1 – 0,3 мкм. Даже если для </w:t>
      </w:r>
      <w:proofErr w:type="spellStart"/>
      <w:r w:rsidRPr="00211222">
        <w:rPr>
          <w:sz w:val="28"/>
          <w:szCs w:val="28"/>
        </w:rPr>
        <w:t>электроосажденной</w:t>
      </w:r>
      <w:proofErr w:type="spellEnd"/>
      <w:r w:rsidRPr="00211222">
        <w:rPr>
          <w:sz w:val="28"/>
          <w:szCs w:val="28"/>
        </w:rPr>
        <w:t xml:space="preserve"> системы не предполагается производить термообработку, атомы меди, достигающие поверхности контакта путем диффузии, образуют оксидные пленки, повышающие сопротивление контакта. Это может привести к разогреву </w:t>
      </w:r>
      <w:r>
        <w:rPr>
          <w:sz w:val="28"/>
          <w:szCs w:val="28"/>
        </w:rPr>
        <w:t xml:space="preserve"> и отказу </w:t>
      </w:r>
      <w:r w:rsidRPr="00211222">
        <w:rPr>
          <w:sz w:val="28"/>
          <w:szCs w:val="28"/>
        </w:rPr>
        <w:t xml:space="preserve">контакта. </w:t>
      </w:r>
      <w:r>
        <w:rPr>
          <w:sz w:val="28"/>
          <w:szCs w:val="28"/>
        </w:rPr>
        <w:t xml:space="preserve"> </w:t>
      </w:r>
    </w:p>
    <w:p w:rsidR="002635E7" w:rsidRPr="00211222" w:rsidRDefault="002635E7" w:rsidP="002635E7">
      <w:pPr>
        <w:ind w:firstLine="720"/>
        <w:jc w:val="both"/>
        <w:rPr>
          <w:sz w:val="28"/>
          <w:szCs w:val="28"/>
        </w:rPr>
      </w:pPr>
      <w:r w:rsidRPr="00211222">
        <w:rPr>
          <w:sz w:val="28"/>
          <w:szCs w:val="28"/>
        </w:rPr>
        <w:t xml:space="preserve">В данной работе вначале использовали в качестве барьерного слоя </w:t>
      </w:r>
      <w:proofErr w:type="spellStart"/>
      <w:r w:rsidRPr="00211222">
        <w:rPr>
          <w:sz w:val="28"/>
          <w:szCs w:val="28"/>
        </w:rPr>
        <w:t>электроосажденный</w:t>
      </w:r>
      <w:proofErr w:type="spellEnd"/>
      <w:r w:rsidRPr="00211222">
        <w:rPr>
          <w:sz w:val="28"/>
          <w:szCs w:val="28"/>
        </w:rPr>
        <w:t xml:space="preserve"> или нанесенный химическим путем никелевый слой толщиной 2 – 5 мкм. Данные по изучению диффузии золота и никеля свидетельствуют о заметной взаимной диффузии уже при температуре 200 – 400 </w:t>
      </w:r>
      <w:proofErr w:type="spellStart"/>
      <w:r w:rsidRPr="00211222">
        <w:rPr>
          <w:sz w:val="28"/>
          <w:szCs w:val="28"/>
          <w:vertAlign w:val="superscript"/>
        </w:rPr>
        <w:t>о</w:t>
      </w:r>
      <w:r w:rsidRPr="00211222">
        <w:rPr>
          <w:sz w:val="28"/>
          <w:szCs w:val="28"/>
        </w:rPr>
        <w:t>С</w:t>
      </w:r>
      <w:proofErr w:type="spellEnd"/>
      <w:r w:rsidRPr="00211222">
        <w:rPr>
          <w:sz w:val="28"/>
          <w:szCs w:val="28"/>
        </w:rPr>
        <w:t xml:space="preserve"> в течение всего 10 мин в атмосфере водорода. При этом образуется твердый раствор </w:t>
      </w:r>
      <w:proofErr w:type="gramStart"/>
      <w:r w:rsidRPr="00211222">
        <w:rPr>
          <w:sz w:val="28"/>
          <w:szCs w:val="28"/>
        </w:rPr>
        <w:t>никель-золото</w:t>
      </w:r>
      <w:proofErr w:type="gramEnd"/>
      <w:r w:rsidRPr="00211222">
        <w:rPr>
          <w:sz w:val="28"/>
          <w:szCs w:val="28"/>
        </w:rPr>
        <w:t xml:space="preserve"> и цвет золотого покрытия изменяется с желтого до темно серого. Поэтому предложено использовать в качестве разделительного слоя покрытия висмутом. Висмут отличается по типу кристаллической решетки и величине её параметра и от меди, и от золота. Он совершенно не взаимодействует с медью и очень ограниченно – с золотом, образует лишь ограниченные твердые растворы с цинком, основным компонентом латуней, на которые часто наносят контактные покрытия сплавами золота. Никель же, например, с цинком дает при кристаллизации ряд химических соединений и твердые растворы. Растворимость цинка в никеле при 20</w:t>
      </w:r>
      <w:r w:rsidRPr="00211222">
        <w:rPr>
          <w:sz w:val="28"/>
          <w:szCs w:val="28"/>
          <w:vertAlign w:val="superscript"/>
        </w:rPr>
        <w:t xml:space="preserve"> </w:t>
      </w:r>
      <w:proofErr w:type="spellStart"/>
      <w:r w:rsidRPr="00211222">
        <w:rPr>
          <w:sz w:val="28"/>
          <w:szCs w:val="28"/>
          <w:vertAlign w:val="superscript"/>
        </w:rPr>
        <w:t>о</w:t>
      </w:r>
      <w:r w:rsidRPr="00211222">
        <w:rPr>
          <w:sz w:val="28"/>
          <w:szCs w:val="28"/>
        </w:rPr>
        <w:t>С</w:t>
      </w:r>
      <w:proofErr w:type="spellEnd"/>
      <w:r w:rsidRPr="00211222">
        <w:rPr>
          <w:sz w:val="28"/>
          <w:szCs w:val="28"/>
        </w:rPr>
        <w:t xml:space="preserve"> 26 </w:t>
      </w:r>
      <w:proofErr w:type="spellStart"/>
      <w:r w:rsidRPr="00211222">
        <w:rPr>
          <w:sz w:val="28"/>
          <w:szCs w:val="28"/>
        </w:rPr>
        <w:t>мас</w:t>
      </w:r>
      <w:proofErr w:type="spellEnd"/>
      <w:r w:rsidRPr="00211222">
        <w:rPr>
          <w:sz w:val="28"/>
          <w:szCs w:val="28"/>
        </w:rPr>
        <w:t>. %.</w:t>
      </w:r>
    </w:p>
    <w:p w:rsidR="002635E7" w:rsidRPr="00211222" w:rsidRDefault="002635E7" w:rsidP="002635E7">
      <w:pPr>
        <w:ind w:firstLine="720"/>
        <w:jc w:val="both"/>
        <w:rPr>
          <w:sz w:val="28"/>
          <w:szCs w:val="28"/>
        </w:rPr>
      </w:pPr>
      <w:r w:rsidRPr="00211222">
        <w:rPr>
          <w:sz w:val="28"/>
          <w:szCs w:val="28"/>
        </w:rPr>
        <w:t xml:space="preserve">Сплав толщиной 5 мкм осаждали на латунные образцы с барьерными слоями из </w:t>
      </w:r>
      <w:proofErr w:type="spellStart"/>
      <w:r w:rsidRPr="00211222">
        <w:rPr>
          <w:sz w:val="28"/>
          <w:szCs w:val="28"/>
        </w:rPr>
        <w:t>электроосажденного</w:t>
      </w:r>
      <w:proofErr w:type="spellEnd"/>
      <w:r w:rsidRPr="00211222">
        <w:rPr>
          <w:sz w:val="28"/>
          <w:szCs w:val="28"/>
        </w:rPr>
        <w:t xml:space="preserve"> висмута и химически осажденного никеля толщиной 2 мкм. Сплав содержит наряду со сверхструктурой </w:t>
      </w:r>
      <w:proofErr w:type="spellStart"/>
      <w:r w:rsidRPr="00211222">
        <w:rPr>
          <w:sz w:val="28"/>
          <w:szCs w:val="28"/>
          <w:lang w:val="en-US"/>
        </w:rPr>
        <w:t>AuCuI</w:t>
      </w:r>
      <w:proofErr w:type="spellEnd"/>
      <w:r w:rsidRPr="00211222">
        <w:rPr>
          <w:sz w:val="28"/>
          <w:szCs w:val="28"/>
        </w:rPr>
        <w:t xml:space="preserve">, возникшей также в процессе </w:t>
      </w:r>
      <w:proofErr w:type="spellStart"/>
      <w:r w:rsidRPr="00211222">
        <w:rPr>
          <w:sz w:val="28"/>
          <w:szCs w:val="28"/>
        </w:rPr>
        <w:t>электроосаждения</w:t>
      </w:r>
      <w:proofErr w:type="spellEnd"/>
      <w:r w:rsidRPr="00211222">
        <w:rPr>
          <w:sz w:val="28"/>
          <w:szCs w:val="28"/>
        </w:rPr>
        <w:t xml:space="preserve">, неупорядоченный твердый раствор золота и меди с содержанием золота 22 </w:t>
      </w:r>
      <w:proofErr w:type="spellStart"/>
      <w:r w:rsidRPr="00211222">
        <w:rPr>
          <w:sz w:val="28"/>
          <w:szCs w:val="28"/>
        </w:rPr>
        <w:t>мас</w:t>
      </w:r>
      <w:proofErr w:type="spellEnd"/>
      <w:r w:rsidRPr="00211222">
        <w:rPr>
          <w:sz w:val="28"/>
          <w:szCs w:val="28"/>
        </w:rPr>
        <w:t xml:space="preserve">. %. Образцы выдержали 500 ч испытаний при нагрузке 3 г при 100 %-ной надежности </w:t>
      </w:r>
      <w:proofErr w:type="spellStart"/>
      <w:proofErr w:type="gramStart"/>
      <w:r w:rsidRPr="00211222">
        <w:rPr>
          <w:sz w:val="28"/>
          <w:szCs w:val="28"/>
        </w:rPr>
        <w:t>контактирования</w:t>
      </w:r>
      <w:proofErr w:type="spellEnd"/>
      <w:proofErr w:type="gramEnd"/>
      <w:r w:rsidRPr="00211222">
        <w:rPr>
          <w:sz w:val="28"/>
          <w:szCs w:val="28"/>
        </w:rPr>
        <w:t xml:space="preserve"> и показали более высокую надежность, чем палладиевые покрытия.</w:t>
      </w:r>
    </w:p>
    <w:p w:rsidR="002635E7" w:rsidRPr="00211222" w:rsidRDefault="002635E7" w:rsidP="002635E7">
      <w:pPr>
        <w:ind w:firstLine="720"/>
        <w:jc w:val="both"/>
        <w:rPr>
          <w:sz w:val="28"/>
          <w:szCs w:val="28"/>
        </w:rPr>
      </w:pPr>
      <w:r w:rsidRPr="00211222">
        <w:rPr>
          <w:sz w:val="28"/>
          <w:szCs w:val="28"/>
        </w:rPr>
        <w:t>Для точечного контакта значения переходного сопротивления сплава золото-медь при нагрузке 50 г и токе 0,15 мА с доверительной вероятностью 0,95 составляют (1,41 – 1,55)·10</w:t>
      </w:r>
      <w:r w:rsidRPr="00211222">
        <w:rPr>
          <w:sz w:val="28"/>
          <w:szCs w:val="28"/>
          <w:vertAlign w:val="superscript"/>
        </w:rPr>
        <w:t>–3</w:t>
      </w:r>
      <w:r w:rsidRPr="00211222">
        <w:rPr>
          <w:sz w:val="28"/>
          <w:szCs w:val="28"/>
        </w:rPr>
        <w:t xml:space="preserve"> Ом. Для чистого золота это значение составляет 14</w:t>
      </w:r>
      <w:r>
        <w:rPr>
          <w:sz w:val="28"/>
          <w:szCs w:val="28"/>
        </w:rPr>
        <w:t>·</w:t>
      </w:r>
      <w:r w:rsidRPr="00211222">
        <w:rPr>
          <w:sz w:val="28"/>
          <w:szCs w:val="28"/>
        </w:rPr>
        <w:t>10</w:t>
      </w:r>
      <w:r w:rsidRPr="00211222">
        <w:rPr>
          <w:sz w:val="28"/>
          <w:szCs w:val="28"/>
          <w:vertAlign w:val="superscript"/>
        </w:rPr>
        <w:t>–3</w:t>
      </w:r>
      <w:r w:rsidRPr="00211222">
        <w:rPr>
          <w:sz w:val="28"/>
          <w:szCs w:val="28"/>
        </w:rPr>
        <w:t xml:space="preserve"> Ом. При нагрузке 100 г и токе 0,15 мА значения переходного сопротивления лежат в интервале (1,34 – 1,74)</w:t>
      </w:r>
      <w:r>
        <w:rPr>
          <w:sz w:val="28"/>
          <w:szCs w:val="28"/>
        </w:rPr>
        <w:t>·</w:t>
      </w:r>
      <w:r w:rsidRPr="00211222">
        <w:rPr>
          <w:sz w:val="28"/>
          <w:szCs w:val="28"/>
        </w:rPr>
        <w:t>10</w:t>
      </w:r>
      <w:r w:rsidRPr="00211222">
        <w:rPr>
          <w:sz w:val="28"/>
          <w:szCs w:val="28"/>
          <w:vertAlign w:val="superscript"/>
        </w:rPr>
        <w:t>–3</w:t>
      </w:r>
      <w:r w:rsidRPr="00211222">
        <w:rPr>
          <w:sz w:val="28"/>
          <w:szCs w:val="28"/>
        </w:rPr>
        <w:t xml:space="preserve"> Ом.</w:t>
      </w:r>
      <w:r>
        <w:rPr>
          <w:sz w:val="28"/>
          <w:szCs w:val="28"/>
        </w:rPr>
        <w:t xml:space="preserve"> </w:t>
      </w:r>
      <w:r w:rsidRPr="00211222">
        <w:rPr>
          <w:sz w:val="28"/>
          <w:szCs w:val="28"/>
        </w:rPr>
        <w:t>С доверительной вероятностью 0,95 удельное электрическое сопротивление спла</w:t>
      </w:r>
      <w:r>
        <w:rPr>
          <w:sz w:val="28"/>
          <w:szCs w:val="28"/>
        </w:rPr>
        <w:t>ва находится в пределах (8 – 9)·</w:t>
      </w:r>
      <w:r w:rsidRPr="00211222">
        <w:rPr>
          <w:sz w:val="28"/>
          <w:szCs w:val="28"/>
        </w:rPr>
        <w:t>10</w:t>
      </w:r>
      <w:r w:rsidRPr="00211222">
        <w:rPr>
          <w:sz w:val="28"/>
          <w:szCs w:val="28"/>
          <w:vertAlign w:val="superscript"/>
        </w:rPr>
        <w:t>–6</w:t>
      </w:r>
      <w:r w:rsidRPr="00211222">
        <w:rPr>
          <w:sz w:val="28"/>
          <w:szCs w:val="28"/>
        </w:rPr>
        <w:t xml:space="preserve"> </w:t>
      </w:r>
      <w:proofErr w:type="spellStart"/>
      <w:r w:rsidRPr="00211222">
        <w:rPr>
          <w:sz w:val="28"/>
          <w:szCs w:val="28"/>
        </w:rPr>
        <w:t>Ом·см</w:t>
      </w:r>
      <w:proofErr w:type="spellEnd"/>
      <w:r w:rsidRPr="00211222">
        <w:rPr>
          <w:sz w:val="28"/>
          <w:szCs w:val="28"/>
        </w:rPr>
        <w:t>. Для чистого золота удельное электрическое сопротивление составляет 3</w:t>
      </w:r>
      <w:r>
        <w:rPr>
          <w:sz w:val="28"/>
          <w:szCs w:val="28"/>
        </w:rPr>
        <w:t>·</w:t>
      </w:r>
      <w:r w:rsidRPr="00211222">
        <w:rPr>
          <w:sz w:val="28"/>
          <w:szCs w:val="28"/>
        </w:rPr>
        <w:t>10</w:t>
      </w:r>
      <w:r w:rsidRPr="00211222">
        <w:rPr>
          <w:sz w:val="28"/>
          <w:szCs w:val="28"/>
          <w:vertAlign w:val="superscript"/>
        </w:rPr>
        <w:t>–6</w:t>
      </w:r>
      <w:r w:rsidRPr="00211222">
        <w:rPr>
          <w:sz w:val="28"/>
          <w:szCs w:val="28"/>
        </w:rPr>
        <w:t xml:space="preserve"> </w:t>
      </w:r>
      <w:proofErr w:type="spellStart"/>
      <w:r w:rsidRPr="00211222">
        <w:rPr>
          <w:sz w:val="28"/>
          <w:szCs w:val="28"/>
        </w:rPr>
        <w:t>Ом·см</w:t>
      </w:r>
      <w:proofErr w:type="spellEnd"/>
      <w:r w:rsidRPr="00211222">
        <w:rPr>
          <w:sz w:val="28"/>
          <w:szCs w:val="28"/>
        </w:rPr>
        <w:t xml:space="preserve">, для электролитического сплава золото-никель, содержащего 3 </w:t>
      </w:r>
      <w:proofErr w:type="spellStart"/>
      <w:r w:rsidRPr="00211222">
        <w:rPr>
          <w:sz w:val="28"/>
          <w:szCs w:val="28"/>
        </w:rPr>
        <w:t>мас</w:t>
      </w:r>
      <w:proofErr w:type="spellEnd"/>
      <w:r w:rsidRPr="00211222">
        <w:rPr>
          <w:sz w:val="28"/>
          <w:szCs w:val="28"/>
        </w:rPr>
        <w:t>. % никеля и рекомендованного для электрических контактов на производстве, удельное электрическое сопротивление 15</w:t>
      </w:r>
      <w:r>
        <w:rPr>
          <w:sz w:val="28"/>
          <w:szCs w:val="28"/>
        </w:rPr>
        <w:t>·</w:t>
      </w:r>
      <w:r w:rsidRPr="00211222">
        <w:rPr>
          <w:sz w:val="28"/>
          <w:szCs w:val="28"/>
        </w:rPr>
        <w:t>10</w:t>
      </w:r>
      <w:r w:rsidRPr="00211222">
        <w:rPr>
          <w:sz w:val="28"/>
          <w:szCs w:val="28"/>
          <w:vertAlign w:val="superscript"/>
        </w:rPr>
        <w:t>–6</w:t>
      </w:r>
      <w:r w:rsidRPr="00211222">
        <w:rPr>
          <w:sz w:val="28"/>
          <w:szCs w:val="28"/>
        </w:rPr>
        <w:t> </w:t>
      </w:r>
      <w:proofErr w:type="spellStart"/>
      <w:r w:rsidRPr="00211222">
        <w:rPr>
          <w:sz w:val="28"/>
          <w:szCs w:val="28"/>
        </w:rPr>
        <w:t>м·см</w:t>
      </w:r>
      <w:proofErr w:type="spellEnd"/>
      <w:r w:rsidRPr="002112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211222">
        <w:rPr>
          <w:sz w:val="28"/>
          <w:szCs w:val="28"/>
        </w:rPr>
        <w:t>Микротвердость</w:t>
      </w:r>
      <w:proofErr w:type="spellEnd"/>
      <w:r w:rsidRPr="00211222">
        <w:rPr>
          <w:sz w:val="28"/>
          <w:szCs w:val="28"/>
        </w:rPr>
        <w:t xml:space="preserve"> сплава золото-медь изменяется в пределах 230 – 290 кг/мм</w:t>
      </w:r>
      <w:proofErr w:type="gramStart"/>
      <w:r w:rsidRPr="00211222">
        <w:rPr>
          <w:sz w:val="28"/>
          <w:szCs w:val="28"/>
          <w:vertAlign w:val="superscript"/>
        </w:rPr>
        <w:t>2</w:t>
      </w:r>
      <w:proofErr w:type="gramEnd"/>
      <w:r w:rsidRPr="002112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11222">
        <w:rPr>
          <w:sz w:val="28"/>
          <w:szCs w:val="28"/>
        </w:rPr>
        <w:t>Внутренние напряжения покрытий сплавом золото-медь, полученных в электролите без добавок ПАВ, лежат в пределах 1,56 – 9,26 кг/мм</w:t>
      </w:r>
      <w:proofErr w:type="gramStart"/>
      <w:r w:rsidRPr="00211222">
        <w:rPr>
          <w:sz w:val="28"/>
          <w:szCs w:val="28"/>
          <w:vertAlign w:val="superscript"/>
        </w:rPr>
        <w:t>2</w:t>
      </w:r>
      <w:proofErr w:type="gramEnd"/>
      <w:r w:rsidRPr="00211222">
        <w:rPr>
          <w:sz w:val="28"/>
          <w:szCs w:val="28"/>
        </w:rPr>
        <w:t>.</w:t>
      </w:r>
    </w:p>
    <w:p w:rsidR="002635E7" w:rsidRDefault="002635E7" w:rsidP="002635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</w:t>
      </w:r>
      <w:r w:rsidRPr="00211222">
        <w:rPr>
          <w:sz w:val="28"/>
          <w:szCs w:val="28"/>
        </w:rPr>
        <w:t xml:space="preserve"> сплав золото-медь удовлетворяет требованиям, предъявляемым к материалам для скользящих электрических контактов.</w:t>
      </w:r>
    </w:p>
    <w:p w:rsidR="002635E7" w:rsidRPr="00211222" w:rsidRDefault="002635E7" w:rsidP="002635E7">
      <w:pPr>
        <w:ind w:firstLine="720"/>
        <w:rPr>
          <w:sz w:val="28"/>
          <w:szCs w:val="28"/>
        </w:rPr>
      </w:pPr>
    </w:p>
    <w:p w:rsidR="002635E7" w:rsidRDefault="002635E7" w:rsidP="002635E7">
      <w:pPr>
        <w:jc w:val="center"/>
        <w:rPr>
          <w:sz w:val="28"/>
          <w:szCs w:val="28"/>
        </w:rPr>
      </w:pPr>
      <w:r w:rsidRPr="00211222">
        <w:rPr>
          <w:sz w:val="28"/>
          <w:szCs w:val="28"/>
        </w:rPr>
        <w:t>Перечень ссылок</w:t>
      </w:r>
    </w:p>
    <w:p w:rsidR="002635E7" w:rsidRPr="00211222" w:rsidRDefault="002635E7" w:rsidP="002635E7">
      <w:pPr>
        <w:jc w:val="center"/>
        <w:rPr>
          <w:sz w:val="28"/>
          <w:szCs w:val="28"/>
        </w:rPr>
      </w:pPr>
    </w:p>
    <w:p w:rsidR="002635E7" w:rsidRPr="005E77AA" w:rsidRDefault="002635E7" w:rsidP="002635E7">
      <w:pPr>
        <w:pStyle w:val="a3"/>
        <w:spacing w:line="240" w:lineRule="auto"/>
        <w:ind w:firstLine="720"/>
        <w:jc w:val="both"/>
        <w:rPr>
          <w:b w:val="0"/>
        </w:rPr>
      </w:pPr>
      <w:r w:rsidRPr="005E77AA">
        <w:rPr>
          <w:b w:val="0"/>
        </w:rPr>
        <w:t xml:space="preserve">1. </w:t>
      </w:r>
      <w:proofErr w:type="spellStart"/>
      <w:r w:rsidRPr="005E77AA">
        <w:rPr>
          <w:b w:val="0"/>
        </w:rPr>
        <w:t>Смолин</w:t>
      </w:r>
      <w:proofErr w:type="spellEnd"/>
      <w:r w:rsidRPr="005E77AA">
        <w:rPr>
          <w:b w:val="0"/>
        </w:rPr>
        <w:t xml:space="preserve"> В.В. </w:t>
      </w:r>
      <w:proofErr w:type="spellStart"/>
      <w:r w:rsidRPr="005E77AA">
        <w:rPr>
          <w:b w:val="0"/>
        </w:rPr>
        <w:t>Разработка</w:t>
      </w:r>
      <w:proofErr w:type="spellEnd"/>
      <w:r w:rsidRPr="005E77AA">
        <w:rPr>
          <w:b w:val="0"/>
        </w:rPr>
        <w:t xml:space="preserve"> и </w:t>
      </w:r>
      <w:proofErr w:type="spellStart"/>
      <w:r w:rsidRPr="005E77AA">
        <w:rPr>
          <w:b w:val="0"/>
        </w:rPr>
        <w:t>исследование</w:t>
      </w:r>
      <w:proofErr w:type="spellEnd"/>
      <w:r w:rsidRPr="005E77AA">
        <w:rPr>
          <w:b w:val="0"/>
        </w:rPr>
        <w:t xml:space="preserve"> </w:t>
      </w:r>
      <w:proofErr w:type="spellStart"/>
      <w:r w:rsidRPr="005E77AA">
        <w:rPr>
          <w:b w:val="0"/>
        </w:rPr>
        <w:t>статистического</w:t>
      </w:r>
      <w:proofErr w:type="spellEnd"/>
      <w:r w:rsidRPr="005E77AA">
        <w:rPr>
          <w:b w:val="0"/>
        </w:rPr>
        <w:t xml:space="preserve"> метода </w:t>
      </w:r>
      <w:proofErr w:type="spellStart"/>
      <w:r w:rsidRPr="005E77AA">
        <w:rPr>
          <w:b w:val="0"/>
        </w:rPr>
        <w:t>контроля</w:t>
      </w:r>
      <w:proofErr w:type="spellEnd"/>
      <w:r w:rsidRPr="005E77AA">
        <w:rPr>
          <w:b w:val="0"/>
        </w:rPr>
        <w:t xml:space="preserve"> </w:t>
      </w:r>
      <w:proofErr w:type="spellStart"/>
      <w:r w:rsidRPr="005E77AA">
        <w:rPr>
          <w:b w:val="0"/>
        </w:rPr>
        <w:t>качества</w:t>
      </w:r>
      <w:proofErr w:type="spellEnd"/>
      <w:r w:rsidRPr="005E77AA">
        <w:rPr>
          <w:b w:val="0"/>
        </w:rPr>
        <w:t xml:space="preserve"> </w:t>
      </w:r>
      <w:proofErr w:type="spellStart"/>
      <w:r w:rsidRPr="005E77AA">
        <w:rPr>
          <w:b w:val="0"/>
        </w:rPr>
        <w:t>контактирования</w:t>
      </w:r>
      <w:proofErr w:type="spellEnd"/>
      <w:r w:rsidRPr="005E77AA">
        <w:rPr>
          <w:b w:val="0"/>
        </w:rPr>
        <w:t xml:space="preserve"> </w:t>
      </w:r>
      <w:proofErr w:type="spellStart"/>
      <w:r w:rsidRPr="005E77AA">
        <w:rPr>
          <w:b w:val="0"/>
        </w:rPr>
        <w:t>слаботочных</w:t>
      </w:r>
      <w:proofErr w:type="spellEnd"/>
      <w:r w:rsidRPr="005E77AA">
        <w:rPr>
          <w:b w:val="0"/>
        </w:rPr>
        <w:t xml:space="preserve"> </w:t>
      </w:r>
      <w:proofErr w:type="spellStart"/>
      <w:r w:rsidRPr="005E77AA">
        <w:rPr>
          <w:b w:val="0"/>
        </w:rPr>
        <w:t>скользящих</w:t>
      </w:r>
      <w:proofErr w:type="spellEnd"/>
      <w:r w:rsidRPr="005E77AA">
        <w:rPr>
          <w:b w:val="0"/>
        </w:rPr>
        <w:t xml:space="preserve"> </w:t>
      </w:r>
      <w:proofErr w:type="spellStart"/>
      <w:r w:rsidRPr="005E77AA">
        <w:rPr>
          <w:b w:val="0"/>
        </w:rPr>
        <w:t>контактов</w:t>
      </w:r>
      <w:proofErr w:type="spellEnd"/>
      <w:r w:rsidRPr="005E77AA">
        <w:rPr>
          <w:b w:val="0"/>
        </w:rPr>
        <w:t xml:space="preserve"> </w:t>
      </w:r>
      <w:proofErr w:type="spellStart"/>
      <w:r w:rsidRPr="005E77AA">
        <w:rPr>
          <w:b w:val="0"/>
        </w:rPr>
        <w:t>авиационных</w:t>
      </w:r>
      <w:proofErr w:type="spellEnd"/>
      <w:r w:rsidRPr="005E77AA">
        <w:rPr>
          <w:b w:val="0"/>
        </w:rPr>
        <w:t xml:space="preserve"> </w:t>
      </w:r>
      <w:proofErr w:type="spellStart"/>
      <w:r w:rsidRPr="005E77AA">
        <w:rPr>
          <w:b w:val="0"/>
        </w:rPr>
        <w:t>приборов</w:t>
      </w:r>
      <w:proofErr w:type="spellEnd"/>
      <w:r w:rsidRPr="005E77AA">
        <w:rPr>
          <w:b w:val="0"/>
        </w:rPr>
        <w:t xml:space="preserve">. Автореф. канд. </w:t>
      </w:r>
      <w:proofErr w:type="spellStart"/>
      <w:r w:rsidRPr="005E77AA">
        <w:rPr>
          <w:b w:val="0"/>
        </w:rPr>
        <w:t>дисс</w:t>
      </w:r>
      <w:proofErr w:type="spellEnd"/>
      <w:r w:rsidRPr="005E77AA">
        <w:rPr>
          <w:b w:val="0"/>
        </w:rPr>
        <w:t>. – М.: МХТИ, 1976. – 26 с.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8E"/>
    <w:rsid w:val="002635E7"/>
    <w:rsid w:val="00394A8E"/>
    <w:rsid w:val="007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35E7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2635E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FR3">
    <w:name w:val="FR3"/>
    <w:rsid w:val="002635E7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35E7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2635E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FR3">
    <w:name w:val="FR3"/>
    <w:rsid w:val="002635E7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7312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2012-06-12T09:52:00Z</dcterms:created>
  <dcterms:modified xsi:type="dcterms:W3CDTF">2012-06-12T09:52:00Z</dcterms:modified>
</cp:coreProperties>
</file>