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E8" w:rsidRDefault="00867EE8" w:rsidP="005C54F9">
      <w:pPr>
        <w:spacing w:line="360" w:lineRule="auto"/>
        <w:ind w:right="-35" w:firstLine="60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</w:rPr>
        <w:t>Экономика и управление предприятиями, отраслями, комплексами</w:t>
      </w:r>
    </w:p>
    <w:p w:rsidR="00A422EA" w:rsidRPr="00A422EA" w:rsidRDefault="00A422EA" w:rsidP="005C54F9">
      <w:pPr>
        <w:spacing w:line="360" w:lineRule="auto"/>
        <w:ind w:right="-35" w:firstLine="600"/>
        <w:jc w:val="center"/>
        <w:rPr>
          <w:sz w:val="28"/>
          <w:szCs w:val="28"/>
          <w:lang w:val="uk-UA"/>
        </w:rPr>
      </w:pPr>
    </w:p>
    <w:p w:rsidR="00867EE8" w:rsidRDefault="008F61D8" w:rsidP="008F61D8">
      <w:pPr>
        <w:spacing w:line="360" w:lineRule="auto"/>
        <w:ind w:right="-35" w:firstLine="60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Галушка В.В.</w:t>
      </w:r>
    </w:p>
    <w:p w:rsidR="008F61D8" w:rsidRPr="00A422EA" w:rsidRDefault="008F61D8" w:rsidP="008F61D8">
      <w:pPr>
        <w:spacing w:line="360" w:lineRule="auto"/>
        <w:ind w:right="-35" w:firstLine="600"/>
        <w:jc w:val="right"/>
        <w:rPr>
          <w:i/>
          <w:sz w:val="28"/>
          <w:szCs w:val="28"/>
          <w:lang w:val="uk-UA"/>
        </w:rPr>
      </w:pPr>
      <w:r w:rsidRPr="00A422EA">
        <w:rPr>
          <w:i/>
          <w:sz w:val="28"/>
          <w:szCs w:val="28"/>
          <w:lang w:val="uk-UA"/>
        </w:rPr>
        <w:t>асистент кафедри</w:t>
      </w:r>
      <w:r w:rsidRPr="008F61D8">
        <w:rPr>
          <w:sz w:val="28"/>
          <w:szCs w:val="28"/>
          <w:lang w:val="uk-UA"/>
        </w:rPr>
        <w:t xml:space="preserve"> </w:t>
      </w:r>
      <w:r w:rsidR="00A422EA" w:rsidRPr="00A422EA">
        <w:rPr>
          <w:i/>
          <w:sz w:val="28"/>
          <w:szCs w:val="28"/>
          <w:lang w:val="uk-UA"/>
        </w:rPr>
        <w:t>менеджменту організацій</w:t>
      </w:r>
    </w:p>
    <w:p w:rsidR="00A422EA" w:rsidRDefault="00A422EA" w:rsidP="008F61D8">
      <w:pPr>
        <w:spacing w:line="360" w:lineRule="auto"/>
        <w:ind w:right="-35" w:firstLine="600"/>
        <w:jc w:val="right"/>
        <w:rPr>
          <w:i/>
          <w:sz w:val="28"/>
          <w:szCs w:val="28"/>
          <w:lang w:val="uk-UA"/>
        </w:rPr>
      </w:pPr>
      <w:proofErr w:type="spellStart"/>
      <w:r w:rsidRPr="00A422EA">
        <w:rPr>
          <w:i/>
          <w:sz w:val="28"/>
          <w:szCs w:val="28"/>
          <w:lang w:val="uk-UA"/>
        </w:rPr>
        <w:t>Горлівського</w:t>
      </w:r>
      <w:proofErr w:type="spellEnd"/>
      <w:r w:rsidRPr="00A422EA">
        <w:rPr>
          <w:i/>
          <w:sz w:val="28"/>
          <w:szCs w:val="28"/>
          <w:lang w:val="uk-UA"/>
        </w:rPr>
        <w:t xml:space="preserve"> </w:t>
      </w:r>
      <w:proofErr w:type="spellStart"/>
      <w:r w:rsidRPr="00A422EA">
        <w:rPr>
          <w:i/>
          <w:sz w:val="28"/>
          <w:szCs w:val="28"/>
          <w:lang w:val="uk-UA"/>
        </w:rPr>
        <w:t>автомобільнодорожного</w:t>
      </w:r>
      <w:proofErr w:type="spellEnd"/>
      <w:r w:rsidRPr="00A422EA">
        <w:rPr>
          <w:i/>
          <w:sz w:val="28"/>
          <w:szCs w:val="28"/>
          <w:lang w:val="uk-UA"/>
        </w:rPr>
        <w:t xml:space="preserve"> інституту</w:t>
      </w:r>
      <w:r>
        <w:rPr>
          <w:i/>
          <w:sz w:val="28"/>
          <w:szCs w:val="28"/>
          <w:lang w:val="uk-UA"/>
        </w:rPr>
        <w:t xml:space="preserve"> ДВНЗ ДОННТУ</w:t>
      </w:r>
    </w:p>
    <w:p w:rsidR="00A422EA" w:rsidRPr="00A422EA" w:rsidRDefault="00A422EA" w:rsidP="008F61D8">
      <w:pPr>
        <w:spacing w:line="360" w:lineRule="auto"/>
        <w:ind w:right="-35" w:firstLine="60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м. Горлівка, Україна</w:t>
      </w:r>
    </w:p>
    <w:p w:rsidR="008F61D8" w:rsidRDefault="008F61D8" w:rsidP="008F61D8">
      <w:pPr>
        <w:spacing w:line="360" w:lineRule="auto"/>
        <w:ind w:right="-35" w:firstLine="60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Антоненко В.М.</w:t>
      </w:r>
    </w:p>
    <w:p w:rsidR="008F61D8" w:rsidRPr="00A422EA" w:rsidRDefault="00A422EA" w:rsidP="008F61D8">
      <w:pPr>
        <w:spacing w:line="360" w:lineRule="auto"/>
        <w:ind w:right="-35" w:firstLine="600"/>
        <w:jc w:val="right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к.е.н</w:t>
      </w:r>
      <w:proofErr w:type="spellEnd"/>
      <w:r>
        <w:rPr>
          <w:i/>
          <w:sz w:val="28"/>
          <w:szCs w:val="28"/>
          <w:lang w:val="uk-UA"/>
        </w:rPr>
        <w:t xml:space="preserve">., </w:t>
      </w:r>
      <w:r w:rsidR="008F61D8" w:rsidRPr="00A422EA">
        <w:rPr>
          <w:i/>
          <w:sz w:val="28"/>
          <w:szCs w:val="28"/>
          <w:lang w:val="uk-UA"/>
        </w:rPr>
        <w:t>доцент кафедри фінансів і банківської справи</w:t>
      </w:r>
    </w:p>
    <w:p w:rsidR="008F61D8" w:rsidRPr="00A422EA" w:rsidRDefault="008F61D8" w:rsidP="008F61D8">
      <w:pPr>
        <w:spacing w:line="360" w:lineRule="auto"/>
        <w:ind w:right="-35" w:firstLine="600"/>
        <w:jc w:val="right"/>
        <w:rPr>
          <w:i/>
          <w:sz w:val="28"/>
          <w:szCs w:val="28"/>
          <w:lang w:val="uk-UA"/>
        </w:rPr>
      </w:pPr>
      <w:r w:rsidRPr="00A422EA">
        <w:rPr>
          <w:i/>
          <w:sz w:val="28"/>
          <w:szCs w:val="28"/>
          <w:lang w:val="uk-UA"/>
        </w:rPr>
        <w:t>Донецького національного технічного університету</w:t>
      </w:r>
    </w:p>
    <w:p w:rsidR="008F61D8" w:rsidRDefault="008F61D8" w:rsidP="008F61D8">
      <w:pPr>
        <w:spacing w:line="360" w:lineRule="auto"/>
        <w:ind w:right="-35" w:firstLine="600"/>
        <w:jc w:val="right"/>
        <w:rPr>
          <w:i/>
          <w:sz w:val="28"/>
          <w:szCs w:val="28"/>
          <w:lang w:val="uk-UA"/>
        </w:rPr>
      </w:pPr>
      <w:r w:rsidRPr="00A422EA">
        <w:rPr>
          <w:i/>
          <w:sz w:val="28"/>
          <w:szCs w:val="28"/>
          <w:lang w:val="uk-UA"/>
        </w:rPr>
        <w:t xml:space="preserve">м. Донецьк, </w:t>
      </w:r>
      <w:r w:rsidR="00A422EA">
        <w:rPr>
          <w:i/>
          <w:sz w:val="28"/>
          <w:szCs w:val="28"/>
          <w:lang w:val="uk-UA"/>
        </w:rPr>
        <w:t>Україна</w:t>
      </w:r>
    </w:p>
    <w:p w:rsidR="00A422EA" w:rsidRPr="00A422EA" w:rsidRDefault="00A422EA" w:rsidP="008F61D8">
      <w:pPr>
        <w:spacing w:line="360" w:lineRule="auto"/>
        <w:ind w:right="-35" w:firstLine="600"/>
        <w:jc w:val="right"/>
        <w:rPr>
          <w:b/>
          <w:i/>
          <w:sz w:val="28"/>
          <w:szCs w:val="28"/>
          <w:lang w:val="uk-UA"/>
        </w:rPr>
      </w:pPr>
    </w:p>
    <w:p w:rsidR="005B057A" w:rsidRPr="00A422EA" w:rsidRDefault="007F27C5" w:rsidP="00063917">
      <w:pPr>
        <w:spacing w:line="360" w:lineRule="auto"/>
        <w:ind w:left="284" w:right="-35"/>
        <w:jc w:val="center"/>
        <w:rPr>
          <w:b/>
          <w:color w:val="000000"/>
          <w:sz w:val="28"/>
          <w:szCs w:val="28"/>
          <w:lang w:val="uk-UA"/>
        </w:rPr>
      </w:pPr>
      <w:r w:rsidRPr="00A422EA">
        <w:rPr>
          <w:b/>
          <w:sz w:val="28"/>
          <w:szCs w:val="28"/>
          <w:lang w:val="uk-UA"/>
        </w:rPr>
        <w:t>М</w:t>
      </w:r>
      <w:r w:rsidR="00A422EA" w:rsidRPr="00A422EA">
        <w:rPr>
          <w:b/>
          <w:sz w:val="28"/>
          <w:szCs w:val="28"/>
          <w:lang w:val="uk-UA"/>
        </w:rPr>
        <w:t>ОДЕЛЮВАНЯ ФІНАНСОВО-ЕКОНОМІЧНИХ РЕЗУЛЬТАТІВ В УПРАВЛІННІ ПІДПРИЄМСТВАМИ</w:t>
      </w:r>
    </w:p>
    <w:p w:rsidR="007F27C5" w:rsidRDefault="007F27C5" w:rsidP="005C54F9">
      <w:pPr>
        <w:spacing w:line="360" w:lineRule="auto"/>
        <w:ind w:right="-35" w:firstLine="600"/>
        <w:jc w:val="center"/>
        <w:rPr>
          <w:color w:val="000000"/>
          <w:sz w:val="28"/>
          <w:szCs w:val="28"/>
          <w:lang w:val="uk-UA"/>
        </w:rPr>
      </w:pPr>
    </w:p>
    <w:p w:rsidR="007F27C5" w:rsidRDefault="007F27C5" w:rsidP="005C54F9">
      <w:pPr>
        <w:spacing w:line="360" w:lineRule="auto"/>
        <w:ind w:left="284" w:right="-3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сучасних умовах господарювання аналіз фінансово-економічного стану підприємств є одніє</w:t>
      </w:r>
      <w:r w:rsidR="008F61D8">
        <w:rPr>
          <w:sz w:val="28"/>
          <w:szCs w:val="28"/>
          <w:lang w:val="uk-UA"/>
        </w:rPr>
        <w:t>ю з головних функцій менеджерів,</w:t>
      </w:r>
      <w:r>
        <w:rPr>
          <w:sz w:val="28"/>
          <w:szCs w:val="28"/>
          <w:lang w:val="uk-UA"/>
        </w:rPr>
        <w:t xml:space="preserve"> виступає базою для інтерпретації отриманих </w:t>
      </w:r>
      <w:r w:rsidR="00867EE8">
        <w:rPr>
          <w:sz w:val="28"/>
          <w:szCs w:val="28"/>
          <w:lang w:val="uk-UA"/>
        </w:rPr>
        <w:t>тенденцій розвитку підприємств</w:t>
      </w:r>
      <w:r w:rsidR="00867EE8" w:rsidRPr="00867EE8">
        <w:rPr>
          <w:sz w:val="28"/>
          <w:szCs w:val="28"/>
          <w:lang w:val="uk-UA"/>
        </w:rPr>
        <w:t xml:space="preserve"> </w:t>
      </w:r>
      <w:r w:rsidR="00867EE8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є підґрунтям для прийн</w:t>
      </w:r>
      <w:r w:rsidR="006D332B">
        <w:rPr>
          <w:sz w:val="28"/>
          <w:szCs w:val="28"/>
          <w:lang w:val="uk-UA"/>
        </w:rPr>
        <w:t>яття управлінськ</w:t>
      </w:r>
      <w:r>
        <w:rPr>
          <w:sz w:val="28"/>
          <w:szCs w:val="28"/>
          <w:lang w:val="uk-UA"/>
        </w:rPr>
        <w:t>их рішень.</w:t>
      </w:r>
    </w:p>
    <w:p w:rsidR="005B1195" w:rsidRDefault="007F27C5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>Фінансові результати діяльності підприємства</w:t>
      </w:r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 xml:space="preserve"> і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>його фінансовий стан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 xml:space="preserve"> формуються під впливом </w:t>
      </w:r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 xml:space="preserve">цілої системи 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>економічних факторів</w:t>
      </w:r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 xml:space="preserve"> (обсяги виробничих ресурсів та ефективність їх використання,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 xml:space="preserve">ціни на ці ресурси та товари, що реалізуються, та </w:t>
      </w:r>
      <w:proofErr w:type="spellStart"/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>інш</w:t>
      </w:r>
      <w:proofErr w:type="spellEnd"/>
      <w:r w:rsidR="00867EE8">
        <w:rPr>
          <w:rFonts w:ascii="Times New Roman CYR" w:hAnsi="Times New Roman CYR" w:cs="Times New Roman CYR"/>
          <w:sz w:val="28"/>
          <w:szCs w:val="28"/>
          <w:lang w:val="uk-UA"/>
        </w:rPr>
        <w:t xml:space="preserve">.), 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 xml:space="preserve">які фіксуються як </w:t>
      </w:r>
      <w:r w:rsidR="005B1195">
        <w:rPr>
          <w:rFonts w:ascii="Times New Roman CYR" w:hAnsi="Times New Roman CYR" w:cs="Times New Roman CYR"/>
          <w:sz w:val="28"/>
          <w:szCs w:val="28"/>
          <w:lang w:val="uk-UA"/>
        </w:rPr>
        <w:t xml:space="preserve">економічні 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>показники</w:t>
      </w:r>
      <w:r w:rsidR="00C3069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C30698" w:rsidRPr="00063917"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 w:rsidR="00C30698"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 w:rsidR="00C30698" w:rsidRPr="00063917"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="005C54F9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На рисунку</w:t>
      </w:r>
      <w:r w:rsidRPr="007F27C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5B119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1 </w:t>
      </w:r>
      <w:r w:rsidRPr="007F27C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представлені різні показники діяльності підприємства, щ</w:t>
      </w:r>
      <w:r w:rsidR="005B119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о впливають на чистий прибуток як кінцевий результат його діяльності.</w:t>
      </w:r>
    </w:p>
    <w:p w:rsidR="008F61D8" w:rsidRDefault="00FE0083" w:rsidP="00063917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color w:val="000000"/>
          <w:sz w:val="28"/>
          <w:szCs w:val="28"/>
          <w:lang w:val="uk-UA"/>
        </w:rPr>
      </w:pPr>
      <w:r w:rsidRPr="00FE0083">
        <w:rPr>
          <w:rFonts w:ascii="Times New Roman CYR" w:hAnsi="Times New Roman CYR" w:cs="Times New Roman CYR"/>
          <w:sz w:val="28"/>
          <w:szCs w:val="28"/>
          <w:lang w:val="uk-UA"/>
        </w:rPr>
        <w:t xml:space="preserve">Опрацювання </w:t>
      </w:r>
      <w:proofErr w:type="spellStart"/>
      <w:r w:rsidRPr="00FE0083">
        <w:rPr>
          <w:rFonts w:ascii="Times New Roman CYR" w:hAnsi="Times New Roman CYR" w:cs="Times New Roman CYR"/>
          <w:sz w:val="28"/>
          <w:szCs w:val="28"/>
          <w:lang w:val="uk-UA"/>
        </w:rPr>
        <w:t>теоретико-методичної</w:t>
      </w:r>
      <w:proofErr w:type="spellEnd"/>
      <w:r w:rsidRPr="00FE0083">
        <w:rPr>
          <w:rFonts w:ascii="Times New Roman CYR" w:hAnsi="Times New Roman CYR" w:cs="Times New Roman CYR"/>
          <w:sz w:val="28"/>
          <w:szCs w:val="28"/>
          <w:lang w:val="uk-UA"/>
        </w:rPr>
        <w:t xml:space="preserve"> інформації </w:t>
      </w:r>
      <w:r w:rsidR="00063917" w:rsidRPr="00063917">
        <w:rPr>
          <w:rFonts w:ascii="Times New Roman CYR" w:hAnsi="Times New Roman CYR" w:cs="Times New Roman CYR"/>
          <w:sz w:val="28"/>
          <w:szCs w:val="28"/>
          <w:lang w:val="uk-UA"/>
        </w:rPr>
        <w:t xml:space="preserve">[2] </w:t>
      </w:r>
      <w:r w:rsidR="00063917">
        <w:rPr>
          <w:rFonts w:ascii="Times New Roman CYR" w:hAnsi="Times New Roman CYR" w:cs="Times New Roman CYR"/>
          <w:sz w:val="28"/>
          <w:szCs w:val="28"/>
          <w:lang w:val="uk-UA"/>
        </w:rPr>
        <w:t xml:space="preserve">за цим напрямком дослідження </w:t>
      </w:r>
      <w:r w:rsidRPr="00FE0083">
        <w:rPr>
          <w:rFonts w:ascii="Times New Roman CYR" w:hAnsi="Times New Roman CYR" w:cs="Times New Roman CYR"/>
          <w:sz w:val="28"/>
          <w:szCs w:val="28"/>
          <w:lang w:val="uk-UA"/>
        </w:rPr>
        <w:t xml:space="preserve">дозволило сформувати факторні </w:t>
      </w:r>
      <w:r w:rsidRPr="00FE0083">
        <w:rPr>
          <w:sz w:val="28"/>
          <w:szCs w:val="28"/>
          <w:lang w:val="uk-UA"/>
        </w:rPr>
        <w:t xml:space="preserve">моделі фінансово-економічних результатів через модель товарної продукції - і далі – через показники екстенсивного </w:t>
      </w:r>
      <w:r>
        <w:rPr>
          <w:sz w:val="28"/>
          <w:szCs w:val="28"/>
          <w:lang w:val="uk-UA"/>
        </w:rPr>
        <w:t>(</w:t>
      </w:r>
      <w:r w:rsidRPr="00FE0083">
        <w:rPr>
          <w:sz w:val="28"/>
          <w:szCs w:val="28"/>
          <w:lang w:val="uk-UA"/>
        </w:rPr>
        <w:t xml:space="preserve">кількісного) і інтенсивного (якісного) використання </w:t>
      </w:r>
      <w:r>
        <w:rPr>
          <w:sz w:val="28"/>
          <w:szCs w:val="28"/>
          <w:lang w:val="uk-UA"/>
        </w:rPr>
        <w:t xml:space="preserve">усіх </w:t>
      </w:r>
      <w:r w:rsidRPr="00FE0083">
        <w:rPr>
          <w:sz w:val="28"/>
          <w:szCs w:val="28"/>
          <w:lang w:val="uk-UA"/>
        </w:rPr>
        <w:t>виробничих ресурсів</w:t>
      </w:r>
      <w:r w:rsidR="008F61D8">
        <w:rPr>
          <w:color w:val="000000"/>
          <w:sz w:val="28"/>
          <w:szCs w:val="28"/>
          <w:lang w:val="uk-UA"/>
        </w:rPr>
        <w:t>:</w:t>
      </w:r>
    </w:p>
    <w:p w:rsidR="008F61D8" w:rsidRPr="00063917" w:rsidRDefault="008F61D8" w:rsidP="00063917">
      <w:pPr>
        <w:shd w:val="clear" w:color="auto" w:fill="FFFFFF"/>
        <w:autoSpaceDE w:val="0"/>
        <w:autoSpaceDN w:val="0"/>
        <w:adjustRightInd w:val="0"/>
        <w:spacing w:line="360" w:lineRule="auto"/>
        <w:ind w:right="-35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C82B20" w:rsidRPr="00AF0485" w:rsidRDefault="00C82B20" w:rsidP="00C82B2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mc:AlternateContent>
          <mc:Choice Requires="wpc">
            <w:drawing>
              <wp:inline distT="0" distB="0" distL="0" distR="0" wp14:anchorId="4FD51CC4" wp14:editId="3DBD7899">
                <wp:extent cx="6209212" cy="8229600"/>
                <wp:effectExtent l="0" t="0" r="0" b="19050"/>
                <wp:docPr id="96" name="Полотно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35904" y="114004"/>
                            <a:ext cx="2858937" cy="685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</w:pPr>
                            </w:p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Чистий прибуток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94032" y="1257323"/>
                            <a:ext cx="1371577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Податок на прибуток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79251" y="1371327"/>
                            <a:ext cx="2971481" cy="685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</w:pPr>
                            </w:p>
                            <w:p w:rsidR="00C82B20" w:rsidRDefault="00C82B20" w:rsidP="00C82B20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Загальний фінансовий результат</w:t>
                              </w:r>
                            </w:p>
                            <w:p w:rsidR="00C82B20" w:rsidRDefault="00C82B20" w:rsidP="00C82B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8490" y="2514646"/>
                            <a:ext cx="1486550" cy="799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Фінансовий результат від фінансової діяльності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36666" y="2514646"/>
                            <a:ext cx="1371577" cy="799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Фінансовий результат від операційної діяльності</w:t>
                              </w:r>
                            </w:p>
                            <w:p w:rsidR="00C82B20" w:rsidRDefault="00C82B20" w:rsidP="00C82B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64896" y="2514646"/>
                            <a:ext cx="1371577" cy="799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Фінансовий результат від інвестиційної діяльності</w:t>
                              </w:r>
                            </w:p>
                            <w:p w:rsidR="00C82B20" w:rsidRDefault="00C82B20" w:rsidP="00C82B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3463" y="3771968"/>
                            <a:ext cx="2514019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Виторг від реалізації продукції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50781" y="3771968"/>
                            <a:ext cx="2171529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Витрати на виробництво та реалізацію продукції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000" y="4572456"/>
                            <a:ext cx="571626" cy="1600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keepNext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Ціна одиниці продукції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1789" y="4572456"/>
                            <a:ext cx="914925" cy="1600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Питома вага реалізованої продукції в загальному обсязі виробленої продукції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436666" y="4457632"/>
                            <a:ext cx="1599904" cy="685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t xml:space="preserve">Номенклатура </w:t>
                              </w:r>
                              <w:r>
                                <w:rPr>
                                  <w:lang w:val="uk-UA"/>
                                </w:rPr>
                                <w:t>продукції, що виробляється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65040" y="5258119"/>
                            <a:ext cx="2514829" cy="914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</w:pPr>
                            </w:p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Товарна продукція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494032" y="4457632"/>
                            <a:ext cx="571626" cy="1714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Постійні витрати на весь випуск продукції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93984" y="4457632"/>
                            <a:ext cx="457462" cy="1714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keepNext/>
                                <w:suppressAutoHyphens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Умовно-змінні витрати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6360" y="6515442"/>
                            <a:ext cx="1601115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Вартість основних засобів</w:t>
                              </w:r>
                            </w:p>
                            <w:p w:rsidR="00C82B20" w:rsidRDefault="00C82B20" w:rsidP="00C82B20">
                              <w:pPr>
                                <w:jc w:val="center"/>
                              </w:pPr>
                              <w:r>
                                <w:t>Производительность труда рабочих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3456" y="7174096"/>
                            <a:ext cx="1613957" cy="457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Чисельність працівників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3455" y="7862955"/>
                            <a:ext cx="1613897" cy="342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Матеріальні витрати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16604" y="6629445"/>
                            <a:ext cx="1485741" cy="342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Фондовіддача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16609" y="7174917"/>
                            <a:ext cx="1485741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Продуктивність праці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16615" y="7862955"/>
                            <a:ext cx="1485741" cy="342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lang w:val="uk-UA"/>
                                </w:rPr>
                                <w:t>Матеріаловіддача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4"/>
                        <wps:cNvSpPr>
                          <a:spLocks/>
                        </wps:cNvSpPr>
                        <wps:spPr bwMode="auto">
                          <a:xfrm>
                            <a:off x="4494032" y="571659"/>
                            <a:ext cx="685789" cy="685663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1080 h 1080"/>
                              <a:gd name="T2" fmla="*/ 1068 w 1080"/>
                              <a:gd name="T3" fmla="*/ 6 h 1080"/>
                              <a:gd name="T4" fmla="*/ 0 w 1080"/>
                              <a:gd name="T5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1080" y="1080"/>
                                </a:moveTo>
                                <a:lnTo>
                                  <a:pt x="1068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5"/>
                        <wps:cNvCnPr/>
                        <wps:spPr bwMode="auto">
                          <a:xfrm flipV="1">
                            <a:off x="2664992" y="800487"/>
                            <a:ext cx="810" cy="5708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26"/>
                        <wps:cNvSpPr>
                          <a:spLocks/>
                        </wps:cNvSpPr>
                        <wps:spPr bwMode="auto">
                          <a:xfrm>
                            <a:off x="607626" y="1828982"/>
                            <a:ext cx="571626" cy="685663"/>
                          </a:xfrm>
                          <a:custGeom>
                            <a:avLst/>
                            <a:gdLst>
                              <a:gd name="T0" fmla="*/ 0 w 901"/>
                              <a:gd name="T1" fmla="*/ 1080 h 1080"/>
                              <a:gd name="T2" fmla="*/ 3 w 901"/>
                              <a:gd name="T3" fmla="*/ 6 h 1080"/>
                              <a:gd name="T4" fmla="*/ 901 w 901"/>
                              <a:gd name="T5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1" h="1080">
                                <a:moveTo>
                                  <a:pt x="0" y="1080"/>
                                </a:moveTo>
                                <a:lnTo>
                                  <a:pt x="3" y="6"/>
                                </a:lnTo>
                                <a:lnTo>
                                  <a:pt x="9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7"/>
                        <wps:cNvCnPr/>
                        <wps:spPr bwMode="auto">
                          <a:xfrm flipV="1">
                            <a:off x="3007481" y="2057810"/>
                            <a:ext cx="0" cy="45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28"/>
                        <wps:cNvSpPr>
                          <a:spLocks/>
                        </wps:cNvSpPr>
                        <wps:spPr bwMode="auto">
                          <a:xfrm>
                            <a:off x="4150732" y="1828982"/>
                            <a:ext cx="459082" cy="685663"/>
                          </a:xfrm>
                          <a:custGeom>
                            <a:avLst/>
                            <a:gdLst>
                              <a:gd name="T0" fmla="*/ 720 w 723"/>
                              <a:gd name="T1" fmla="*/ 1080 h 1080"/>
                              <a:gd name="T2" fmla="*/ 723 w 723"/>
                              <a:gd name="T3" fmla="*/ 6 h 1080"/>
                              <a:gd name="T4" fmla="*/ 0 w 723"/>
                              <a:gd name="T5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3" h="1080">
                                <a:moveTo>
                                  <a:pt x="720" y="1080"/>
                                </a:moveTo>
                                <a:lnTo>
                                  <a:pt x="723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29"/>
                        <wps:cNvCnPr/>
                        <wps:spPr bwMode="auto">
                          <a:xfrm flipV="1">
                            <a:off x="2664992" y="3315133"/>
                            <a:ext cx="0" cy="45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0"/>
                        <wps:cNvCnPr/>
                        <wps:spPr bwMode="auto">
                          <a:xfrm flipV="1">
                            <a:off x="3579107" y="3315133"/>
                            <a:ext cx="0" cy="45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31"/>
                        <wps:cNvSpPr>
                          <a:spLocks/>
                        </wps:cNvSpPr>
                        <wps:spPr bwMode="auto">
                          <a:xfrm>
                            <a:off x="378490" y="4001616"/>
                            <a:ext cx="114973" cy="571659"/>
                          </a:xfrm>
                          <a:custGeom>
                            <a:avLst/>
                            <a:gdLst>
                              <a:gd name="T0" fmla="*/ 0 w 181"/>
                              <a:gd name="T1" fmla="*/ 901 h 901"/>
                              <a:gd name="T2" fmla="*/ 3 w 181"/>
                              <a:gd name="T3" fmla="*/ 5 h 901"/>
                              <a:gd name="T4" fmla="*/ 181 w 181"/>
                              <a:gd name="T5" fmla="*/ 0 h 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1" h="901">
                                <a:moveTo>
                                  <a:pt x="0" y="901"/>
                                </a:moveTo>
                                <a:lnTo>
                                  <a:pt x="3" y="5"/>
                                </a:lnTo>
                                <a:lnTo>
                                  <a:pt x="18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32"/>
                        <wps:cNvCnPr/>
                        <wps:spPr bwMode="auto">
                          <a:xfrm flipV="1">
                            <a:off x="1293414" y="4229624"/>
                            <a:ext cx="0" cy="34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33"/>
                        <wps:cNvSpPr>
                          <a:spLocks/>
                        </wps:cNvSpPr>
                        <wps:spPr bwMode="auto">
                          <a:xfrm>
                            <a:off x="2322502" y="4230444"/>
                            <a:ext cx="114973" cy="583962"/>
                          </a:xfrm>
                          <a:custGeom>
                            <a:avLst/>
                            <a:gdLst>
                              <a:gd name="T0" fmla="*/ 181 w 181"/>
                              <a:gd name="T1" fmla="*/ 900 h 919"/>
                              <a:gd name="T2" fmla="*/ 2 w 181"/>
                              <a:gd name="T3" fmla="*/ 919 h 919"/>
                              <a:gd name="T4" fmla="*/ 0 w 181"/>
                              <a:gd name="T5" fmla="*/ 0 h 9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1" h="919">
                                <a:moveTo>
                                  <a:pt x="181" y="900"/>
                                </a:moveTo>
                                <a:lnTo>
                                  <a:pt x="2" y="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4"/>
                        <wps:cNvSpPr>
                          <a:spLocks/>
                        </wps:cNvSpPr>
                        <wps:spPr bwMode="auto">
                          <a:xfrm>
                            <a:off x="4036569" y="4230444"/>
                            <a:ext cx="116592" cy="570839"/>
                          </a:xfrm>
                          <a:custGeom>
                            <a:avLst/>
                            <a:gdLst>
                              <a:gd name="T0" fmla="*/ 0 w 183"/>
                              <a:gd name="T1" fmla="*/ 899 h 899"/>
                              <a:gd name="T2" fmla="*/ 183 w 183"/>
                              <a:gd name="T3" fmla="*/ 889 h 899"/>
                              <a:gd name="T4" fmla="*/ 180 w 183"/>
                              <a:gd name="T5" fmla="*/ 0 h 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" h="899">
                                <a:moveTo>
                                  <a:pt x="0" y="899"/>
                                </a:moveTo>
                                <a:lnTo>
                                  <a:pt x="183" y="889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35"/>
                        <wps:cNvCnPr/>
                        <wps:spPr bwMode="auto">
                          <a:xfrm flipV="1">
                            <a:off x="2207530" y="4229624"/>
                            <a:ext cx="0" cy="1028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6"/>
                        <wps:cNvCnPr/>
                        <wps:spPr bwMode="auto">
                          <a:xfrm flipV="1">
                            <a:off x="4264896" y="4228804"/>
                            <a:ext cx="810" cy="1029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7"/>
                        <wps:cNvCnPr/>
                        <wps:spPr bwMode="auto">
                          <a:xfrm flipV="1">
                            <a:off x="4722358" y="4228804"/>
                            <a:ext cx="810" cy="228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38"/>
                        <wps:cNvSpPr>
                          <a:spLocks/>
                        </wps:cNvSpPr>
                        <wps:spPr bwMode="auto">
                          <a:xfrm>
                            <a:off x="5522310" y="4000796"/>
                            <a:ext cx="114163" cy="456835"/>
                          </a:xfrm>
                          <a:custGeom>
                            <a:avLst/>
                            <a:gdLst>
                              <a:gd name="T0" fmla="*/ 181 w 183"/>
                              <a:gd name="T1" fmla="*/ 720 h 720"/>
                              <a:gd name="T2" fmla="*/ 183 w 183"/>
                              <a:gd name="T3" fmla="*/ 6 h 720"/>
                              <a:gd name="T4" fmla="*/ 0 w 183"/>
                              <a:gd name="T5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" h="720">
                                <a:moveTo>
                                  <a:pt x="181" y="720"/>
                                </a:moveTo>
                                <a:lnTo>
                                  <a:pt x="183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9"/>
                        <wps:cNvSpPr>
                          <a:spLocks/>
                        </wps:cNvSpPr>
                        <wps:spPr bwMode="auto">
                          <a:xfrm>
                            <a:off x="2107356" y="6172610"/>
                            <a:ext cx="228326" cy="1942986"/>
                          </a:xfrm>
                          <a:custGeom>
                            <a:avLst/>
                            <a:gdLst>
                              <a:gd name="T0" fmla="*/ 0 w 364"/>
                              <a:gd name="T1" fmla="*/ 3060 h 3066"/>
                              <a:gd name="T2" fmla="*/ 364 w 364"/>
                              <a:gd name="T3" fmla="*/ 3066 h 3066"/>
                              <a:gd name="T4" fmla="*/ 361 w 364"/>
                              <a:gd name="T5" fmla="*/ 0 h 30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4" h="3066">
                                <a:moveTo>
                                  <a:pt x="0" y="3060"/>
                                </a:moveTo>
                                <a:lnTo>
                                  <a:pt x="364" y="3066"/>
                                </a:lnTo>
                                <a:lnTo>
                                  <a:pt x="3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0"/>
                        <wps:cNvSpPr>
                          <a:spLocks/>
                        </wps:cNvSpPr>
                        <wps:spPr bwMode="auto">
                          <a:xfrm>
                            <a:off x="2582889" y="6172610"/>
                            <a:ext cx="232375" cy="1942986"/>
                          </a:xfrm>
                          <a:custGeom>
                            <a:avLst/>
                            <a:gdLst>
                              <a:gd name="T0" fmla="*/ 366 w 366"/>
                              <a:gd name="T1" fmla="*/ 3060 h 3060"/>
                              <a:gd name="T2" fmla="*/ 0 w 366"/>
                              <a:gd name="T3" fmla="*/ 3051 h 3060"/>
                              <a:gd name="T4" fmla="*/ 5 w 366"/>
                              <a:gd name="T5" fmla="*/ 0 h 3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3060">
                                <a:moveTo>
                                  <a:pt x="366" y="3060"/>
                                </a:moveTo>
                                <a:lnTo>
                                  <a:pt x="0" y="305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41"/>
                        <wps:cNvCnPr/>
                        <wps:spPr bwMode="auto">
                          <a:xfrm>
                            <a:off x="2107356" y="7379349"/>
                            <a:ext cx="228326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2"/>
                        <wps:cNvCnPr/>
                        <wps:spPr bwMode="auto">
                          <a:xfrm>
                            <a:off x="2107356" y="6759007"/>
                            <a:ext cx="22832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3"/>
                        <wps:cNvCnPr/>
                        <wps:spPr bwMode="auto">
                          <a:xfrm>
                            <a:off x="2589884" y="7382538"/>
                            <a:ext cx="226707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4"/>
                        <wps:cNvCnPr/>
                        <wps:spPr bwMode="auto">
                          <a:xfrm>
                            <a:off x="2589891" y="6759827"/>
                            <a:ext cx="226707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505728" y="6515442"/>
                            <a:ext cx="492464" cy="1714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Витрати на одиницю продукції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160801" y="6504842"/>
                            <a:ext cx="564359" cy="1714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B20" w:rsidRDefault="00C82B20" w:rsidP="00C82B2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Обсяг реалізації продукції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47"/>
                        <wps:cNvCnPr/>
                        <wps:spPr bwMode="auto">
                          <a:xfrm>
                            <a:off x="4723714" y="6390018"/>
                            <a:ext cx="7982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8"/>
                        <wps:cNvCnPr/>
                        <wps:spPr bwMode="auto">
                          <a:xfrm flipH="1" flipV="1">
                            <a:off x="5522310" y="6172610"/>
                            <a:ext cx="810" cy="228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9"/>
                        <wps:cNvCnPr/>
                        <wps:spPr bwMode="auto">
                          <a:xfrm flipH="1" flipV="1">
                            <a:off x="4723174" y="6400618"/>
                            <a:ext cx="810" cy="114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0"/>
                        <wps:cNvCnPr/>
                        <wps:spPr bwMode="auto">
                          <a:xfrm flipV="1">
                            <a:off x="5524819" y="6390018"/>
                            <a:ext cx="10" cy="114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6" o:spid="_x0000_s1026" editas="canvas" style="width:488.9pt;height:9in;mso-position-horizontal-relative:char;mso-position-vertical-relative:line" coordsize="6209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90;height:82296;visibility:visible;mso-wrap-style:square">
                  <v:fill o:detectmouseclick="t"/>
                  <v:path o:connecttype="none"/>
                </v:shape>
                <v:rect id="Rectangle 4" o:spid="_x0000_s1028" style="position:absolute;left:16359;top:1140;width:28589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</w:pPr>
                      </w:p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Чистий прибуток</w:t>
                        </w:r>
                      </w:p>
                    </w:txbxContent>
                  </v:textbox>
                </v:rect>
                <v:rect id="Rectangle 5" o:spid="_x0000_s1029" style="position:absolute;left:44940;top:12573;width:13716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Податок на прибуток</w:t>
                        </w:r>
                      </w:p>
                    </w:txbxContent>
                  </v:textbox>
                </v:rect>
                <v:rect id="Rectangle 6" o:spid="_x0000_s1030" style="position:absolute;left:11792;top:13713;width:29715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</w:pPr>
                      </w:p>
                      <w:p w:rsidR="00C82B20" w:rsidRDefault="00C82B20" w:rsidP="00C82B20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Загальний фінансовий результат</w:t>
                        </w:r>
                      </w:p>
                      <w:p w:rsidR="00C82B20" w:rsidRDefault="00C82B20" w:rsidP="00C82B20"/>
                    </w:txbxContent>
                  </v:textbox>
                </v:rect>
                <v:rect id="Rectangle 7" o:spid="_x0000_s1031" style="position:absolute;left:3784;top:25146;width:14866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Фінансовий результат від фінансової діяльності</w:t>
                        </w:r>
                      </w:p>
                    </w:txbxContent>
                  </v:textbox>
                </v:rect>
                <v:rect id="Rectangle 8" o:spid="_x0000_s1032" style="position:absolute;left:24366;top:25146;width:13716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Фінансовий результат від операційної діяльності</w:t>
                        </w:r>
                      </w:p>
                      <w:p w:rsidR="00C82B20" w:rsidRDefault="00C82B20" w:rsidP="00C82B20"/>
                    </w:txbxContent>
                  </v:textbox>
                </v:rect>
                <v:rect id="Rectangle 9" o:spid="_x0000_s1033" style="position:absolute;left:42648;top:25146;width:13716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Фінансовий результат від </w:t>
                        </w:r>
                        <w:r>
                          <w:rPr>
                            <w:lang w:val="uk-UA"/>
                          </w:rPr>
                          <w:t xml:space="preserve">інвестиційної </w:t>
                        </w:r>
                        <w:r>
                          <w:rPr>
                            <w:lang w:val="uk-UA"/>
                          </w:rPr>
                          <w:t>діяльності</w:t>
                        </w:r>
                      </w:p>
                      <w:p w:rsidR="00C82B20" w:rsidRDefault="00C82B20" w:rsidP="00C82B20"/>
                    </w:txbxContent>
                  </v:textbox>
                </v:rect>
                <v:rect id="Rectangle 10" o:spid="_x0000_s1034" style="position:absolute;left:4934;top:37719;width:25140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Виторг від реалізації продукції</w:t>
                        </w:r>
                      </w:p>
                    </w:txbxContent>
                  </v:textbox>
                </v:rect>
                <v:rect id="Rectangle 11" o:spid="_x0000_s1035" style="position:absolute;left:33507;top:37719;width:21716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Витрати на виробництво та </w:t>
                        </w:r>
                        <w:r>
                          <w:rPr>
                            <w:lang w:val="uk-UA"/>
                          </w:rPr>
                          <w:t>реалізацію продукції</w:t>
                        </w:r>
                      </w:p>
                    </w:txbxContent>
                  </v:textbox>
                </v:rect>
                <v:rect id="Rectangle 12" o:spid="_x0000_s1036" style="position:absolute;left:360;top:45724;width:5716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Dv8MA&#10;AADbAAAADwAAAGRycy9kb3ducmV2LnhtbESPT2sCMRTE7wW/Q3iCN81atOpqFBGFUi/t+uf82Dx3&#10;Fzcv2yTV7bc3BaHHYWZ+wyxWranFjZyvLCsYDhIQxLnVFRcKjoddfwrCB2SNtWVS8EseVsvOywJT&#10;be/8RbcsFCJC2KeooAyhSaX0eUkG/cA2xNG7WGcwROkKqR3eI9zU8jVJ3qTBiuNCiQ1tSsqv2Y9R&#10;cMrORMXlux7Ndh/teMbObj/3SvW67XoOIlAb/sPP9rtWMJ7A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lDv8MAAADbAAAADwAAAAAAAAAAAAAAAACYAgAAZHJzL2Rv&#10;d25yZXYueG1sUEsFBgAAAAAEAAQA9QAAAIgDAAAAAA==&#10;">
                  <v:textbox style="layout-flow:vertical;mso-layout-flow-alt:bottom-to-top">
                    <w:txbxContent>
                      <w:p w:rsidR="00C82B20" w:rsidRDefault="00C82B20" w:rsidP="00C82B20">
                        <w:pPr>
                          <w:keepNext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Ціна одиниці продукції</w:t>
                        </w:r>
                      </w:p>
                    </w:txbxContent>
                  </v:textbox>
                </v:rect>
                <v:rect id="Rectangle 13" o:spid="_x0000_s1037" style="position:absolute;left:7217;top:45724;width:9150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4++cIA&#10;AADbAAAADwAAAGRycy9kb3ducmV2LnhtbERPTWvCQBC9C/6HZYReitm0oLbRVWxBSMRSGovnITsm&#10;odnZkF1N/PfuoeDx8b5Xm8E04kqdqy0reIliEMSF1TWXCn6Pu+kbCOeRNTaWScGNHGzW49EKE217&#10;/qFr7ksRQtglqKDyvk2kdEVFBl1kW+LAnW1n0AfYlVJ32Idw08jXOJ5LgzWHhgpb+qyo+MsvRkG6&#10;zfg76/fz00d5lsPz4osPi3elnibDdgnC0+Af4n93qhXMwtjwJfw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j75wgAAANsAAAAPAAAAAAAAAAAAAAAAAJgCAABkcnMvZG93&#10;bnJldi54bWxQSwUGAAAAAAQABAD1AAAAhwMAAAAA&#10;">
                  <v:textbox style="layout-flow:vertical;mso-layout-flow-alt:bottom-to-top"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Питома вага реалізованої продукції в загальному обсязі виробленої продукції</w:t>
                        </w:r>
                      </w:p>
                    </w:txbxContent>
                  </v:textbox>
                </v:rect>
                <v:rect id="Rectangle 14" o:spid="_x0000_s1038" style="position:absolute;left:24366;top:44576;width:15999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t xml:space="preserve">Номенклатура </w:t>
                        </w:r>
                        <w:r>
                          <w:rPr>
                            <w:lang w:val="uk-UA"/>
                          </w:rPr>
                          <w:t>продукції, що виробляється</w:t>
                        </w:r>
                      </w:p>
                    </w:txbxContent>
                  </v:textbox>
                </v:rect>
                <v:rect id="Rectangle 15" o:spid="_x0000_s1039" style="position:absolute;left:18650;top:52581;width:25148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<v:textbox>
                    <w:txbxContent>
                      <w:p w:rsidR="00C82B20" w:rsidRDefault="00C82B20" w:rsidP="00C82B20">
                        <w:pPr>
                          <w:jc w:val="center"/>
                        </w:pPr>
                      </w:p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Товарна продукція</w:t>
                        </w:r>
                      </w:p>
                    </w:txbxContent>
                  </v:textbox>
                </v:rect>
                <v:rect id="Rectangle 16" o:spid="_x0000_s1040" style="position:absolute;left:44940;top:44576;width:5716;height:1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07cMA&#10;AADbAAAADwAAAGRycy9kb3ducmV2LnhtbESPQWvCQBSE74L/YXlCb2ajWKmpq4golHqx0fb8yD6T&#10;0OzbuLvV9N+7guBxmJlvmPmyM424kPO1ZQWjJAVBXFhdc6ngeNgO30D4gKyxsUwK/snDctHvzTHT&#10;9spfdMlDKSKEfYYKqhDaTEpfVGTQJ7Yljt7JOoMhSldK7fAa4aaR4zSdSoM1x4UKW1pXVPzmf0bB&#10;d/5DVJ7OzWS2/exeZ+zsZr9T6mXQrd5BBOrCM/xof2gF0xHc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C07cMAAADbAAAADwAAAAAAAAAAAAAAAACYAgAAZHJzL2Rv&#10;d25yZXYueG1sUEsFBgAAAAAEAAQA9QAAAIgDAAAAAA==&#10;">
                  <v:textbox style="layout-flow:vertical;mso-layout-flow-alt:bottom-to-top"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Постійні витрати на весь випуск продукції</w:t>
                        </w:r>
                      </w:p>
                    </w:txbxContent>
                  </v:textbox>
                </v:rect>
                <v:rect id="Rectangle 17" o:spid="_x0000_s1041" style="position:absolute;left:52939;top:44576;width:4575;height:1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qmsQA&#10;AADbAAAADwAAAGRycy9kb3ducmV2LnhtbESPW2sCMRSE3wv+h3AKvrnZipW6NSsiCqIv7fbyfNic&#10;vdDNyZpE3f57UxD6OMzMN8xyNZhOXMj51rKCpyQFQVxa3XKt4PNjN3kB4QOyxs4yKfglD6t89LDE&#10;TNsrv9OlCLWIEPYZKmhC6DMpfdmQQZ/Ynjh6lXUGQ5SultrhNcJNJ6dpOpcGW44LDfa0aaj8Kc5G&#10;wVfxTVRXp2622B2G5wU7u307KjV+HNavIAIN4T98b++1gvkU/r7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KprEAAAA2wAAAA8AAAAAAAAAAAAAAAAAmAIAAGRycy9k&#10;b3ducmV2LnhtbFBLBQYAAAAABAAEAPUAAACJAwAAAAA=&#10;">
                  <v:textbox style="layout-flow:vertical;mso-layout-flow-alt:bottom-to-top">
                    <w:txbxContent>
                      <w:p w:rsidR="00C82B20" w:rsidRDefault="00C82B20" w:rsidP="00C82B20">
                        <w:pPr>
                          <w:keepNext/>
                          <w:suppressAutoHyphens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Умовно-змінні витрати</w:t>
                        </w:r>
                      </w:p>
                    </w:txbxContent>
                  </v:textbox>
                </v:rect>
                <v:rect id="Rectangle 18" o:spid="_x0000_s1042" style="position:absolute;left:5063;top:65154;width:16011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Вартість основних </w:t>
                        </w:r>
                        <w:r>
                          <w:rPr>
                            <w:lang w:val="uk-UA"/>
                          </w:rPr>
                          <w:t>засобів</w:t>
                        </w:r>
                      </w:p>
                      <w:p w:rsidR="00C82B20" w:rsidRDefault="00C82B20" w:rsidP="00C82B20">
                        <w:pPr>
                          <w:jc w:val="center"/>
                        </w:pPr>
                        <w:r>
                          <w:t>Производительность труда рабочих</w:t>
                        </w:r>
                      </w:p>
                    </w:txbxContent>
                  </v:textbox>
                </v:rect>
                <v:rect id="Rectangle 19" o:spid="_x0000_s1043" style="position:absolute;left:4934;top:71740;width:16140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Чисельність </w:t>
                        </w:r>
                        <w:r>
                          <w:rPr>
                            <w:lang w:val="uk-UA"/>
                          </w:rPr>
                          <w:t>працівників</w:t>
                        </w:r>
                      </w:p>
                    </w:txbxContent>
                  </v:textbox>
                </v:rect>
                <v:rect id="Rectangle 20" o:spid="_x0000_s1044" style="position:absolute;left:4934;top:78629;width:1613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Матеріальні витрати</w:t>
                        </w:r>
                      </w:p>
                    </w:txbxContent>
                  </v:textbox>
                </v:rect>
                <v:rect id="Rectangle 21" o:spid="_x0000_s1045" style="position:absolute;left:28166;top:66294;width:14857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Фондовіддача</w:t>
                        </w:r>
                      </w:p>
                    </w:txbxContent>
                  </v:textbox>
                </v:rect>
                <v:rect id="Rectangle 22" o:spid="_x0000_s1046" style="position:absolute;left:28166;top:71749;width:14857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Продуктивність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праці</w:t>
                        </w:r>
                      </w:p>
                    </w:txbxContent>
                  </v:textbox>
                </v:rect>
                <v:rect id="Rectangle 23" o:spid="_x0000_s1047" style="position:absolute;left:28166;top:78629;width:14857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Матеріаловіддача</w:t>
                        </w:r>
                        <w:proofErr w:type="spellEnd"/>
                      </w:p>
                    </w:txbxContent>
                  </v:textbox>
                </v:rect>
                <v:shape id="Freeform 24" o:spid="_x0000_s1048" style="position:absolute;left:44940;top:5716;width:6858;height:6857;visibility:visible;mso-wrap-style:square;v-text-anchor:top" coordsize="10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7olsMA&#10;AADbAAAADwAAAGRycy9kb3ducmV2LnhtbESPUYvCMBCE3wX/Q1jBF9FU4YpXjSKicA9yot4PWJq1&#10;LTabmkTt+esvB4KPw+x8szNftqYWd3K+sqxgPEpAEOdWV1wo+Dlth1MQPiBrrC2Tgl/ysFx0O3PM&#10;tH3wge7HUIgIYZ+hgjKEJpPS5yUZ9CPbEEfvbJ3BEKUrpHb4iHBTy0mSpNJgxbGhxIbWJeWX483E&#10;N5Jqtf026ceulYPN1NnTZn99KtXvtasZiEBteB+/0l9aQfoJ/1siA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7olsMAAADbAAAADwAAAAAAAAAAAAAAAACYAgAAZHJzL2Rv&#10;d25yZXYueG1sUEsFBgAAAAAEAAQA9QAAAIgDAAAAAA==&#10;" path="m1080,1080l1068,6,,e" filled="f">
                  <v:stroke endarrow="block"/>
                  <v:path arrowok="t" o:connecttype="custom" o:connectlocs="685789,685663;678169,3809;0,0" o:connectangles="0,0,0"/>
                </v:shape>
                <v:line id="Line 25" o:spid="_x0000_s1049" style="position:absolute;flip:y;visibility:visible;mso-wrap-style:square" from="26649,8004" to="2665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    <v:stroke endarrow="block"/>
                </v:line>
                <v:shape id="Freeform 26" o:spid="_x0000_s1050" style="position:absolute;left:6076;top:18289;width:5716;height:6857;visibility:visible;mso-wrap-style:square;v-text-anchor:top" coordsize="901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85MMA&#10;AADbAAAADwAAAGRycy9kb3ducmV2LnhtbESPzWrCQBSF9wXfYbiCuzpJF1rSTCQIUjeCtV20u2vm&#10;NonN3AkzYxLf3ikUujycn4+TbybTiYGcby0rSJcJCOLK6pZrBR/vu8dnED4ga+wsk4IbedgUs4cc&#10;M21HfqPhFGoRR9hnqKAJoc+k9FVDBv3S9sTR+7bOYIjS1VI7HOO46eRTkqykwZYjocGetg1VP6er&#10;idzRXL7wTN1w+Tz2uj6cy1e3Vmoxn8oXEIGm8B/+a++1gnU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85MMAAADbAAAADwAAAAAAAAAAAAAAAACYAgAAZHJzL2Rv&#10;d25yZXYueG1sUEsFBgAAAAAEAAQA9QAAAIgDAAAAAA==&#10;" path="m,1080l3,6,901,e" filled="f">
                  <v:stroke endarrow="block"/>
                  <v:path arrowok="t" o:connecttype="custom" o:connectlocs="0,685663;1903,3809;571626,0" o:connectangles="0,0,0"/>
                </v:shape>
                <v:line id="Line 27" o:spid="_x0000_s1051" style="position:absolute;flip:y;visibility:visible;mso-wrap-style:square" from="30074,20578" to="30074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  <v:stroke endarrow="block"/>
                </v:line>
                <v:shape id="Freeform 28" o:spid="_x0000_s1052" style="position:absolute;left:41507;top:18289;width:4591;height:6857;visibility:visible;mso-wrap-style:square;v-text-anchor:top" coordsize="723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JRMMA&#10;AADbAAAADwAAAGRycy9kb3ducmV2LnhtbESPQWvCQBSE7wX/w/IEb3VjxCrRVUSoeGuN4vmRfckG&#10;s29jdqtpf323UPA4zMw3zGrT20bcqfO1YwWTcQKCuHC65krB+fT+ugDhA7LGxjEp+CYPm/XgZYWZ&#10;dg8+0j0PlYgQ9hkqMCG0mZS+MGTRj11LHL3SdRZDlF0ldYePCLeNTJPkTVqsOS4YbGlnqLjmX1bB&#10;ZVamu890X/7gLf84z4Kh7bFXajTst0sQgfrwDP+3D1rBfAp/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kJRMMAAADbAAAADwAAAAAAAAAAAAAAAACYAgAAZHJzL2Rv&#10;d25yZXYueG1sUEsFBgAAAAAEAAQA9QAAAIgDAAAAAA==&#10;" path="m720,1080l723,6,,e" filled="f">
                  <v:stroke endarrow="block"/>
                  <v:path arrowok="t" o:connecttype="custom" o:connectlocs="457177,685663;459082,3809;0,0" o:connectangles="0,0,0"/>
                </v:shape>
                <v:line id="Line 29" o:spid="_x0000_s1053" style="position:absolute;flip:y;visibility:visible;mso-wrap-style:square" from="26649,33151" to="26649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r0c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tr0cUAAADbAAAADwAAAAAAAAAA&#10;AAAAAAChAgAAZHJzL2Rvd25yZXYueG1sUEsFBgAAAAAEAAQA+QAAAJMDAAAAAA==&#10;">
                  <v:stroke endarrow="block"/>
                </v:line>
                <v:line id="Line 30" o:spid="_x0000_s1054" style="position:absolute;flip:y;visibility:visible;mso-wrap-style:square" from="35791,33151" to="35791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OS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fOSsUAAADbAAAADwAAAAAAAAAA&#10;AAAAAAChAgAAZHJzL2Rvd25yZXYueG1sUEsFBgAAAAAEAAQA+QAAAJMDAAAAAA==&#10;">
                  <v:stroke endarrow="block"/>
                </v:line>
                <v:shape id="Freeform 31" o:spid="_x0000_s1055" style="position:absolute;left:3784;top:40016;width:1150;height:5716;visibility:visible;mso-wrap-style:square;v-text-anchor:top" coordsize="181,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FAsEA&#10;AADbAAAADwAAAGRycy9kb3ducmV2LnhtbESPQWvCQBSE7wX/w/KE3urGQtMSXUWtUq+N9f7IPpNo&#10;9m3IPk38926h0OMwM98w8+XgGnWjLtSeDUwnCSjiwtuaSwM/h93LB6ggyBYbz2TgTgGWi9HTHDPr&#10;e/6mWy6lihAOGRqoRNpM61BU5DBMfEscvZPvHEqUXalth32Eu0a/JkmqHdYcFypsaVNRccmvzsDm&#10;3udbEXo7nt16n9Lhq7afbMzzeFjNQAkN8h/+a++tgfcUfr/EH6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qxQLBAAAA2wAAAA8AAAAAAAAAAAAAAAAAmAIAAGRycy9kb3du&#10;cmV2LnhtbFBLBQYAAAAABAAEAPUAAACGAwAAAAA=&#10;" path="m,901l3,5,181,e" filled="f">
                  <v:stroke endarrow="block"/>
                  <v:path arrowok="t" o:connecttype="custom" o:connectlocs="0,571659;1906,3172;114973,0" o:connectangles="0,0,0"/>
                </v:shape>
                <v:line id="Line 32" o:spid="_x0000_s1056" style="position:absolute;flip:y;visibility:visible;mso-wrap-style:square" from="12934,42296" to="12934,4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1psUAAADbAAAADwAAAGRycy9kb3ducmV2LnhtbESPT2vCQBDF74V+h2WEXkLdVMHU1FVa&#10;W6EgHvxz8Dhkp0kwOxuyU43f3i0IPT7evN+bN1v0rlFn6kLt2cDLMAVFXHhbc2ngsF89v4IKgmyx&#10;8UwGrhRgMX98mGFu/YW3dN5JqSKEQ44GKpE21zoUFTkMQ98SR+/Hdw4lyq7UtsNLhLtGj9J0oh3W&#10;HBsqbGlZUXHa/br4xmrDn+Nx8uF0kkzp6yjrVIsxT4P+/Q2UUC//x/f0tzWQZf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n1psUAAADbAAAADwAAAAAAAAAA&#10;AAAAAAChAgAAZHJzL2Rvd25yZXYueG1sUEsFBgAAAAAEAAQA+QAAAJMDAAAAAA==&#10;">
                  <v:stroke endarrow="block"/>
                </v:line>
                <v:shape id="Freeform 33" o:spid="_x0000_s1057" style="position:absolute;left:23225;top:42304;width:1149;height:5840;visibility:visible;mso-wrap-style:square;v-text-anchor:top" coordsize="181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mZPb0A&#10;AADbAAAADwAAAGRycy9kb3ducmV2LnhtbERPy4rCMBTdC/5DuII7myiDM1TTojIjbn3M/tJc22Jz&#10;U5KM1r83C2GWh/Nel4PtxJ18aB1rmGcKBHHlTMu1hsv5Z/YFIkRkg51j0vCkAGUxHq0xN+7BR7qf&#10;Yi1SCIccNTQx9rmUoWrIYshcT5y4q/MWY4K+lsbjI4XbTi6UWkqLLaeGBnvaNVTdTn9Ww1a1v2pb&#10;ffMH+/2hq5Uxx1vUejoZNisQkYb4L367D0bDZxqbvqQfII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mZPb0AAADbAAAADwAAAAAAAAAAAAAAAACYAgAAZHJzL2Rvd25yZXYu&#10;eG1sUEsFBgAAAAAEAAQA9QAAAIIDAAAAAA==&#10;" path="m181,900l2,919,,e" filled="f">
                  <v:stroke endarrow="block"/>
                  <v:path arrowok="t" o:connecttype="custom" o:connectlocs="114973,571889;1270,583962;0,0" o:connectangles="0,0,0"/>
                </v:shape>
                <v:shape id="Freeform 34" o:spid="_x0000_s1058" style="position:absolute;left:40365;top:42304;width:1166;height:5708;visibility:visible;mso-wrap-style:square;v-text-anchor:top" coordsize="183,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Rd8QA&#10;AADbAAAADwAAAGRycy9kb3ducmV2LnhtbESPQWvCQBSE74X+h+UVvDWbCGlt6ipVjPQkmHjp7TX7&#10;mgSzb0N2jfHfdwtCj8PMfMMs15PpxEiDay0rSKIYBHFldcu1glOZPy9AOI+ssbNMCm7kYL16fFhi&#10;pu2VjzQWvhYBwi5DBY33fSalqxoy6CLbEwfvxw4GfZBDLfWA1wA3nZzH8Ys02HJYaLCnbUPVubgY&#10;Bbvua68Pafl9zjcl94z5mFKi1Oxp+ngH4Wny/+F7+1MreH2D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5UXfEAAAA2wAAAA8AAAAAAAAAAAAAAAAAmAIAAGRycy9k&#10;b3ducmV2LnhtbFBLBQYAAAAABAAEAPUAAACJAwAAAAA=&#10;" path="m,899l183,889,180,e" filled="f">
                  <v:stroke endarrow="block"/>
                  <v:path arrowok="t" o:connecttype="custom" o:connectlocs="0,570839;116592,564489;114681,0" o:connectangles="0,0,0"/>
                </v:shape>
                <v:line id="Line 35" o:spid="_x0000_s1059" style="position:absolute;flip:y;visibility:visible;mso-wrap-style:square" from="22075,42296" to="22075,5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d9c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aq+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FR31xAAAANsAAAAPAAAAAAAAAAAA&#10;AAAAAKECAABkcnMvZG93bnJldi54bWxQSwUGAAAAAAQABAD5AAAAkgMAAAAA&#10;">
                  <v:stroke endarrow="block"/>
                </v:line>
                <v:line id="Line 36" o:spid="_x0000_s1060" style="position:absolute;flip:y;visibility:visible;mso-wrap-style:square" from="42648,42288" to="42657,5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37" o:spid="_x0000_s1061" style="position:absolute;flip:y;visibility:visible;mso-wrap-style:square" from="47223,42288" to="47231,4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shape id="Freeform 38" o:spid="_x0000_s1062" style="position:absolute;left:55223;top:40007;width:1141;height:4569;visibility:visible;mso-wrap-style:square;v-text-anchor:top" coordsize="183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EOsEA&#10;AADbAAAADwAAAGRycy9kb3ducmV2LnhtbESPQYvCMBSE74L/ITzB25pWZZGuURZR0KOugt4ezdu2&#10;a/NSk6j13xthweMwM98w03lranEj5yvLCtJBAoI4t7riQsH+Z/UxAeEDssbaMil4kIf5rNuZYqbt&#10;nbd024VCRAj7DBWUITSZlD4vyaAf2IY4er/WGQxRukJqh/cIN7UcJsmnNFhxXCixoUVJ+Xl3NQrs&#10;OBzTI/+dNudDuiZkVy8vTql+r/3+AhGoDe/wf3utFUxG8PoSf4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nBDrBAAAA2wAAAA8AAAAAAAAAAAAAAAAAmAIAAGRycy9kb3du&#10;cmV2LnhtbFBLBQYAAAAABAAEAPUAAACGAwAAAAA=&#10;" path="m181,720l183,6,,e" filled="f">
                  <v:stroke endarrow="block"/>
                  <v:path arrowok="t" o:connecttype="custom" o:connectlocs="112915,456835;114163,3807;0,0" o:connectangles="0,0,0"/>
                </v:shape>
                <v:shape id="Freeform 39" o:spid="_x0000_s1063" style="position:absolute;left:21073;top:61726;width:2283;height:19429;visibility:visible;mso-wrap-style:square;v-text-anchor:top" coordsize="364,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XCcMA&#10;AADbAAAADwAAAGRycy9kb3ducmV2LnhtbESPQWvCQBSE74L/YXlCb7pRWhujq4hQWsFLo+j1kX1m&#10;g9m3Ibtq+u+7guBxmJlvmMWqs7W4UesrxwrGowQEceF0xaWCw/5rmILwAVlj7ZgU/JGH1bLfW2Cm&#10;3Z1/6ZaHUkQI+wwVmBCaTEpfGLLoR64hjt7ZtRZDlG0pdYv3CLe1nCTJVFqsOC4YbGhjqLjkV6tA&#10;k83L2efm43gy5+11t7ffPj0q9Tbo1nMQgbrwCj/bP1pB+g6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6XCcMAAADbAAAADwAAAAAAAAAAAAAAAACYAgAAZHJzL2Rv&#10;d25yZXYueG1sUEsFBgAAAAAEAAQA9QAAAIgDAAAAAA==&#10;" path="m,3060r364,6l361,e" filled="f">
                  <v:stroke endarrow="block"/>
                  <v:path arrowok="t" o:connecttype="custom" o:connectlocs="0,1939184;228326,1942986;226444,0" o:connectangles="0,0,0"/>
                </v:shape>
                <v:shape id="Freeform 40" o:spid="_x0000_s1064" style="position:absolute;left:25828;top:61726;width:2324;height:19429;visibility:visible;mso-wrap-style:square;v-text-anchor:top" coordsize="366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t8AMMA&#10;AADbAAAADwAAAGRycy9kb3ducmV2LnhtbESPQWvCQBSE7wX/w/IK3urGYtsQXUUqgodcmhZ6fWaf&#10;m9js25DdmOTfu4VCj8PMfMNsdqNtxI06XztWsFwkIIhLp2s2Cr4+j08pCB+QNTaOScFEHnbb2cMG&#10;M+0G/qBbEYyIEPYZKqhCaDMpfVmRRb9wLXH0Lq6zGKLsjNQdDhFuG/mcJK/SYs1xocKW3isqf4re&#10;KsBVmk8W83N/GOVb+O7N0lyNUvPHcb8GEWgM/+G/9kkrSF/g9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t8AMMAAADbAAAADwAAAAAAAAAAAAAAAACYAgAAZHJzL2Rv&#10;d25yZXYueG1sUEsFBgAAAAAEAAQA9QAAAIgDAAAAAA==&#10;" path="m366,3060l,3051,5,e" filled="f">
                  <v:stroke endarrow="block"/>
                  <v:path arrowok="t" o:connecttype="custom" o:connectlocs="232375,1942986;0,1937271;3175,0" o:connectangles="0,0,0"/>
                </v:shape>
                <v:line id="Line 41" o:spid="_x0000_s1065" style="position:absolute;visibility:visible;mso-wrap-style:square" from="21073,73793" to="23356,73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42" o:spid="_x0000_s1066" style="position:absolute;visibility:visible;mso-wrap-style:square" from="21073,67590" to="23356,67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43" o:spid="_x0000_s1067" style="position:absolute;visibility:visible;mso-wrap-style:square" from="25898,73825" to="28165,7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44" o:spid="_x0000_s1068" style="position:absolute;visibility:visible;mso-wrap-style:square" from="25898,67598" to="28165,67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rect id="Rectangle 45" o:spid="_x0000_s1069" style="position:absolute;left:45057;top:65154;width:4924;height:17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hUcAA&#10;AADbAAAADwAAAGRycy9kb3ducmV2LnhtbERPz2vCMBS+C/4P4Qm7aepwYjujiFgQd5l12/nRPNti&#10;89IlWe3+++Uw8Pjx/V5vB9OKnpxvLCuYzxIQxKXVDVcKPi75dAXCB2SNrWVS8EsetpvxaI2Ztnc+&#10;U1+ESsQQ9hkqqEPoMil9WZNBP7MdceSu1hkMEbpKaof3GG5a+ZwkS2mw4dhQY0f7mspb8WMUfBZf&#10;RNX1u12k+Wl4SdnZw/ubUk+TYfcKItAQHuJ/91ErSOP6+CX+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lhUcAAAADbAAAADwAAAAAAAAAAAAAAAACYAgAAZHJzL2Rvd25y&#10;ZXYueG1sUEsFBgAAAAAEAAQA9QAAAIUDAAAAAA==&#10;">
                  <v:textbox style="layout-flow:vertical;mso-layout-flow-alt:bottom-to-top"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Витрати на одиницю продукції</w:t>
                        </w:r>
                      </w:p>
                    </w:txbxContent>
                  </v:textbox>
                </v:rect>
                <v:rect id="Rectangle 46" o:spid="_x0000_s1070" style="position:absolute;left:51608;top:65048;width:5643;height:17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EysMA&#10;AADbAAAADwAAAGRycy9kb3ducmV2LnhtbESPQWvCQBSE74X+h+UVvOlG0dJEVymiIHqpaev5kX0m&#10;odm3cXfV+O9dQehxmJlvmNmiM424kPO1ZQXDQQKCuLC65lLBz/e6/wHCB2SNjWVScCMPi/nrywwz&#10;ba+8p0seShEh7DNUUIXQZlL6oiKDfmBb4ugdrTMYonSl1A6vEW4aOUqSd2mw5rhQYUvLioq//GwU&#10;/OYHovJ4asbpettNUnZ29bVTqvfWfU5BBOrCf/jZ3mgF6RA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XEysMAAADbAAAADwAAAAAAAAAAAAAAAACYAgAAZHJzL2Rv&#10;d25yZXYueG1sUEsFBgAAAAAEAAQA9QAAAIgDAAAAAA==&#10;">
                  <v:textbox style="layout-flow:vertical;mso-layout-flow-alt:bottom-to-top">
                    <w:txbxContent>
                      <w:p w:rsidR="00C82B20" w:rsidRDefault="00C82B20" w:rsidP="00C82B2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Обсяг реалізації продукції</w:t>
                        </w:r>
                      </w:p>
                    </w:txbxContent>
                  </v:textbox>
                </v:rect>
                <v:line id="Line 47" o:spid="_x0000_s1071" style="position:absolute;visibility:visible;mso-wrap-style:square" from="47237,63900" to="55219,63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48" o:spid="_x0000_s1072" style="position:absolute;flip:x y;visibility:visible;mso-wrap-style:square" from="55223,61726" to="55231,6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wdpcQAAADbAAAADwAAAGRycy9kb3ducmV2LnhtbESPT2vCQBTE70K/w/IKXsRsNFLS1FVE&#10;sPQUqX/o9ZF9JqHZtyG7mrSfvlsQPA4z8xtmuR5MI27UudqyglkUgyAurK65VHA67qYpCOeRNTaW&#10;ScEPOVivnkZLzLTt+ZNuB1+KAGGXoYLK+zaT0hUVGXSRbYmDd7GdQR9kV0rdYR/gppHzOH6RBmsO&#10;CxW2tK2o+D5cjQLk/DdJ+xkt5Dt9uXm+n2zOF6XGz8PmDYSnwT/C9/aHVvCawP+X8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TB2lxAAAANsAAAAPAAAAAAAAAAAA&#10;AAAAAKECAABkcnMvZG93bnJldi54bWxQSwUGAAAAAAQABAD5AAAAkgMAAAAA&#10;"/>
                <v:line id="Line 49" o:spid="_x0000_s1073" style="position:absolute;flip:x y;visibility:visible;mso-wrap-style:square" from="47231,64006" to="47239,6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WF0cMAAADbAAAADwAAAGRycy9kb3ducmV2LnhtbESPT4vCMBTE7wv7HcJb8CKa+gfRahRZ&#10;cPGkWBWvj+bZFpuX0mRt109vBGGPw8z8hlmsWlOKO9WusKxg0I9AEKdWF5wpOB03vSkI55E1lpZJ&#10;wR85WC0/PxYYa9vwge6Jz0SAsItRQe59FUvp0pwMur6tiIN3tbVBH2SdSV1jE+CmlMMomkiDBYeF&#10;HCv6zim9Jb9GAfLuMZo2AxrLH7q44W7fXZ+vSnW+2vUchKfW/4ff7a1WMBvD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lhdHDAAAA2wAAAA8AAAAAAAAAAAAA&#10;AAAAoQIAAGRycy9kb3ducmV2LnhtbFBLBQYAAAAABAAEAPkAAACRAwAAAAA=&#10;"/>
                <v:line id="Line 50" o:spid="_x0000_s1074" style="position:absolute;flip:y;visibility:visible;mso-wrap-style:square" from="55248,63900" to="55248,6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AF0485" w:rsidRPr="00AF0485" w:rsidRDefault="00AF0485" w:rsidP="00AF0485">
      <w:pPr>
        <w:spacing w:line="360" w:lineRule="auto"/>
        <w:ind w:right="-141" w:firstLine="600"/>
        <w:jc w:val="center"/>
        <w:rPr>
          <w:color w:val="000000"/>
          <w:sz w:val="20"/>
          <w:szCs w:val="20"/>
          <w:lang w:val="uk-UA"/>
        </w:rPr>
      </w:pPr>
    </w:p>
    <w:p w:rsidR="008F61D8" w:rsidRPr="008F61D8" w:rsidRDefault="00AF0485" w:rsidP="008F61D8">
      <w:pPr>
        <w:spacing w:line="360" w:lineRule="auto"/>
        <w:ind w:right="-141" w:firstLine="60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Рисунок 1 -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Структурно-логічна (факторна) модель чистого прибутку</w:t>
      </w:r>
    </w:p>
    <w:p w:rsidR="00A422EA" w:rsidRDefault="00A422EA" w:rsidP="00A422EA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color w:val="000000"/>
          <w:sz w:val="28"/>
          <w:szCs w:val="28"/>
          <w:lang w:val="uk-UA"/>
        </w:rPr>
      </w:pPr>
    </w:p>
    <w:p w:rsidR="00A422EA" w:rsidRPr="006D332B" w:rsidRDefault="00A422EA" w:rsidP="00A422EA">
      <w:pPr>
        <w:autoSpaceDE w:val="0"/>
        <w:autoSpaceDN w:val="0"/>
        <w:adjustRightInd w:val="0"/>
        <w:spacing w:line="360" w:lineRule="auto"/>
        <w:ind w:left="284" w:right="-35" w:firstLine="2126"/>
        <w:jc w:val="both"/>
        <w:rPr>
          <w:color w:val="000000"/>
          <w:sz w:val="28"/>
          <w:szCs w:val="28"/>
          <w:lang w:val="uk-UA"/>
        </w:rPr>
      </w:pPr>
      <w:r w:rsidRPr="006D332B">
        <w:rPr>
          <w:color w:val="000000"/>
          <w:position w:val="-50"/>
          <w:sz w:val="28"/>
          <w:szCs w:val="28"/>
        </w:rPr>
        <w:object w:dxaOrig="17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15pt;height:61.05pt" o:ole="">
            <v:imagedata r:id="rId9" o:title=""/>
          </v:shape>
          <o:OLEObject Type="Embed" ProgID="Equation.3" ShapeID="_x0000_i1025" DrawAspect="Content" ObjectID="_1411489594" r:id="rId10"/>
        </w:objec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Pr="006D332B">
        <w:rPr>
          <w:color w:val="000000"/>
          <w:sz w:val="28"/>
          <w:szCs w:val="28"/>
          <w:lang w:val="uk-UA"/>
        </w:rPr>
        <w:t xml:space="preserve">     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6D332B">
        <w:rPr>
          <w:color w:val="000000"/>
          <w:sz w:val="28"/>
          <w:szCs w:val="28"/>
          <w:lang w:val="uk-UA"/>
        </w:rPr>
        <w:t>(1)</w:t>
      </w:r>
    </w:p>
    <w:p w:rsidR="00A422EA" w:rsidRPr="006D332B" w:rsidRDefault="00A422EA" w:rsidP="00A422EA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 w:rsidRPr="006D332B">
        <w:rPr>
          <w:color w:val="000000"/>
          <w:sz w:val="28"/>
          <w:szCs w:val="28"/>
          <w:lang w:val="uk-UA"/>
        </w:rPr>
        <w:t xml:space="preserve">          де </w:t>
      </w:r>
      <w:r w:rsidRPr="006D332B">
        <w:rPr>
          <w:position w:val="-12"/>
          <w:sz w:val="28"/>
          <w:szCs w:val="28"/>
        </w:rPr>
        <w:object w:dxaOrig="460" w:dyaOrig="360">
          <v:shape id="_x0000_i1026" type="#_x0000_t75" style="width:19.9pt;height:21.25pt" o:ole="">
            <v:imagedata r:id="rId11" o:title=""/>
          </v:shape>
          <o:OLEObject Type="Embed" ProgID="Equation.3" ShapeID="_x0000_i1026" DrawAspect="Content" ObjectID="_1411489595" r:id="rId12"/>
        </w:object>
      </w:r>
      <w:r w:rsidRPr="006D332B">
        <w:rPr>
          <w:sz w:val="28"/>
          <w:szCs w:val="28"/>
          <w:lang w:val="uk-UA"/>
        </w:rPr>
        <w:t xml:space="preserve"> - товарна продукція, од.;</w:t>
      </w:r>
    </w:p>
    <w:p w:rsidR="00A422EA" w:rsidRPr="006D332B" w:rsidRDefault="00A422EA" w:rsidP="00A422EA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6D332B">
        <w:rPr>
          <w:position w:val="-4"/>
          <w:sz w:val="28"/>
          <w:szCs w:val="28"/>
        </w:rPr>
        <w:object w:dxaOrig="420" w:dyaOrig="260">
          <v:shape id="_x0000_i1027" type="#_x0000_t75" style="width:21.25pt;height:13.05pt" o:ole="">
            <v:imagedata r:id="rId13" o:title=""/>
          </v:shape>
          <o:OLEObject Type="Embed" ProgID="Equation.3" ShapeID="_x0000_i1027" DrawAspect="Content" ObjectID="_1411489596" r:id="rId14"/>
        </w:object>
      </w:r>
      <w:r w:rsidRPr="006D332B">
        <w:rPr>
          <w:sz w:val="28"/>
          <w:szCs w:val="28"/>
          <w:lang w:val="uk-UA"/>
        </w:rPr>
        <w:t xml:space="preserve"> - ріве</w:t>
      </w:r>
      <w:r>
        <w:rPr>
          <w:sz w:val="28"/>
          <w:szCs w:val="28"/>
          <w:lang w:val="uk-UA"/>
        </w:rPr>
        <w:t>нь продуктивності праці, од./люд.</w:t>
      </w:r>
      <w:r w:rsidRPr="006D332B">
        <w:rPr>
          <w:sz w:val="28"/>
          <w:szCs w:val="28"/>
          <w:lang w:val="uk-UA"/>
        </w:rPr>
        <w:t>;</w:t>
      </w:r>
    </w:p>
    <w:p w:rsidR="006D332B" w:rsidRPr="006D332B" w:rsidRDefault="006D332B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 w:rsidRPr="006D332B">
        <w:rPr>
          <w:sz w:val="28"/>
          <w:szCs w:val="28"/>
          <w:lang w:val="uk-UA"/>
        </w:rPr>
        <w:t xml:space="preserve">               </w:t>
      </w:r>
      <w:r w:rsidR="00D939D1" w:rsidRPr="006D332B">
        <w:rPr>
          <w:position w:val="-4"/>
          <w:sz w:val="28"/>
          <w:szCs w:val="28"/>
        </w:rPr>
        <w:object w:dxaOrig="260" w:dyaOrig="260">
          <v:shape id="_x0000_i1028" type="#_x0000_t75" style="width:13.05pt;height:13.05pt" o:ole="">
            <v:imagedata r:id="rId15" o:title=""/>
          </v:shape>
          <o:OLEObject Type="Embed" ProgID="Equation.3" ShapeID="_x0000_i1028" DrawAspect="Content" ObjectID="_1411489597" r:id="rId16"/>
        </w:object>
      </w:r>
      <w:r w:rsidRPr="006D332B">
        <w:rPr>
          <w:sz w:val="28"/>
          <w:szCs w:val="28"/>
          <w:lang w:val="uk-UA"/>
        </w:rPr>
        <w:t xml:space="preserve"> - чисельність працівників,</w:t>
      </w:r>
      <w:r w:rsidR="00E46F45">
        <w:rPr>
          <w:sz w:val="28"/>
          <w:szCs w:val="28"/>
          <w:lang w:val="uk-UA"/>
        </w:rPr>
        <w:t xml:space="preserve"> людей</w:t>
      </w:r>
      <w:r w:rsidRPr="006D332B">
        <w:rPr>
          <w:sz w:val="28"/>
          <w:szCs w:val="28"/>
          <w:lang w:val="uk-UA"/>
        </w:rPr>
        <w:t>;</w:t>
      </w:r>
    </w:p>
    <w:p w:rsidR="006D332B" w:rsidRPr="006D332B" w:rsidRDefault="006D332B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 w:rsidRPr="006D332B">
        <w:rPr>
          <w:sz w:val="28"/>
          <w:szCs w:val="28"/>
          <w:lang w:val="uk-UA"/>
        </w:rPr>
        <w:t xml:space="preserve">               </w:t>
      </w:r>
      <w:r w:rsidR="00D939D1" w:rsidRPr="006D332B">
        <w:rPr>
          <w:position w:val="-6"/>
          <w:sz w:val="28"/>
          <w:szCs w:val="28"/>
        </w:rPr>
        <w:object w:dxaOrig="420" w:dyaOrig="279">
          <v:shape id="_x0000_i1029" type="#_x0000_t75" style="width:20.55pt;height:14.4pt" o:ole="">
            <v:imagedata r:id="rId17" o:title=""/>
          </v:shape>
          <o:OLEObject Type="Embed" ProgID="Equation.3" ShapeID="_x0000_i1029" DrawAspect="Content" ObjectID="_1411489598" r:id="rId18"/>
        </w:object>
      </w:r>
      <w:r w:rsidRPr="006D332B">
        <w:rPr>
          <w:sz w:val="28"/>
          <w:szCs w:val="28"/>
          <w:lang w:val="uk-UA"/>
        </w:rPr>
        <w:t xml:space="preserve"> - фондовіддача основних засобів, грн./</w:t>
      </w:r>
      <w:proofErr w:type="spellStart"/>
      <w:r w:rsidRPr="006D332B">
        <w:rPr>
          <w:sz w:val="28"/>
          <w:szCs w:val="28"/>
          <w:lang w:val="uk-UA"/>
        </w:rPr>
        <w:t>грн</w:t>
      </w:r>
      <w:proofErr w:type="spellEnd"/>
      <w:r w:rsidRPr="006D332B">
        <w:rPr>
          <w:sz w:val="28"/>
          <w:szCs w:val="28"/>
          <w:lang w:val="uk-UA"/>
        </w:rPr>
        <w:t>.</w:t>
      </w:r>
    </w:p>
    <w:p w:rsidR="006D332B" w:rsidRPr="006D332B" w:rsidRDefault="006D332B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 w:rsidRPr="006D332B">
        <w:rPr>
          <w:sz w:val="28"/>
          <w:szCs w:val="28"/>
          <w:lang w:val="uk-UA"/>
        </w:rPr>
        <w:t xml:space="preserve">               </w:t>
      </w:r>
      <w:r w:rsidR="00E46F45" w:rsidRPr="006D332B">
        <w:rPr>
          <w:position w:val="-6"/>
          <w:sz w:val="28"/>
          <w:szCs w:val="28"/>
        </w:rPr>
        <w:object w:dxaOrig="440" w:dyaOrig="279">
          <v:shape id="_x0000_i1030" type="#_x0000_t75" style="width:20.55pt;height:13.7pt" o:ole="">
            <v:imagedata r:id="rId19" o:title=""/>
          </v:shape>
          <o:OLEObject Type="Embed" ProgID="Equation.3" ShapeID="_x0000_i1030" DrawAspect="Content" ObjectID="_1411489599" r:id="rId20"/>
        </w:object>
      </w:r>
      <w:r w:rsidRPr="006D332B">
        <w:rPr>
          <w:sz w:val="28"/>
          <w:szCs w:val="28"/>
          <w:lang w:val="uk-UA"/>
        </w:rPr>
        <w:t xml:space="preserve"> - вартість основних засобів, грн.;</w:t>
      </w:r>
    </w:p>
    <w:p w:rsidR="006D332B" w:rsidRPr="006D332B" w:rsidRDefault="006D332B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 w:rsidRPr="006D332B">
        <w:rPr>
          <w:sz w:val="28"/>
          <w:szCs w:val="28"/>
          <w:lang w:val="uk-UA"/>
        </w:rPr>
        <w:t xml:space="preserve">               </w:t>
      </w:r>
      <w:r w:rsidR="00D939D1" w:rsidRPr="006D332B">
        <w:rPr>
          <w:position w:val="-6"/>
          <w:sz w:val="28"/>
          <w:szCs w:val="28"/>
        </w:rPr>
        <w:object w:dxaOrig="460" w:dyaOrig="279">
          <v:shape id="_x0000_i1031" type="#_x0000_t75" style="width:23.3pt;height:14.4pt" o:ole="">
            <v:imagedata r:id="rId21" o:title=""/>
          </v:shape>
          <o:OLEObject Type="Embed" ProgID="Equation.3" ShapeID="_x0000_i1031" DrawAspect="Content" ObjectID="_1411489600" r:id="rId22"/>
        </w:object>
      </w:r>
      <w:r w:rsidRPr="006D332B">
        <w:rPr>
          <w:sz w:val="28"/>
          <w:szCs w:val="28"/>
          <w:lang w:val="uk-UA"/>
        </w:rPr>
        <w:t xml:space="preserve"> - </w:t>
      </w:r>
      <w:proofErr w:type="spellStart"/>
      <w:r w:rsidRPr="006D332B">
        <w:rPr>
          <w:sz w:val="28"/>
          <w:szCs w:val="28"/>
          <w:lang w:val="uk-UA"/>
        </w:rPr>
        <w:t>матеріаловіддача</w:t>
      </w:r>
      <w:proofErr w:type="spellEnd"/>
      <w:r w:rsidRPr="006D332B">
        <w:rPr>
          <w:sz w:val="28"/>
          <w:szCs w:val="28"/>
          <w:lang w:val="uk-UA"/>
        </w:rPr>
        <w:t>, грн./</w:t>
      </w:r>
      <w:proofErr w:type="spellStart"/>
      <w:r w:rsidRPr="006D332B">
        <w:rPr>
          <w:sz w:val="28"/>
          <w:szCs w:val="28"/>
          <w:lang w:val="uk-UA"/>
        </w:rPr>
        <w:t>грн</w:t>
      </w:r>
      <w:proofErr w:type="spellEnd"/>
      <w:r w:rsidRPr="006D332B">
        <w:rPr>
          <w:sz w:val="28"/>
          <w:szCs w:val="28"/>
          <w:lang w:val="uk-UA"/>
        </w:rPr>
        <w:t>.</w:t>
      </w:r>
    </w:p>
    <w:p w:rsidR="006D332B" w:rsidRPr="006D332B" w:rsidRDefault="006D332B" w:rsidP="005C54F9">
      <w:pPr>
        <w:autoSpaceDE w:val="0"/>
        <w:autoSpaceDN w:val="0"/>
        <w:adjustRightInd w:val="0"/>
        <w:spacing w:line="360" w:lineRule="auto"/>
        <w:ind w:left="284" w:right="-35"/>
        <w:jc w:val="both"/>
        <w:rPr>
          <w:sz w:val="28"/>
          <w:szCs w:val="28"/>
          <w:lang w:val="uk-UA"/>
        </w:rPr>
      </w:pPr>
      <w:r w:rsidRPr="006D332B">
        <w:rPr>
          <w:sz w:val="28"/>
          <w:szCs w:val="28"/>
          <w:lang w:val="uk-UA"/>
        </w:rPr>
        <w:t xml:space="preserve">               </w:t>
      </w:r>
      <w:r w:rsidR="00914E2C" w:rsidRPr="006D332B">
        <w:rPr>
          <w:position w:val="-6"/>
          <w:sz w:val="28"/>
          <w:szCs w:val="28"/>
        </w:rPr>
        <w:object w:dxaOrig="400" w:dyaOrig="279">
          <v:shape id="_x0000_i1032" type="#_x0000_t75" style="width:19.2pt;height:14.4pt" o:ole="">
            <v:imagedata r:id="rId23" o:title=""/>
          </v:shape>
          <o:OLEObject Type="Embed" ProgID="Equation.3" ShapeID="_x0000_i1032" DrawAspect="Content" ObjectID="_1411489601" r:id="rId24"/>
        </w:object>
      </w:r>
      <w:r w:rsidR="00E46F45">
        <w:rPr>
          <w:sz w:val="28"/>
          <w:szCs w:val="28"/>
          <w:lang w:val="uk-UA"/>
        </w:rPr>
        <w:t xml:space="preserve"> - матеріальні витрати, грн.</w:t>
      </w:r>
    </w:p>
    <w:p w:rsidR="00DA2245" w:rsidRDefault="00DA2245" w:rsidP="005C54F9">
      <w:pPr>
        <w:shd w:val="clear" w:color="auto" w:fill="FFFFFF"/>
        <w:autoSpaceDE w:val="0"/>
        <w:autoSpaceDN w:val="0"/>
        <w:adjustRightInd w:val="0"/>
        <w:spacing w:line="360" w:lineRule="auto"/>
        <w:ind w:right="-35"/>
        <w:jc w:val="both"/>
        <w:rPr>
          <w:color w:val="000000"/>
          <w:sz w:val="28"/>
          <w:szCs w:val="28"/>
          <w:lang w:val="uk-UA"/>
        </w:rPr>
      </w:pPr>
    </w:p>
    <w:p w:rsidR="00933CB8" w:rsidRDefault="00933CB8" w:rsidP="00933CB8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Слід зазначити, що такі комбінації показників </w:t>
      </w:r>
      <w:r w:rsidR="002068A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 формулах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1 дозволяють з різних сторін і з погляду різних ресурсів підприємства оцінити рівень товарної продукції і вплив кожного ресурсу на її обсяги. Але</w:t>
      </w:r>
      <w:r w:rsidR="00D7230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, на нашу думку,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така система факторних моделей не </w:t>
      </w:r>
      <w:r w:rsidR="005B119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достатньо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відповідає завданням управління виробничими ресурсами з метою інтенсивності </w:t>
      </w:r>
      <w:r w:rsidR="00D7230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їх інтенсифікації.</w:t>
      </w:r>
    </w:p>
    <w:p w:rsidR="00D3423D" w:rsidRDefault="00D3423D" w:rsidP="007841F7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Досліджуючи вказану систему факторних моделей, треба визначитися із деякими обмеженнями стосовно наведених в ній факторів.</w:t>
      </w:r>
      <w:r w:rsidR="007841F7">
        <w:rPr>
          <w:color w:val="000000"/>
          <w:sz w:val="28"/>
          <w:szCs w:val="28"/>
          <w:lang w:val="uk-UA"/>
        </w:rPr>
        <w:t xml:space="preserve"> Такими обмеженнями мають бути:</w:t>
      </w:r>
    </w:p>
    <w:p w:rsidR="00063917" w:rsidRPr="00063917" w:rsidRDefault="00063917" w:rsidP="007841F7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color w:val="000000"/>
          <w:sz w:val="16"/>
          <w:szCs w:val="16"/>
          <w:lang w:val="uk-UA"/>
        </w:rPr>
      </w:pPr>
    </w:p>
    <w:p w:rsidR="00D3423D" w:rsidRDefault="005062B1" w:rsidP="007841F7">
      <w:pPr>
        <w:shd w:val="clear" w:color="auto" w:fill="FFFFFF"/>
        <w:autoSpaceDE w:val="0"/>
        <w:autoSpaceDN w:val="0"/>
        <w:adjustRightInd w:val="0"/>
        <w:spacing w:line="360" w:lineRule="auto"/>
        <w:ind w:left="1985" w:right="-35"/>
        <w:jc w:val="both"/>
        <w:rPr>
          <w:color w:val="000000"/>
          <w:sz w:val="28"/>
          <w:szCs w:val="28"/>
          <w:lang w:val="uk-UA"/>
        </w:rPr>
      </w:pPr>
      <w:r w:rsidRPr="006D332B">
        <w:rPr>
          <w:color w:val="000000"/>
          <w:position w:val="-30"/>
          <w:sz w:val="28"/>
          <w:szCs w:val="28"/>
        </w:rPr>
        <w:object w:dxaOrig="4860" w:dyaOrig="720">
          <v:shape id="_x0000_i1033" type="#_x0000_t75" style="width:222.15pt;height:40.45pt" o:ole="">
            <v:imagedata r:id="rId25" o:title=""/>
          </v:shape>
          <o:OLEObject Type="Embed" ProgID="Equation.3" ShapeID="_x0000_i1033" DrawAspect="Content" ObjectID="_1411489602" r:id="rId26"/>
        </w:object>
      </w:r>
      <w:r w:rsidR="00D3423D" w:rsidRPr="00933CB8">
        <w:rPr>
          <w:color w:val="000000"/>
          <w:position w:val="-30"/>
          <w:sz w:val="28"/>
          <w:szCs w:val="28"/>
          <w:lang w:val="uk-UA"/>
        </w:rPr>
        <w:t xml:space="preserve">                             (2)</w:t>
      </w:r>
    </w:p>
    <w:p w:rsidR="006D332B" w:rsidRPr="005B1195" w:rsidRDefault="006D332B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color w:val="000000"/>
          <w:sz w:val="16"/>
          <w:szCs w:val="16"/>
          <w:lang w:val="uk-UA"/>
        </w:rPr>
      </w:pPr>
      <w:r w:rsidRPr="005C54F9">
        <w:rPr>
          <w:color w:val="000000"/>
          <w:sz w:val="28"/>
          <w:szCs w:val="28"/>
          <w:lang w:val="uk-UA"/>
        </w:rPr>
        <w:t xml:space="preserve">Підвищення ефективності виробництва (а саме </w:t>
      </w:r>
      <w:r w:rsidR="00350573">
        <w:rPr>
          <w:color w:val="000000"/>
          <w:sz w:val="28"/>
          <w:szCs w:val="28"/>
          <w:lang w:val="uk-UA"/>
        </w:rPr>
        <w:t>збільшення інтенсивних факторів у формулах 1)</w:t>
      </w:r>
      <w:r w:rsidRPr="005C54F9">
        <w:rPr>
          <w:color w:val="000000"/>
          <w:sz w:val="28"/>
          <w:szCs w:val="28"/>
          <w:lang w:val="uk-UA"/>
        </w:rPr>
        <w:t xml:space="preserve"> об’єктивно призводить до відповідного </w:t>
      </w:r>
      <w:r w:rsidRPr="00417506">
        <w:rPr>
          <w:color w:val="000000"/>
          <w:sz w:val="28"/>
          <w:szCs w:val="28"/>
          <w:lang w:val="uk-UA"/>
        </w:rPr>
        <w:t>зм</w:t>
      </w:r>
      <w:r w:rsidRPr="005C54F9">
        <w:rPr>
          <w:color w:val="000000"/>
          <w:sz w:val="28"/>
          <w:szCs w:val="28"/>
          <w:lang w:val="uk-UA"/>
        </w:rPr>
        <w:t xml:space="preserve">еншення екстенсивних факторів (до вивільнення виробничих ресурсів: трудових, основних засобів, матеріальних). За умови повного </w:t>
      </w:r>
      <w:r w:rsidR="00454D68" w:rsidRPr="005C54F9">
        <w:rPr>
          <w:color w:val="000000"/>
          <w:sz w:val="28"/>
          <w:szCs w:val="28"/>
          <w:lang w:val="uk-UA"/>
        </w:rPr>
        <w:t xml:space="preserve">і інтенсивного </w:t>
      </w:r>
      <w:r w:rsidRPr="005C54F9">
        <w:rPr>
          <w:color w:val="000000"/>
          <w:sz w:val="28"/>
          <w:szCs w:val="28"/>
          <w:lang w:val="uk-UA"/>
        </w:rPr>
        <w:t>використання цих ресурсів</w:t>
      </w:r>
      <w:r w:rsidR="00350573">
        <w:rPr>
          <w:color w:val="000000"/>
          <w:sz w:val="28"/>
          <w:szCs w:val="28"/>
          <w:lang w:val="uk-UA"/>
        </w:rPr>
        <w:t xml:space="preserve"> і з урахуванням другого рівняння у системі обмежень 2 маємо</w:t>
      </w:r>
      <w:r w:rsidRPr="005C54F9">
        <w:rPr>
          <w:color w:val="000000"/>
          <w:sz w:val="28"/>
          <w:szCs w:val="28"/>
          <w:lang w:val="uk-UA"/>
        </w:rPr>
        <w:t>:</w:t>
      </w:r>
    </w:p>
    <w:p w:rsidR="006D332B" w:rsidRPr="00517581" w:rsidRDefault="006D332B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2410"/>
        <w:jc w:val="both"/>
        <w:rPr>
          <w:color w:val="000000"/>
          <w:lang w:val="uk-UA"/>
        </w:rPr>
      </w:pPr>
      <w:r w:rsidRPr="006D332B">
        <w:rPr>
          <w:color w:val="000000"/>
          <w:position w:val="-24"/>
          <w:sz w:val="28"/>
          <w:szCs w:val="28"/>
        </w:rPr>
        <w:object w:dxaOrig="4020" w:dyaOrig="620">
          <v:shape id="_x0000_i1034" type="#_x0000_t75" style="width:190.65pt;height:35.65pt" o:ole="">
            <v:imagedata r:id="rId27" o:title=""/>
          </v:shape>
          <o:OLEObject Type="Embed" ProgID="Equation.3" ShapeID="_x0000_i1034" DrawAspect="Content" ObjectID="_1411489603" r:id="rId28"/>
        </w:object>
      </w:r>
      <w:r w:rsidRPr="006D332B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 </w:t>
      </w:r>
      <w:r w:rsidR="00E46F45">
        <w:rPr>
          <w:color w:val="000000"/>
          <w:sz w:val="28"/>
          <w:szCs w:val="28"/>
          <w:lang w:val="uk-UA"/>
        </w:rPr>
        <w:t xml:space="preserve">         (3</w:t>
      </w:r>
      <w:r w:rsidRPr="006D332B">
        <w:rPr>
          <w:color w:val="000000"/>
          <w:sz w:val="28"/>
          <w:szCs w:val="28"/>
          <w:lang w:val="uk-UA"/>
        </w:rPr>
        <w:t>)</w:t>
      </w:r>
    </w:p>
    <w:p w:rsidR="007559A8" w:rsidRPr="007559A8" w:rsidRDefault="007559A8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</w: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 xml:space="preserve">ля ефективного </w:t>
      </w:r>
      <w:r w:rsidR="002068AD">
        <w:rPr>
          <w:rFonts w:ascii="Times New Roman CYR" w:hAnsi="Times New Roman CYR" w:cs="Times New Roman CYR"/>
          <w:sz w:val="28"/>
          <w:szCs w:val="28"/>
          <w:lang w:val="uk-UA"/>
        </w:rPr>
        <w:t xml:space="preserve">управління </w: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 xml:space="preserve">наявними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виробничими </w: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 xml:space="preserve">ресурсами підприємства пропонується використання </w:t>
      </w:r>
      <w:r w:rsidRPr="007559A8">
        <w:rPr>
          <w:sz w:val="28"/>
          <w:szCs w:val="28"/>
          <w:lang w:val="uk-UA"/>
        </w:rPr>
        <w:t xml:space="preserve">коефіцієнта </w: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>забезпечення збалансованості</w:t>
      </w:r>
      <w:r w:rsidRPr="007559A8">
        <w:rPr>
          <w:sz w:val="28"/>
          <w:szCs w:val="28"/>
          <w:lang w:val="uk-UA"/>
        </w:rPr>
        <w:t xml:space="preserve"> виробничих</w:t>
      </w:r>
      <w:r w:rsidRPr="007559A8">
        <w:rPr>
          <w:color w:val="0033CC"/>
          <w:sz w:val="28"/>
          <w:szCs w:val="28"/>
          <w:lang w:val="uk-UA"/>
        </w:rPr>
        <w:t xml:space="preserve"> </w:t>
      </w:r>
      <w:r w:rsidRPr="007559A8">
        <w:rPr>
          <w:sz w:val="28"/>
          <w:szCs w:val="28"/>
          <w:lang w:val="uk-UA"/>
        </w:rPr>
        <w:t xml:space="preserve">ресурсів, який раніше не використовувався в </w:t>
      </w:r>
      <w:r w:rsidR="00E46F45">
        <w:rPr>
          <w:sz w:val="28"/>
          <w:szCs w:val="28"/>
          <w:lang w:val="uk-UA"/>
        </w:rPr>
        <w:t xml:space="preserve">аналізі </w:t>
      </w:r>
      <w:r w:rsidRPr="007559A8">
        <w:rPr>
          <w:sz w:val="28"/>
          <w:szCs w:val="28"/>
          <w:lang w:val="uk-UA"/>
        </w:rPr>
        <w:t xml:space="preserve">діяльності підприємств. Його економічна сутність полягає в визначенні планової потреби необхідного рівня певного ресурсу в кожному із трьох виробничих ресурсів підприємства для </w: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>досягнення запланованого обсягу товарної продукції за умови впровадження резервів інтенсивного використання вказаних виробничих ресурсів</w:t>
      </w:r>
      <w:r w:rsidRPr="007559A8">
        <w:rPr>
          <w:rFonts w:ascii="Times New Roman CYR" w:hAnsi="Times New Roman CYR" w:cs="Times New Roman CYR"/>
          <w:color w:val="0033CC"/>
          <w:sz w:val="28"/>
          <w:szCs w:val="28"/>
          <w:lang w:val="uk-UA"/>
        </w:rPr>
        <w:t>.</w:t>
      </w:r>
      <w:r w:rsidRPr="007559A8">
        <w:rPr>
          <w:sz w:val="28"/>
          <w:szCs w:val="28"/>
          <w:lang w:val="uk-UA"/>
        </w:rPr>
        <w:t xml:space="preserve"> Він дозволяє </w: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>враховувати таке поєднання ресурсів, коли їх віддача буде максимальною</w:t>
      </w:r>
      <w:r w:rsidR="00DC12D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D50E5" w:rsidRPr="007559A8">
        <w:rPr>
          <w:position w:val="-12"/>
          <w:sz w:val="28"/>
          <w:szCs w:val="28"/>
        </w:rPr>
        <w:object w:dxaOrig="480" w:dyaOrig="360">
          <v:shape id="_x0000_i1035" type="#_x0000_t75" style="width:24pt;height:21.95pt" o:ole="">
            <v:imagedata r:id="rId29" o:title=""/>
          </v:shape>
          <o:OLEObject Type="Embed" ProgID="Equation.3" ShapeID="_x0000_i1035" DrawAspect="Content" ObjectID="_1411489604" r:id="rId30"/>
        </w:object>
      </w:r>
      <w:r w:rsidRPr="007559A8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7559A8" w:rsidRPr="007559A8" w:rsidRDefault="005D50E5" w:rsidP="00A647F7">
      <w:pPr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left="284" w:right="-35" w:firstLine="2835"/>
        <w:jc w:val="both"/>
        <w:rPr>
          <w:iCs/>
          <w:sz w:val="28"/>
          <w:szCs w:val="28"/>
          <w:lang w:val="uk-UA"/>
        </w:rPr>
      </w:pPr>
      <w:r w:rsidRPr="007559A8">
        <w:rPr>
          <w:i/>
          <w:iCs/>
          <w:position w:val="-30"/>
          <w:sz w:val="28"/>
          <w:szCs w:val="28"/>
        </w:rPr>
        <w:object w:dxaOrig="1340" w:dyaOrig="680">
          <v:shape id="_x0000_i1036" type="#_x0000_t75" style="width:67.2pt;height:39.1pt" o:ole="">
            <v:imagedata r:id="rId31" o:title=""/>
          </v:shape>
          <o:OLEObject Type="Embed" ProgID="Equation.3" ShapeID="_x0000_i1036" DrawAspect="Content" ObjectID="_1411489605" r:id="rId32"/>
        </w:object>
      </w:r>
      <w:r w:rsidR="007559A8" w:rsidRPr="007559A8">
        <w:rPr>
          <w:iCs/>
          <w:sz w:val="28"/>
          <w:szCs w:val="28"/>
          <w:lang w:val="uk-UA"/>
        </w:rPr>
        <w:t xml:space="preserve">       </w:t>
      </w:r>
      <w:r w:rsidR="007559A8">
        <w:rPr>
          <w:iCs/>
          <w:sz w:val="28"/>
          <w:szCs w:val="28"/>
          <w:lang w:val="uk-UA"/>
        </w:rPr>
        <w:t xml:space="preserve">    </w:t>
      </w:r>
      <w:r w:rsidR="007559A8" w:rsidRPr="007559A8">
        <w:rPr>
          <w:iCs/>
          <w:sz w:val="28"/>
          <w:szCs w:val="28"/>
          <w:lang w:val="uk-UA"/>
        </w:rPr>
        <w:t xml:space="preserve">        </w:t>
      </w:r>
      <w:r w:rsidR="007559A8">
        <w:rPr>
          <w:iCs/>
          <w:sz w:val="28"/>
          <w:szCs w:val="28"/>
          <w:lang w:val="uk-UA"/>
        </w:rPr>
        <w:t xml:space="preserve">                     </w:t>
      </w:r>
      <w:r w:rsidR="00E46F45">
        <w:rPr>
          <w:iCs/>
          <w:sz w:val="28"/>
          <w:szCs w:val="28"/>
          <w:lang w:val="uk-UA"/>
        </w:rPr>
        <w:t xml:space="preserve">                (4</w:t>
      </w:r>
      <w:r w:rsidR="007559A8" w:rsidRPr="007559A8">
        <w:rPr>
          <w:iCs/>
          <w:sz w:val="28"/>
          <w:szCs w:val="28"/>
          <w:lang w:val="uk-UA"/>
        </w:rPr>
        <w:t>)</w:t>
      </w:r>
    </w:p>
    <w:p w:rsidR="007559A8" w:rsidRPr="007559A8" w:rsidRDefault="007559A8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rFonts w:ascii="Times New Roman CYR" w:hAnsi="Times New Roman CYR" w:cs="Times New Roman CYR"/>
          <w:spacing w:val="-1"/>
          <w:sz w:val="28"/>
          <w:szCs w:val="28"/>
          <w:lang w:val="uk-UA"/>
        </w:rPr>
      </w:pPr>
      <w:r w:rsidRPr="007559A8"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 xml:space="preserve">де </w:t>
      </w:r>
      <w:r w:rsidR="002136D5" w:rsidRPr="007559A8">
        <w:rPr>
          <w:spacing w:val="-1"/>
          <w:position w:val="-12"/>
          <w:sz w:val="28"/>
          <w:szCs w:val="28"/>
        </w:rPr>
        <w:object w:dxaOrig="320" w:dyaOrig="360">
          <v:shape id="_x0000_i1037" type="#_x0000_t75" style="width:17.15pt;height:19.2pt" o:ole="">
            <v:imagedata r:id="rId33" o:title=""/>
          </v:shape>
          <o:OLEObject Type="Embed" ProgID="Equation.3" ShapeID="_x0000_i1037" DrawAspect="Content" ObjectID="_1411489606" r:id="rId34"/>
        </w:object>
      </w:r>
      <w:r w:rsidRPr="007559A8"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 xml:space="preserve"> - величина </w:t>
      </w:r>
      <w:r w:rsidRPr="007559A8">
        <w:rPr>
          <w:rFonts w:ascii="Times New Roman CYR" w:hAnsi="Times New Roman CYR" w:cs="Times New Roman CYR"/>
          <w:spacing w:val="-1"/>
          <w:sz w:val="28"/>
          <w:szCs w:val="28"/>
          <w:lang w:val="en-US"/>
        </w:rPr>
        <w:t>m</w:t>
      </w:r>
      <w:r w:rsidRPr="007559A8"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>-го ресурсу, обсяг якого необхідний при його інтенсивному використанні для досягнення запланованого обсягу товарної продукції;</w:t>
      </w:r>
    </w:p>
    <w:p w:rsidR="007559A8" w:rsidRPr="007559A8" w:rsidRDefault="002136D5" w:rsidP="004F6B30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1134"/>
        <w:jc w:val="both"/>
        <w:rPr>
          <w:rFonts w:ascii="Times New Roman CYR" w:hAnsi="Times New Roman CYR" w:cs="Times New Roman CYR"/>
          <w:spacing w:val="-2"/>
          <w:sz w:val="28"/>
          <w:szCs w:val="28"/>
          <w:lang w:val="uk-UA"/>
        </w:rPr>
      </w:pPr>
      <w:r w:rsidRPr="007559A8">
        <w:rPr>
          <w:spacing w:val="-2"/>
          <w:position w:val="-12"/>
          <w:sz w:val="28"/>
          <w:szCs w:val="28"/>
        </w:rPr>
        <w:object w:dxaOrig="320" w:dyaOrig="380">
          <v:shape id="_x0000_i1038" type="#_x0000_t75" style="width:19.9pt;height:23.3pt" o:ole="">
            <v:imagedata r:id="rId35" o:title=""/>
          </v:shape>
          <o:OLEObject Type="Embed" ProgID="Equation.3" ShapeID="_x0000_i1038" DrawAspect="Content" ObjectID="_1411489607" r:id="rId36"/>
        </w:object>
      </w:r>
      <w:r w:rsidR="007559A8" w:rsidRPr="007559A8">
        <w:rPr>
          <w:spacing w:val="-2"/>
          <w:sz w:val="28"/>
          <w:szCs w:val="28"/>
          <w:lang w:val="uk-UA"/>
        </w:rPr>
        <w:t xml:space="preserve"> </w:t>
      </w:r>
      <w:r w:rsidR="007559A8" w:rsidRPr="007559A8">
        <w:rPr>
          <w:rFonts w:ascii="Times New Roman CYR" w:hAnsi="Times New Roman CYR" w:cs="Times New Roman CYR"/>
          <w:spacing w:val="-2"/>
          <w:sz w:val="28"/>
          <w:szCs w:val="28"/>
          <w:lang w:val="uk-UA"/>
        </w:rPr>
        <w:t xml:space="preserve">- величина </w:t>
      </w:r>
      <w:r w:rsidR="007559A8" w:rsidRPr="007559A8">
        <w:rPr>
          <w:rFonts w:ascii="Times New Roman CYR" w:hAnsi="Times New Roman CYR" w:cs="Times New Roman CYR"/>
          <w:spacing w:val="-2"/>
          <w:sz w:val="28"/>
          <w:szCs w:val="28"/>
          <w:lang w:val="en-US"/>
        </w:rPr>
        <w:t>m</w:t>
      </w:r>
      <w:r w:rsidR="007559A8" w:rsidRPr="007559A8">
        <w:rPr>
          <w:rFonts w:ascii="Times New Roman CYR" w:hAnsi="Times New Roman CYR" w:cs="Times New Roman CYR"/>
          <w:spacing w:val="-2"/>
          <w:sz w:val="28"/>
          <w:szCs w:val="28"/>
          <w:lang w:val="uk-UA"/>
        </w:rPr>
        <w:t>-го ресурсу, що є у підприємства в наявності.</w:t>
      </w:r>
    </w:p>
    <w:p w:rsidR="007559A8" w:rsidRDefault="007559A8" w:rsidP="005C54F9">
      <w:pPr>
        <w:shd w:val="clear" w:color="auto" w:fill="FFFFFF"/>
        <w:autoSpaceDE w:val="0"/>
        <w:autoSpaceDN w:val="0"/>
        <w:adjustRightInd w:val="0"/>
        <w:ind w:right="-35"/>
        <w:jc w:val="both"/>
        <w:rPr>
          <w:rFonts w:ascii="Times New Roman CYR" w:hAnsi="Times New Roman CYR" w:cs="Times New Roman CYR"/>
          <w:spacing w:val="3"/>
          <w:lang w:val="uk-UA"/>
        </w:rPr>
      </w:pPr>
    </w:p>
    <w:p w:rsidR="005B1195" w:rsidRPr="009A6650" w:rsidRDefault="005B1195" w:rsidP="005B1195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B7D51">
        <w:rPr>
          <w:sz w:val="28"/>
          <w:szCs w:val="28"/>
          <w:lang w:val="uk-UA"/>
        </w:rPr>
        <w:t>В</w:t>
      </w:r>
      <w:r w:rsidRPr="005C54F9">
        <w:rPr>
          <w:sz w:val="28"/>
          <w:szCs w:val="28"/>
          <w:lang w:val="uk-UA"/>
        </w:rPr>
        <w:t xml:space="preserve">икористання </w:t>
      </w:r>
      <w:r w:rsidR="00071E73">
        <w:rPr>
          <w:sz w:val="28"/>
          <w:szCs w:val="28"/>
          <w:lang w:val="uk-UA"/>
        </w:rPr>
        <w:t xml:space="preserve">цього </w:t>
      </w:r>
      <w:r w:rsidRPr="005C54F9">
        <w:rPr>
          <w:sz w:val="28"/>
          <w:szCs w:val="28"/>
          <w:lang w:val="uk-UA"/>
        </w:rPr>
        <w:t xml:space="preserve">коефіцієнта </w:t>
      </w:r>
      <w:r w:rsidRPr="009B7D51">
        <w:rPr>
          <w:sz w:val="28"/>
          <w:szCs w:val="28"/>
          <w:lang w:val="uk-UA"/>
        </w:rPr>
        <w:t xml:space="preserve">в факторних моделях </w:t>
      </w:r>
      <w:r w:rsidRPr="005C54F9">
        <w:rPr>
          <w:rFonts w:ascii="Times New Roman CYR" w:hAnsi="Times New Roman CYR" w:cs="Times New Roman CYR"/>
          <w:sz w:val="28"/>
          <w:szCs w:val="28"/>
          <w:lang w:val="uk-UA"/>
        </w:rPr>
        <w:t xml:space="preserve">дозволяє </w:t>
      </w:r>
      <w:r w:rsidR="008F61D8">
        <w:rPr>
          <w:rFonts w:ascii="Times New Roman CYR" w:hAnsi="Times New Roman CYR" w:cs="Times New Roman CYR"/>
          <w:sz w:val="28"/>
          <w:szCs w:val="28"/>
          <w:lang w:val="uk-UA"/>
        </w:rPr>
        <w:t xml:space="preserve">підприємству </w:t>
      </w:r>
      <w:r w:rsidRPr="005C54F9">
        <w:rPr>
          <w:rFonts w:ascii="Times New Roman CYR" w:hAnsi="Times New Roman CYR" w:cs="Times New Roman CYR"/>
          <w:sz w:val="28"/>
          <w:szCs w:val="28"/>
          <w:lang w:val="uk-UA"/>
        </w:rPr>
        <w:t xml:space="preserve">маневрувати наявними ресурсами при плануванні та здійсненні </w:t>
      </w:r>
      <w:r w:rsidR="009B7D51">
        <w:rPr>
          <w:rFonts w:ascii="Times New Roman CYR" w:hAnsi="Times New Roman CYR" w:cs="Times New Roman CYR"/>
          <w:sz w:val="28"/>
          <w:szCs w:val="28"/>
          <w:lang w:val="uk-UA"/>
        </w:rPr>
        <w:t xml:space="preserve">контролю їх використання. Це </w:t>
      </w:r>
      <w:r w:rsidR="00071E73">
        <w:rPr>
          <w:rFonts w:ascii="Times New Roman CYR" w:hAnsi="Times New Roman CYR" w:cs="Times New Roman CYR"/>
          <w:sz w:val="28"/>
          <w:szCs w:val="28"/>
          <w:lang w:val="uk-UA"/>
        </w:rPr>
        <w:t>формалізується</w:t>
      </w:r>
      <w:r w:rsidR="009B7D51">
        <w:rPr>
          <w:rFonts w:ascii="Times New Roman CYR" w:hAnsi="Times New Roman CYR" w:cs="Times New Roman CYR"/>
          <w:sz w:val="28"/>
          <w:szCs w:val="28"/>
          <w:lang w:val="uk-UA"/>
        </w:rPr>
        <w:t xml:space="preserve"> у</w:t>
      </w:r>
      <w:r w:rsidR="00071E73">
        <w:rPr>
          <w:rFonts w:ascii="Times New Roman CYR" w:hAnsi="Times New Roman CYR" w:cs="Times New Roman CYR"/>
          <w:sz w:val="28"/>
          <w:szCs w:val="28"/>
          <w:lang w:val="uk-UA"/>
        </w:rPr>
        <w:t xml:space="preserve"> наступний спосіб</w:t>
      </w:r>
      <w:r w:rsidR="009B7D51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5B1195" w:rsidRPr="005C54F9" w:rsidRDefault="004F6B30" w:rsidP="004F6B30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1984"/>
        <w:jc w:val="both"/>
        <w:rPr>
          <w:color w:val="000000"/>
          <w:sz w:val="28"/>
          <w:szCs w:val="28"/>
          <w:lang w:val="uk-UA"/>
        </w:rPr>
      </w:pPr>
      <w:r w:rsidRPr="005C54F9">
        <w:rPr>
          <w:color w:val="000000"/>
          <w:position w:val="-24"/>
          <w:sz w:val="28"/>
          <w:szCs w:val="28"/>
        </w:rPr>
        <w:object w:dxaOrig="5300" w:dyaOrig="620">
          <v:shape id="_x0000_i1039" type="#_x0000_t75" style="width:237.95pt;height:34.95pt" o:ole="">
            <v:imagedata r:id="rId37" o:title=""/>
          </v:shape>
          <o:OLEObject Type="Embed" ProgID="Equation.3" ShapeID="_x0000_i1039" DrawAspect="Content" ObjectID="_1411489608" r:id="rId38"/>
        </w:object>
      </w:r>
      <w:r w:rsidR="005B1195" w:rsidRPr="005C54F9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  </w:t>
      </w:r>
      <w:r w:rsidR="005B1195" w:rsidRPr="005C54F9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(5</w:t>
      </w:r>
      <w:r w:rsidR="005B1195" w:rsidRPr="005C54F9">
        <w:rPr>
          <w:sz w:val="28"/>
          <w:szCs w:val="28"/>
          <w:lang w:val="uk-UA"/>
        </w:rPr>
        <w:t>)</w:t>
      </w:r>
    </w:p>
    <w:p w:rsidR="007F27C5" w:rsidRPr="007F27C5" w:rsidRDefault="004F6B30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284" w:right="-35" w:firstLine="709"/>
        <w:jc w:val="both"/>
        <w:rPr>
          <w:rFonts w:ascii="Times New Roman CYR" w:hAnsi="Times New Roman CYR" w:cs="Times New Roman CYR"/>
          <w:spacing w:val="3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>З урахуванням викладеного</w:t>
      </w:r>
      <w:r w:rsidR="00DC12DD"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 xml:space="preserve"> м</w:t>
      </w:r>
      <w:r w:rsidR="007F27C5" w:rsidRPr="007F27C5"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 xml:space="preserve">одель чистого прибутку </w:t>
      </w:r>
      <w:r w:rsidR="00D72302"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 xml:space="preserve">є </w:t>
      </w:r>
      <w:r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>такою</w:t>
      </w:r>
      <w:r w:rsidR="007F27C5" w:rsidRPr="007F27C5">
        <w:rPr>
          <w:rFonts w:ascii="Times New Roman CYR" w:hAnsi="Times New Roman CYR" w:cs="Times New Roman CYR"/>
          <w:spacing w:val="3"/>
          <w:sz w:val="28"/>
          <w:szCs w:val="28"/>
          <w:lang w:val="uk-UA"/>
        </w:rPr>
        <w:t>:</w:t>
      </w:r>
    </w:p>
    <w:p w:rsidR="007F27C5" w:rsidRPr="007F27C5" w:rsidRDefault="00C82B20" w:rsidP="004F6B30">
      <w:pPr>
        <w:shd w:val="clear" w:color="auto" w:fill="FFFFFF"/>
        <w:autoSpaceDE w:val="0"/>
        <w:autoSpaceDN w:val="0"/>
        <w:adjustRightInd w:val="0"/>
        <w:spacing w:line="360" w:lineRule="auto"/>
        <w:ind w:left="851" w:right="-35"/>
        <w:jc w:val="both"/>
        <w:rPr>
          <w:sz w:val="28"/>
          <w:szCs w:val="28"/>
          <w:lang w:val="uk-UA"/>
        </w:rPr>
      </w:pPr>
      <w:r w:rsidRPr="007F27C5">
        <w:rPr>
          <w:position w:val="-64"/>
          <w:sz w:val="28"/>
          <w:szCs w:val="28"/>
        </w:rPr>
        <w:object w:dxaOrig="6740" w:dyaOrig="1400">
          <v:shape id="_x0000_i1040" type="#_x0000_t75" style="width:377.15pt;height:81.6pt" o:ole="">
            <v:imagedata r:id="rId39" o:title=""/>
          </v:shape>
          <o:OLEObject Type="Embed" ProgID="Equation.3" ShapeID="_x0000_i1040" DrawAspect="Content" ObjectID="_1411489609" r:id="rId40"/>
        </w:object>
      </w:r>
      <w:r w:rsidR="007F27C5" w:rsidRPr="007F27C5">
        <w:rPr>
          <w:sz w:val="28"/>
          <w:szCs w:val="28"/>
          <w:lang w:val="uk-UA"/>
        </w:rPr>
        <w:t>(</w:t>
      </w:r>
      <w:r w:rsidR="004F6B30">
        <w:rPr>
          <w:sz w:val="28"/>
          <w:szCs w:val="28"/>
          <w:lang w:val="uk-UA"/>
        </w:rPr>
        <w:t>6</w:t>
      </w:r>
      <w:r w:rsidR="007F27C5" w:rsidRPr="007F27C5">
        <w:rPr>
          <w:sz w:val="28"/>
          <w:szCs w:val="28"/>
          <w:lang w:val="uk-UA"/>
        </w:rPr>
        <w:t>)</w:t>
      </w:r>
    </w:p>
    <w:p w:rsidR="007F27C5" w:rsidRPr="007F27C5" w:rsidRDefault="007F27C5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sz w:val="28"/>
          <w:szCs w:val="28"/>
          <w:lang w:val="uk-UA"/>
        </w:rPr>
        <w:t xml:space="preserve">де </w:t>
      </w:r>
      <w:r w:rsidRPr="007F27C5">
        <w:rPr>
          <w:position w:val="-14"/>
          <w:sz w:val="28"/>
          <w:szCs w:val="28"/>
        </w:rPr>
        <w:object w:dxaOrig="360" w:dyaOrig="380">
          <v:shape id="_x0000_i1041" type="#_x0000_t75" style="width:17.85pt;height:18.5pt" o:ole="">
            <v:imagedata r:id="rId41" o:title=""/>
          </v:shape>
          <o:OLEObject Type="Embed" ProgID="Equation.3" ShapeID="_x0000_i1041" DrawAspect="Content" ObjectID="_1411489610" r:id="rId42"/>
        </w:object>
      </w:r>
      <w:r w:rsidRPr="007F27C5">
        <w:rPr>
          <w:sz w:val="28"/>
          <w:szCs w:val="28"/>
          <w:lang w:val="uk-UA"/>
        </w:rPr>
        <w:t xml:space="preserve">, </w:t>
      </w:r>
      <w:r w:rsidRPr="007F27C5">
        <w:rPr>
          <w:position w:val="-12"/>
          <w:sz w:val="28"/>
          <w:szCs w:val="28"/>
        </w:rPr>
        <w:object w:dxaOrig="260" w:dyaOrig="360">
          <v:shape id="_x0000_i1042" type="#_x0000_t75" style="width:13.05pt;height:17.85pt" o:ole="">
            <v:imagedata r:id="rId43" o:title=""/>
          </v:shape>
          <o:OLEObject Type="Embed" ProgID="Equation.3" ShapeID="_x0000_i1042" DrawAspect="Content" ObjectID="_1411489611" r:id="rId44"/>
        </w:object>
      </w:r>
      <w:r w:rsidRPr="007F27C5">
        <w:rPr>
          <w:sz w:val="28"/>
          <w:szCs w:val="28"/>
          <w:lang w:val="uk-UA"/>
        </w:rPr>
        <w:t xml:space="preserve">, </w:t>
      </w:r>
      <w:r w:rsidRPr="007F27C5">
        <w:rPr>
          <w:position w:val="-12"/>
          <w:sz w:val="28"/>
          <w:szCs w:val="28"/>
        </w:rPr>
        <w:object w:dxaOrig="360" w:dyaOrig="360">
          <v:shape id="_x0000_i1043" type="#_x0000_t75" style="width:17.85pt;height:17.85pt" o:ole="">
            <v:imagedata r:id="rId45" o:title=""/>
          </v:shape>
          <o:OLEObject Type="Embed" ProgID="Equation.3" ShapeID="_x0000_i1043" DrawAspect="Content" ObjectID="_1411489612" r:id="rId46"/>
        </w:object>
      </w:r>
      <w:r w:rsidRPr="007F27C5">
        <w:rPr>
          <w:sz w:val="28"/>
          <w:szCs w:val="28"/>
          <w:lang w:val="uk-UA"/>
        </w:rPr>
        <w:t xml:space="preserve"> - коефіцієнти 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 xml:space="preserve">забезпечення збалансованості основних засобів, </w:t>
      </w:r>
      <w:r w:rsidR="00972DE7">
        <w:rPr>
          <w:rFonts w:ascii="Times New Roman CYR" w:hAnsi="Times New Roman CYR" w:cs="Times New Roman CYR"/>
          <w:sz w:val="28"/>
          <w:szCs w:val="28"/>
          <w:lang w:val="uk-UA"/>
        </w:rPr>
        <w:t xml:space="preserve">трудових і матеріальних ресурсів </w:t>
      </w:r>
      <w:r w:rsidRPr="007F27C5">
        <w:rPr>
          <w:rFonts w:ascii="Times New Roman CYR" w:hAnsi="Times New Roman CYR" w:cs="Times New Roman CYR"/>
          <w:sz w:val="28"/>
          <w:szCs w:val="28"/>
          <w:lang w:val="uk-UA"/>
        </w:rPr>
        <w:t>підприємства відповідно;</w:t>
      </w:r>
    </w:p>
    <w:p w:rsidR="007F27C5" w:rsidRPr="007F27C5" w:rsidRDefault="006309FC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6"/>
          <w:sz w:val="28"/>
          <w:szCs w:val="28"/>
        </w:rPr>
        <w:object w:dxaOrig="460" w:dyaOrig="320">
          <v:shape id="_x0000_i1044" type="#_x0000_t75" style="width:18.5pt;height:18.5pt" o:ole="">
            <v:imagedata r:id="rId47" o:title=""/>
          </v:shape>
          <o:OLEObject Type="Embed" ProgID="Equation.3" ShapeID="_x0000_i1044" DrawAspect="Content" ObjectID="_1411489613" r:id="rId48"/>
        </w:object>
      </w:r>
      <w:r w:rsidR="007F27C5" w:rsidRPr="007F27C5">
        <w:rPr>
          <w:sz w:val="28"/>
          <w:szCs w:val="28"/>
          <w:lang w:val="uk-UA"/>
        </w:rPr>
        <w:t xml:space="preserve"> - залишки нереалізованої продукції, од.;</w:t>
      </w:r>
    </w:p>
    <w:p w:rsidR="007F27C5" w:rsidRPr="007F27C5" w:rsidRDefault="007F27C5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12"/>
          <w:sz w:val="28"/>
          <w:szCs w:val="28"/>
        </w:rPr>
        <w:object w:dxaOrig="240" w:dyaOrig="360">
          <v:shape id="_x0000_i1045" type="#_x0000_t75" style="width:10.3pt;height:16.45pt" o:ole="">
            <v:imagedata r:id="rId49" o:title=""/>
          </v:shape>
          <o:OLEObject Type="Embed" ProgID="Equation.3" ShapeID="_x0000_i1045" DrawAspect="Content" ObjectID="_1411489614" r:id="rId50"/>
        </w:object>
      </w:r>
      <w:r w:rsidR="00972DE7">
        <w:rPr>
          <w:sz w:val="28"/>
          <w:szCs w:val="28"/>
          <w:lang w:val="uk-UA"/>
        </w:rPr>
        <w:t xml:space="preserve"> - ціна за одиницю і-</w:t>
      </w:r>
      <w:r w:rsidRPr="007F27C5">
        <w:rPr>
          <w:sz w:val="28"/>
          <w:szCs w:val="28"/>
          <w:lang w:val="uk-UA"/>
        </w:rPr>
        <w:t>го виду продукції;</w:t>
      </w:r>
    </w:p>
    <w:p w:rsidR="007F27C5" w:rsidRPr="007F27C5" w:rsidRDefault="006309FC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12"/>
          <w:sz w:val="28"/>
          <w:szCs w:val="28"/>
        </w:rPr>
        <w:object w:dxaOrig="420" w:dyaOrig="360">
          <v:shape id="_x0000_i1046" type="#_x0000_t75" style="width:15.1pt;height:17.15pt" o:ole="">
            <v:imagedata r:id="rId51" o:title=""/>
          </v:shape>
          <o:OLEObject Type="Embed" ProgID="Equation.3" ShapeID="_x0000_i1046" DrawAspect="Content" ObjectID="_1411489615" r:id="rId52"/>
        </w:object>
      </w:r>
      <w:r w:rsidR="007F27C5" w:rsidRPr="007F27C5">
        <w:rPr>
          <w:sz w:val="28"/>
          <w:szCs w:val="28"/>
          <w:lang w:val="uk-UA"/>
        </w:rPr>
        <w:t xml:space="preserve"> - питомі </w:t>
      </w:r>
      <w:r w:rsidR="00972DE7">
        <w:rPr>
          <w:sz w:val="28"/>
          <w:szCs w:val="28"/>
          <w:lang w:val="uk-UA"/>
        </w:rPr>
        <w:t>ваги реалізованої продукції і-</w:t>
      </w:r>
      <w:r w:rsidR="007F27C5" w:rsidRPr="007F27C5">
        <w:rPr>
          <w:sz w:val="28"/>
          <w:szCs w:val="28"/>
          <w:lang w:val="uk-UA"/>
        </w:rPr>
        <w:t>го виду</w:t>
      </w:r>
      <w:r w:rsidR="007E3E96">
        <w:rPr>
          <w:sz w:val="28"/>
          <w:szCs w:val="28"/>
          <w:lang w:val="uk-UA"/>
        </w:rPr>
        <w:t xml:space="preserve"> в загальному обсязі </w:t>
      </w:r>
      <w:r w:rsidR="002E1334">
        <w:rPr>
          <w:sz w:val="28"/>
          <w:szCs w:val="28"/>
          <w:lang w:val="uk-UA"/>
        </w:rPr>
        <w:t xml:space="preserve">їх </w:t>
      </w:r>
      <w:r w:rsidR="007E3E96">
        <w:rPr>
          <w:sz w:val="28"/>
          <w:szCs w:val="28"/>
          <w:lang w:val="uk-UA"/>
        </w:rPr>
        <w:t>реалізації</w:t>
      </w:r>
      <w:r w:rsidR="007F27C5" w:rsidRPr="007F27C5">
        <w:rPr>
          <w:sz w:val="28"/>
          <w:szCs w:val="28"/>
          <w:lang w:val="uk-UA"/>
        </w:rPr>
        <w:t>, в частках;</w:t>
      </w:r>
    </w:p>
    <w:p w:rsidR="007F27C5" w:rsidRPr="007F27C5" w:rsidRDefault="006309FC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4"/>
          <w:sz w:val="28"/>
          <w:szCs w:val="28"/>
        </w:rPr>
        <w:object w:dxaOrig="260" w:dyaOrig="260">
          <v:shape id="_x0000_i1047" type="#_x0000_t75" style="width:9.6pt;height:13.7pt" o:ole="">
            <v:imagedata r:id="rId53" o:title=""/>
          </v:shape>
          <o:OLEObject Type="Embed" ProgID="Equation.3" ShapeID="_x0000_i1047" DrawAspect="Content" ObjectID="_1411489616" r:id="rId54"/>
        </w:object>
      </w:r>
      <w:r w:rsidR="007F27C5" w:rsidRPr="007F27C5">
        <w:rPr>
          <w:sz w:val="28"/>
          <w:szCs w:val="28"/>
          <w:lang w:val="uk-UA"/>
        </w:rPr>
        <w:t xml:space="preserve"> - постійні витрати підприємства, грн.;</w:t>
      </w:r>
    </w:p>
    <w:p w:rsidR="007F27C5" w:rsidRPr="007F27C5" w:rsidRDefault="006309FC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12"/>
          <w:sz w:val="28"/>
          <w:szCs w:val="28"/>
        </w:rPr>
        <w:object w:dxaOrig="260" w:dyaOrig="360">
          <v:shape id="_x0000_i1048" type="#_x0000_t75" style="width:13.05pt;height:19.2pt" o:ole="">
            <v:imagedata r:id="rId55" o:title=""/>
          </v:shape>
          <o:OLEObject Type="Embed" ProgID="Equation.3" ShapeID="_x0000_i1048" DrawAspect="Content" ObjectID="_1411489617" r:id="rId56"/>
        </w:object>
      </w:r>
      <w:r w:rsidR="007F27C5" w:rsidRPr="007F27C5">
        <w:rPr>
          <w:sz w:val="28"/>
          <w:szCs w:val="28"/>
          <w:lang w:val="uk-UA"/>
        </w:rPr>
        <w:t xml:space="preserve"> - змінні витрати підприємства</w:t>
      </w:r>
      <w:r w:rsidR="002E1334">
        <w:rPr>
          <w:sz w:val="28"/>
          <w:szCs w:val="28"/>
          <w:lang w:val="uk-UA"/>
        </w:rPr>
        <w:t xml:space="preserve"> на одиницю продукції і-</w:t>
      </w:r>
      <w:r w:rsidR="002E1334" w:rsidRPr="007F27C5">
        <w:rPr>
          <w:sz w:val="28"/>
          <w:szCs w:val="28"/>
          <w:lang w:val="uk-UA"/>
        </w:rPr>
        <w:t>го виду</w:t>
      </w:r>
      <w:r w:rsidR="007F27C5" w:rsidRPr="007F27C5">
        <w:rPr>
          <w:sz w:val="28"/>
          <w:szCs w:val="28"/>
          <w:lang w:val="uk-UA"/>
        </w:rPr>
        <w:t>, грн.;</w:t>
      </w:r>
    </w:p>
    <w:p w:rsidR="007F27C5" w:rsidRPr="007F27C5" w:rsidRDefault="00514693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14"/>
          <w:sz w:val="28"/>
          <w:szCs w:val="28"/>
        </w:rPr>
        <w:object w:dxaOrig="580" w:dyaOrig="380">
          <v:shape id="_x0000_i1049" type="#_x0000_t75" style="width:24pt;height:19.2pt" o:ole="">
            <v:imagedata r:id="rId57" o:title=""/>
          </v:shape>
          <o:OLEObject Type="Embed" ProgID="Equation.3" ShapeID="_x0000_i1049" DrawAspect="Content" ObjectID="_1411489618" r:id="rId58"/>
        </w:object>
      </w:r>
      <w:r w:rsidR="00DC12DD">
        <w:rPr>
          <w:sz w:val="28"/>
          <w:szCs w:val="28"/>
          <w:lang w:val="uk-UA"/>
        </w:rPr>
        <w:t xml:space="preserve">, </w:t>
      </w:r>
      <w:r w:rsidR="00DC12DD" w:rsidRPr="007F27C5">
        <w:rPr>
          <w:position w:val="-12"/>
          <w:sz w:val="28"/>
          <w:szCs w:val="28"/>
        </w:rPr>
        <w:object w:dxaOrig="520" w:dyaOrig="360">
          <v:shape id="_x0000_i1050" type="#_x0000_t75" style="width:22.65pt;height:19.2pt" o:ole="">
            <v:imagedata r:id="rId59" o:title=""/>
          </v:shape>
          <o:OLEObject Type="Embed" ProgID="Equation.3" ShapeID="_x0000_i1050" DrawAspect="Content" ObjectID="_1411489619" r:id="rId60"/>
        </w:object>
      </w:r>
      <w:r w:rsidR="00DC12DD">
        <w:rPr>
          <w:position w:val="-12"/>
          <w:sz w:val="28"/>
          <w:szCs w:val="28"/>
          <w:lang w:val="uk-UA"/>
        </w:rPr>
        <w:t xml:space="preserve"> </w:t>
      </w:r>
      <w:r w:rsidR="007F27C5" w:rsidRPr="007F27C5">
        <w:rPr>
          <w:sz w:val="28"/>
          <w:szCs w:val="28"/>
          <w:lang w:val="uk-UA"/>
        </w:rPr>
        <w:t xml:space="preserve">- фінансовий результат </w:t>
      </w:r>
      <w:r w:rsidR="002136D5">
        <w:rPr>
          <w:sz w:val="28"/>
          <w:szCs w:val="28"/>
          <w:lang w:val="uk-UA"/>
        </w:rPr>
        <w:t xml:space="preserve">до оподаткування </w:t>
      </w:r>
      <w:r w:rsidR="007F27C5" w:rsidRPr="007F27C5">
        <w:rPr>
          <w:sz w:val="28"/>
          <w:szCs w:val="28"/>
          <w:lang w:val="uk-UA"/>
        </w:rPr>
        <w:t xml:space="preserve">від фінансової </w:t>
      </w:r>
      <w:r w:rsidR="00DC12DD">
        <w:rPr>
          <w:sz w:val="28"/>
          <w:szCs w:val="28"/>
          <w:lang w:val="uk-UA"/>
        </w:rPr>
        <w:t xml:space="preserve">та </w:t>
      </w:r>
      <w:r w:rsidR="00DC12DD" w:rsidRPr="007F27C5">
        <w:rPr>
          <w:sz w:val="28"/>
          <w:szCs w:val="28"/>
          <w:lang w:val="uk-UA"/>
        </w:rPr>
        <w:t xml:space="preserve">інвестиційної </w:t>
      </w:r>
      <w:r w:rsidR="007F27C5" w:rsidRPr="007F27C5">
        <w:rPr>
          <w:sz w:val="28"/>
          <w:szCs w:val="28"/>
          <w:lang w:val="uk-UA"/>
        </w:rPr>
        <w:t>діяльності</w:t>
      </w:r>
      <w:r w:rsidR="00DC12DD">
        <w:rPr>
          <w:sz w:val="28"/>
          <w:szCs w:val="28"/>
          <w:lang w:val="uk-UA"/>
        </w:rPr>
        <w:t xml:space="preserve"> відповідно</w:t>
      </w:r>
      <w:r w:rsidR="007F27C5" w:rsidRPr="007F27C5">
        <w:rPr>
          <w:sz w:val="28"/>
          <w:szCs w:val="28"/>
          <w:lang w:val="uk-UA"/>
        </w:rPr>
        <w:t>, грн.;</w:t>
      </w:r>
    </w:p>
    <w:p w:rsidR="007F27C5" w:rsidRPr="007F27C5" w:rsidRDefault="006309FC" w:rsidP="005C54F9">
      <w:pPr>
        <w:shd w:val="clear" w:color="auto" w:fill="FFFFFF"/>
        <w:autoSpaceDE w:val="0"/>
        <w:autoSpaceDN w:val="0"/>
        <w:adjustRightInd w:val="0"/>
        <w:spacing w:line="360" w:lineRule="auto"/>
        <w:ind w:left="1418" w:right="-35" w:hanging="425"/>
        <w:jc w:val="both"/>
        <w:rPr>
          <w:sz w:val="28"/>
          <w:szCs w:val="28"/>
          <w:lang w:val="uk-UA"/>
        </w:rPr>
      </w:pPr>
      <w:r w:rsidRPr="007F27C5">
        <w:rPr>
          <w:position w:val="-12"/>
          <w:sz w:val="28"/>
          <w:szCs w:val="28"/>
        </w:rPr>
        <w:object w:dxaOrig="320" w:dyaOrig="360">
          <v:shape id="_x0000_i1051" type="#_x0000_t75" style="width:17.15pt;height:19.2pt" o:ole="">
            <v:imagedata r:id="rId61" o:title=""/>
          </v:shape>
          <o:OLEObject Type="Embed" ProgID="Equation.3" ShapeID="_x0000_i1051" DrawAspect="Content" ObjectID="_1411489620" r:id="rId62"/>
        </w:object>
      </w:r>
      <w:r w:rsidR="007F27C5" w:rsidRPr="007F27C5">
        <w:rPr>
          <w:sz w:val="28"/>
          <w:szCs w:val="28"/>
          <w:lang w:val="uk-UA"/>
        </w:rPr>
        <w:t xml:space="preserve"> - ставка податку на прибуток, в частках.</w:t>
      </w:r>
    </w:p>
    <w:p w:rsidR="007F27C5" w:rsidRDefault="007F27C5" w:rsidP="005C54F9">
      <w:pPr>
        <w:spacing w:line="360" w:lineRule="auto"/>
        <w:ind w:left="1418" w:right="-35" w:hanging="425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F27C5" w:rsidRDefault="00454D68" w:rsidP="008F61D8">
      <w:pPr>
        <w:shd w:val="clear" w:color="auto" w:fill="FFFFFF"/>
        <w:spacing w:before="130" w:line="360" w:lineRule="auto"/>
        <w:ind w:left="284" w:right="-35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Розроблена факторна модель дозволяє визначити взаємозв'язок між економічними показ</w:t>
      </w:r>
      <w:r w:rsidR="00D77E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никами діяльності підприємства і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показником чистого прибутку і встановити структурно-логічні залежності між ними при </w:t>
      </w:r>
      <w:r w:rsidR="002068A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плануванні 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проведенні аналізу фінансово-господарської діяльності підприємства. Її застосування в </w:t>
      </w:r>
      <w:r w:rsidR="002068A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управлінні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підприємства</w:t>
      </w:r>
      <w:r w:rsidR="002068A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2068A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дозволить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06391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планувати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підвищ</w:t>
      </w:r>
      <w:r w:rsidR="0006391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ення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06391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ефективно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ст</w:t>
      </w:r>
      <w:r w:rsidR="0006391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і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використання виробничих ресурсів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і 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реалізувати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невикористані ре</w:t>
      </w:r>
      <w:r w:rsidR="00D77E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зерви господарської діяльності</w:t>
      </w:r>
      <w:r w:rsidR="008647CE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підприємств</w:t>
      </w:r>
      <w:r w:rsidR="008F61D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.</w:t>
      </w:r>
    </w:p>
    <w:p w:rsidR="00CE6E71" w:rsidRDefault="00CE6E71" w:rsidP="00CE6E71">
      <w:pPr>
        <w:shd w:val="clear" w:color="auto" w:fill="FFFFFF"/>
        <w:spacing w:before="130" w:line="360" w:lineRule="auto"/>
        <w:ind w:left="284" w:right="-35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CE6E71" w:rsidRDefault="00CE6E71" w:rsidP="00CE6E71">
      <w:pPr>
        <w:shd w:val="clear" w:color="auto" w:fill="FFFFFF"/>
        <w:spacing w:before="130" w:line="360" w:lineRule="auto"/>
        <w:ind w:left="284" w:right="-35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Література</w:t>
      </w:r>
    </w:p>
    <w:p w:rsidR="00DC12DD" w:rsidRDefault="00DC12DD" w:rsidP="00CE6E71">
      <w:pPr>
        <w:numPr>
          <w:ilvl w:val="0"/>
          <w:numId w:val="1"/>
        </w:numPr>
        <w:tabs>
          <w:tab w:val="clear" w:pos="1364"/>
          <w:tab w:val="num" w:pos="540"/>
          <w:tab w:val="num" w:pos="1080"/>
        </w:tabs>
        <w:spacing w:line="360" w:lineRule="auto"/>
        <w:ind w:left="540" w:hanging="2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Галушка В.В. </w:t>
      </w:r>
      <w:proofErr w:type="spellStart"/>
      <w:r>
        <w:rPr>
          <w:sz w:val="28"/>
          <w:szCs w:val="28"/>
          <w:lang w:val="uk-UA"/>
        </w:rPr>
        <w:t>Использование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экономических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показателей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формировании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факторных</w:t>
      </w:r>
      <w:proofErr w:type="spellEnd"/>
      <w:r>
        <w:rPr>
          <w:sz w:val="28"/>
          <w:szCs w:val="28"/>
          <w:lang w:val="uk-UA"/>
        </w:rPr>
        <w:t xml:space="preserve"> моделей </w:t>
      </w:r>
      <w:proofErr w:type="spellStart"/>
      <w:r>
        <w:rPr>
          <w:sz w:val="28"/>
          <w:szCs w:val="28"/>
          <w:lang w:val="uk-UA"/>
        </w:rPr>
        <w:t>финансовых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результатов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В.В. Галушка, В.Н. Антоненко </w:t>
      </w:r>
      <w:r>
        <w:rPr>
          <w:sz w:val="28"/>
          <w:szCs w:val="28"/>
          <w:lang w:val="uk-UA"/>
        </w:rPr>
        <w:t>// Економіка: проблеми теорії і практики: Збірник наукових праць. – Дніпропетровськ: ДНУ, 2008. – Вип. 243: В 4 т. – Т.І. – 276 с. – С.168 – 177.</w:t>
      </w:r>
    </w:p>
    <w:p w:rsidR="00DC12DD" w:rsidRDefault="00DC12DD" w:rsidP="00CE6E71">
      <w:pPr>
        <w:numPr>
          <w:ilvl w:val="0"/>
          <w:numId w:val="1"/>
        </w:numPr>
        <w:tabs>
          <w:tab w:val="clear" w:pos="1364"/>
          <w:tab w:val="num" w:pos="540"/>
          <w:tab w:val="num" w:pos="1080"/>
        </w:tabs>
        <w:spacing w:line="360" w:lineRule="auto"/>
        <w:ind w:left="540" w:hanging="256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Галушка В.В. Фінансово-економічний аналіз: історія, сучасні проблеми та перспективи розвитку / В.В. Галушка, В.М. Антоненко // </w:t>
      </w:r>
      <w:r>
        <w:rPr>
          <w:sz w:val="28"/>
          <w:szCs w:val="28"/>
          <w:lang w:val="uk-UA"/>
        </w:rPr>
        <w:t>Теоретичні та прикладні питання екон</w:t>
      </w:r>
      <w:r w:rsidR="009A6650">
        <w:rPr>
          <w:sz w:val="28"/>
          <w:szCs w:val="28"/>
          <w:lang w:val="uk-UA"/>
        </w:rPr>
        <w:t>оміки. Збірник наукових праць. –</w:t>
      </w:r>
      <w:r>
        <w:rPr>
          <w:sz w:val="28"/>
          <w:szCs w:val="28"/>
          <w:lang w:val="uk-UA"/>
        </w:rPr>
        <w:t xml:space="preserve"> К.: Видавничо-поліграфічний центр </w:t>
      </w:r>
      <w:r w:rsidRPr="00DC12DD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Київський університет”. – 2007. – Вип. 14. – 294 с. – С. 208 – 215.</w:t>
      </w:r>
    </w:p>
    <w:sectPr w:rsidR="00DC12DD" w:rsidSect="000639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5F" w:rsidRDefault="00500D5F" w:rsidP="00A422EA">
      <w:r>
        <w:separator/>
      </w:r>
    </w:p>
  </w:endnote>
  <w:endnote w:type="continuationSeparator" w:id="0">
    <w:p w:rsidR="00500D5F" w:rsidRDefault="00500D5F" w:rsidP="00A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5F" w:rsidRDefault="00500D5F" w:rsidP="00A422EA">
      <w:r>
        <w:separator/>
      </w:r>
    </w:p>
  </w:footnote>
  <w:footnote w:type="continuationSeparator" w:id="0">
    <w:p w:rsidR="00500D5F" w:rsidRDefault="00500D5F" w:rsidP="00A4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02EB"/>
    <w:multiLevelType w:val="hybridMultilevel"/>
    <w:tmpl w:val="F32453B8"/>
    <w:lvl w:ilvl="0" w:tplc="C70CB784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0E"/>
    <w:rsid w:val="00063917"/>
    <w:rsid w:val="00071E73"/>
    <w:rsid w:val="002068AD"/>
    <w:rsid w:val="002136D5"/>
    <w:rsid w:val="002E1334"/>
    <w:rsid w:val="00350573"/>
    <w:rsid w:val="00417506"/>
    <w:rsid w:val="00454D68"/>
    <w:rsid w:val="004F6B30"/>
    <w:rsid w:val="00500D5F"/>
    <w:rsid w:val="005062B1"/>
    <w:rsid w:val="00514693"/>
    <w:rsid w:val="005B057A"/>
    <w:rsid w:val="005B1195"/>
    <w:rsid w:val="005C54F9"/>
    <w:rsid w:val="005D50E5"/>
    <w:rsid w:val="006309FC"/>
    <w:rsid w:val="006D332B"/>
    <w:rsid w:val="007559A8"/>
    <w:rsid w:val="007841F7"/>
    <w:rsid w:val="007E3E96"/>
    <w:rsid w:val="007F27C5"/>
    <w:rsid w:val="0080284A"/>
    <w:rsid w:val="008647CE"/>
    <w:rsid w:val="00867EE8"/>
    <w:rsid w:val="008F61D8"/>
    <w:rsid w:val="00914E2C"/>
    <w:rsid w:val="00933CB8"/>
    <w:rsid w:val="00950F0E"/>
    <w:rsid w:val="00972DE7"/>
    <w:rsid w:val="00980ED2"/>
    <w:rsid w:val="009A6650"/>
    <w:rsid w:val="009B7D51"/>
    <w:rsid w:val="00A422EA"/>
    <w:rsid w:val="00A647F7"/>
    <w:rsid w:val="00A75065"/>
    <w:rsid w:val="00AF0485"/>
    <w:rsid w:val="00C124A4"/>
    <w:rsid w:val="00C30698"/>
    <w:rsid w:val="00C82B20"/>
    <w:rsid w:val="00CC72C3"/>
    <w:rsid w:val="00CE6E71"/>
    <w:rsid w:val="00D3423D"/>
    <w:rsid w:val="00D72302"/>
    <w:rsid w:val="00D77E3D"/>
    <w:rsid w:val="00D939D1"/>
    <w:rsid w:val="00DA2245"/>
    <w:rsid w:val="00DC12DD"/>
    <w:rsid w:val="00E46F45"/>
    <w:rsid w:val="00EB710D"/>
    <w:rsid w:val="00F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2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422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2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2E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2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422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2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2E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9A6C-BDD8-4BF2-B218-6D40D7D3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2</cp:revision>
  <dcterms:created xsi:type="dcterms:W3CDTF">2012-10-11T16:39:00Z</dcterms:created>
  <dcterms:modified xsi:type="dcterms:W3CDTF">2012-10-11T16:39:00Z</dcterms:modified>
</cp:coreProperties>
</file>