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61" w:rsidRDefault="00477033" w:rsidP="0035449D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Исторические факты как фактор формирования патриотизма</w:t>
      </w:r>
    </w:p>
    <w:p w:rsidR="00477033" w:rsidRDefault="00477033" w:rsidP="0035449D">
      <w:pPr>
        <w:spacing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студ. 1к. 4 гр. </w:t>
      </w:r>
      <w:r w:rsidR="0035449D">
        <w:rPr>
          <w:rFonts w:ascii="Times New Roman" w:hAnsi="Times New Roman" w:cs="Times New Roman"/>
          <w:sz w:val="28"/>
          <w:szCs w:val="28"/>
        </w:rPr>
        <w:t xml:space="preserve">мед.проф. </w:t>
      </w:r>
      <w:r>
        <w:rPr>
          <w:rFonts w:ascii="Times New Roman" w:hAnsi="Times New Roman" w:cs="Times New Roman"/>
          <w:sz w:val="28"/>
          <w:szCs w:val="28"/>
        </w:rPr>
        <w:t>Мазурик А. А.</w:t>
      </w:r>
    </w:p>
    <w:p w:rsidR="00477033" w:rsidRDefault="00477033" w:rsidP="0035449D">
      <w:pPr>
        <w:spacing w:line="36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Кречетова  В. А.</w:t>
      </w:r>
    </w:p>
    <w:p w:rsidR="00477033" w:rsidRDefault="00477033" w:rsidP="00965A85">
      <w:pPr>
        <w:spacing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актуальных проблем современной Украины является формирование патриотизма, в чем могла бы помочь украинская история и историческая наука, но пока ей это не удается. Цель данной работы – анализ возможности использования исторических фактов для формирования патриотизма. Задачи: 1)</w:t>
      </w:r>
      <w:r w:rsidR="00965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охарактеризовать использование исторических фактов в современной </w:t>
      </w:r>
      <w:r w:rsidR="00965A85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ческой науке; 2)</w:t>
      </w:r>
      <w:r w:rsidR="00965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предложить концепцию интерпретации исторических фактов.</w:t>
      </w:r>
    </w:p>
    <w:p w:rsidR="00994614" w:rsidRDefault="00994614" w:rsidP="00965A85">
      <w:pPr>
        <w:spacing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утверждает Валентин Стецюк: «Мы, украинцы, очень любим ковыряться в собственной истории и отыскивать в ней то, что любо нашей переменчивой душе. А потому и взгляд на историю переменчивый, и тогда нам всем, как и уважаемым профессорам, кажется, что историю можно писать так и сяк, то есть на индивидуальный вкус». </w:t>
      </w:r>
      <w:r w:rsidRPr="00994614">
        <w:rPr>
          <w:rFonts w:ascii="Times New Roman" w:hAnsi="Times New Roman" w:cs="Times New Roman"/>
          <w:sz w:val="28"/>
          <w:szCs w:val="28"/>
        </w:rPr>
        <w:t>Но есть такие исторические факты, которые нельзя замалчивать, а выдумать нельзя абсолютно все. И есть также такой подход к истории, который в большой степени исключает самообман. Государство было или не было, война либо была, либо нет, победа была или ускользнула — дихотомия третьих вариантов не дает. И совершенно меняется дело, когда мы начинаем выдергивать отдельные красочные исторические факты, на собственный глаз оценивать их значимость и составлять из них историю, и получится не история, приближенная к реальности, а лишь красивая мозаичная картинка. В такой «истории» не только ошибки возможны, но и целенаправленные спекуляции, которые, однако, не могут ввести в заблуждение беспристрастного наблюдателя, да и нас самих, если будем оставаться объективными.</w:t>
      </w:r>
      <w:r w:rsidR="0035449D">
        <w:rPr>
          <w:rFonts w:ascii="Times New Roman" w:hAnsi="Times New Roman" w:cs="Times New Roman"/>
          <w:sz w:val="28"/>
          <w:szCs w:val="28"/>
        </w:rPr>
        <w:t xml:space="preserve"> </w:t>
      </w:r>
      <w:r w:rsidR="0035449D" w:rsidRPr="0035449D">
        <w:rPr>
          <w:rFonts w:ascii="Times New Roman" w:hAnsi="Times New Roman" w:cs="Times New Roman"/>
          <w:sz w:val="28"/>
          <w:szCs w:val="28"/>
        </w:rPr>
        <w:t xml:space="preserve">Как бы мы ни кичились, скажем, тремя победами в отдельных битвах, поражение в четвертой — решающей, с которой проигрывается война и теряется государство, сводит на нет все предыдущие усилия. Сколько бы ни было в Украине школ, коллегий, академий в XVII ст., </w:t>
      </w:r>
      <w:r w:rsidR="0035449D" w:rsidRPr="0035449D">
        <w:rPr>
          <w:rFonts w:ascii="Times New Roman" w:hAnsi="Times New Roman" w:cs="Times New Roman"/>
          <w:sz w:val="28"/>
          <w:szCs w:val="28"/>
        </w:rPr>
        <w:lastRenderedPageBreak/>
        <w:t>давших множество образованных людей, но если</w:t>
      </w:r>
      <w:r w:rsidR="0035449D">
        <w:rPr>
          <w:rFonts w:ascii="Times New Roman" w:hAnsi="Times New Roman" w:cs="Times New Roman"/>
          <w:sz w:val="28"/>
          <w:szCs w:val="28"/>
        </w:rPr>
        <w:t>,</w:t>
      </w:r>
      <w:r w:rsidR="0035449D" w:rsidRPr="0035449D"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 w:rsidR="0035449D">
        <w:rPr>
          <w:rFonts w:ascii="Times New Roman" w:hAnsi="Times New Roman" w:cs="Times New Roman"/>
          <w:sz w:val="28"/>
          <w:szCs w:val="28"/>
        </w:rPr>
        <w:t>,</w:t>
      </w:r>
      <w:r w:rsidR="0035449D" w:rsidRPr="0035449D">
        <w:rPr>
          <w:rFonts w:ascii="Times New Roman" w:hAnsi="Times New Roman" w:cs="Times New Roman"/>
          <w:sz w:val="28"/>
          <w:szCs w:val="28"/>
        </w:rPr>
        <w:t xml:space="preserve"> среди них не нашлось ни Ньютона, ни Декарта, ни Шекспира или Сервантеса, то само количество выпускников тех заведений характеризует украинцев разве что с негативной стороны. Поэтому только по конечному результату можно оценивать исторические события, как и отдельные социальные явления на определенном отрезке нашей истории.</w:t>
      </w:r>
    </w:p>
    <w:p w:rsidR="0035449D" w:rsidRDefault="0035449D" w:rsidP="00965A85">
      <w:pPr>
        <w:spacing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49D">
        <w:rPr>
          <w:rFonts w:ascii="Times New Roman" w:hAnsi="Times New Roman" w:cs="Times New Roman"/>
          <w:sz w:val="28"/>
          <w:szCs w:val="28"/>
        </w:rPr>
        <w:t>Со времен призвания варягов до сегодняшнего дня между украинцами никогда не было согласия и никогда не было одного авторитетного лидера, за исключением периода освободительной войны 1648—1654 гг., когда украинцы объединились вокруг Богдана Хмельницкого. Все это выглядит очень пессими</w:t>
      </w:r>
      <w:r w:rsidR="00965A85">
        <w:rPr>
          <w:rFonts w:ascii="Times New Roman" w:hAnsi="Times New Roman" w:cs="Times New Roman"/>
          <w:sz w:val="28"/>
          <w:szCs w:val="28"/>
        </w:rPr>
        <w:t>-</w:t>
      </w:r>
      <w:r w:rsidRPr="0035449D">
        <w:rPr>
          <w:rFonts w:ascii="Times New Roman" w:hAnsi="Times New Roman" w:cs="Times New Roman"/>
          <w:sz w:val="28"/>
          <w:szCs w:val="28"/>
        </w:rPr>
        <w:t xml:space="preserve">стично, но даже одиночные позитивные факты нашей истории позволяют верить в то, что наше будущее не такое уж и печальное. Если Богдану Хмельницкому удалось сплотить украинцев, то такая возможность не </w:t>
      </w:r>
      <w:r w:rsidR="00965A85">
        <w:rPr>
          <w:rFonts w:ascii="Times New Roman" w:hAnsi="Times New Roman" w:cs="Times New Roman"/>
          <w:sz w:val="28"/>
          <w:szCs w:val="28"/>
        </w:rPr>
        <w:t>исклю</w:t>
      </w:r>
      <w:r w:rsidRPr="0035449D">
        <w:rPr>
          <w:rFonts w:ascii="Times New Roman" w:hAnsi="Times New Roman" w:cs="Times New Roman"/>
          <w:sz w:val="28"/>
          <w:szCs w:val="28"/>
        </w:rPr>
        <w:t>ча</w:t>
      </w:r>
      <w:r w:rsidR="00965A85">
        <w:rPr>
          <w:rFonts w:ascii="Times New Roman" w:hAnsi="Times New Roman" w:cs="Times New Roman"/>
          <w:sz w:val="28"/>
          <w:szCs w:val="28"/>
        </w:rPr>
        <w:t>-</w:t>
      </w:r>
      <w:r w:rsidRPr="0035449D">
        <w:rPr>
          <w:rFonts w:ascii="Times New Roman" w:hAnsi="Times New Roman" w:cs="Times New Roman"/>
          <w:sz w:val="28"/>
          <w:szCs w:val="28"/>
        </w:rPr>
        <w:t>ется и в будущем. Но Хмельницкий был человеком чести и в первую очередь встал на защиту собственного достоинства, а не угнетенного народа, и это важный исторический факт, который пытаются скрывать историки. Очевидно, он был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449D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449D">
        <w:rPr>
          <w:rFonts w:ascii="Times New Roman" w:hAnsi="Times New Roman" w:cs="Times New Roman"/>
          <w:sz w:val="28"/>
          <w:szCs w:val="28"/>
        </w:rPr>
        <w:t xml:space="preserve"> благородным человеком, а потом уже украинцем, в этом и есть секрет его успеха. Нравится нам это или нет, но общечеловеческие ценности стоят выше национальных. Потому и не имел успеха Мазепа, что подлость и измена даже с добрыми национальными намерениями не могут вызывать уважения ни среди собственного народа, ни, тем более, среди врагов. И наоборот, даже враги уважают противника, когда тот ведет честную, откры</w:t>
      </w:r>
      <w:r w:rsidR="00965A85">
        <w:rPr>
          <w:rFonts w:ascii="Times New Roman" w:hAnsi="Times New Roman" w:cs="Times New Roman"/>
          <w:sz w:val="28"/>
          <w:szCs w:val="28"/>
        </w:rPr>
        <w:t>-</w:t>
      </w:r>
      <w:r w:rsidRPr="0035449D">
        <w:rPr>
          <w:rFonts w:ascii="Times New Roman" w:hAnsi="Times New Roman" w:cs="Times New Roman"/>
          <w:sz w:val="28"/>
          <w:szCs w:val="28"/>
        </w:rPr>
        <w:t>тую борьбу. Если уж мы хотим воспитывать украинских патриотов, то это нужно делать не на приукрашенной нашей истории, а на культе права, слова и чести. А примеры для наследования можно брать не только в истории Украины.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49D" w:rsidRPr="0035449D" w:rsidRDefault="0035449D" w:rsidP="00965A85">
      <w:pPr>
        <w:spacing w:line="36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данной работе мы охарактеризовали использование исторических фактов в современной исторических фактов в современной исторической науке и составили концепцию их интерпретации. Тема требует дальнейшего научного изучения и радикальных мер по её решению.</w:t>
      </w:r>
      <w:bookmarkStart w:id="0" w:name="_GoBack"/>
      <w:bookmarkEnd w:id="0"/>
    </w:p>
    <w:sectPr w:rsidR="0035449D" w:rsidRPr="0035449D" w:rsidSect="004770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2"/>
  </w:compat>
  <w:rsids>
    <w:rsidRoot w:val="00477033"/>
    <w:rsid w:val="0035449D"/>
    <w:rsid w:val="00462461"/>
    <w:rsid w:val="00477033"/>
    <w:rsid w:val="00965A85"/>
    <w:rsid w:val="00994614"/>
    <w:rsid w:val="00E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675B-95A8-4C53-9407-4E3FB57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Admin</cp:lastModifiedBy>
  <cp:revision>2</cp:revision>
  <dcterms:created xsi:type="dcterms:W3CDTF">2013-03-09T22:30:00Z</dcterms:created>
  <dcterms:modified xsi:type="dcterms:W3CDTF">2013-03-09T22:30:00Z</dcterms:modified>
</cp:coreProperties>
</file>