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C5" w:rsidRPr="00E7485D" w:rsidRDefault="004862C5" w:rsidP="004862C5">
      <w:pPr>
        <w:widowControl w:val="0"/>
        <w:shd w:val="clear" w:color="auto" w:fill="FFFFFF"/>
        <w:rPr>
          <w:spacing w:val="-4"/>
          <w:lang w:val="uk-UA"/>
        </w:rPr>
      </w:pPr>
      <w:r>
        <w:rPr>
          <w:spacing w:val="-4"/>
          <w:lang w:val="uk-UA"/>
        </w:rPr>
        <w:t xml:space="preserve">ХАРІНА С.А., </w:t>
      </w:r>
      <w:proofErr w:type="spellStart"/>
      <w:r>
        <w:rPr>
          <w:spacing w:val="-4"/>
          <w:lang w:val="uk-UA"/>
        </w:rPr>
        <w:t>ст.гр</w:t>
      </w:r>
      <w:proofErr w:type="spellEnd"/>
      <w:r>
        <w:rPr>
          <w:spacing w:val="-4"/>
          <w:lang w:val="uk-UA"/>
        </w:rPr>
        <w:t>. МО–0200 б</w:t>
      </w:r>
    </w:p>
    <w:p w:rsidR="004862C5" w:rsidRPr="00E7485D" w:rsidRDefault="004862C5" w:rsidP="004862C5">
      <w:pPr>
        <w:widowControl w:val="0"/>
        <w:shd w:val="clear" w:color="auto" w:fill="FFFFFF"/>
        <w:rPr>
          <w:spacing w:val="-4"/>
          <w:lang w:val="uk-UA"/>
        </w:rPr>
      </w:pPr>
      <w:r>
        <w:rPr>
          <w:spacing w:val="-4"/>
          <w:lang w:val="uk-UA"/>
        </w:rPr>
        <w:t>Наук</w:t>
      </w:r>
      <w:r w:rsidRPr="00E7485D">
        <w:rPr>
          <w:spacing w:val="-4"/>
          <w:lang w:val="uk-UA"/>
        </w:rPr>
        <w:t xml:space="preserve">. </w:t>
      </w:r>
      <w:proofErr w:type="spellStart"/>
      <w:r>
        <w:rPr>
          <w:spacing w:val="-4"/>
          <w:lang w:val="uk-UA"/>
        </w:rPr>
        <w:t>кері</w:t>
      </w:r>
      <w:r w:rsidRPr="00E7485D">
        <w:rPr>
          <w:spacing w:val="-4"/>
          <w:lang w:val="uk-UA"/>
        </w:rPr>
        <w:t>в</w:t>
      </w:r>
      <w:proofErr w:type="spellEnd"/>
      <w:r w:rsidRPr="00E7485D">
        <w:rPr>
          <w:spacing w:val="-4"/>
          <w:lang w:val="uk-UA"/>
        </w:rPr>
        <w:t xml:space="preserve">.: </w:t>
      </w:r>
      <w:proofErr w:type="spellStart"/>
      <w:r w:rsidRPr="00E7485D">
        <w:rPr>
          <w:spacing w:val="-4"/>
          <w:lang w:val="uk-UA"/>
        </w:rPr>
        <w:t>С</w:t>
      </w:r>
      <w:r>
        <w:rPr>
          <w:spacing w:val="-4"/>
          <w:lang w:val="uk-UA"/>
        </w:rPr>
        <w:t>и</w:t>
      </w:r>
      <w:r w:rsidRPr="00E7485D">
        <w:rPr>
          <w:spacing w:val="-4"/>
          <w:lang w:val="uk-UA"/>
        </w:rPr>
        <w:t>тн</w:t>
      </w:r>
      <w:r>
        <w:rPr>
          <w:spacing w:val="-4"/>
          <w:lang w:val="uk-UA"/>
        </w:rPr>
        <w:t>і</w:t>
      </w:r>
      <w:r w:rsidRPr="00E7485D">
        <w:rPr>
          <w:spacing w:val="-4"/>
          <w:lang w:val="uk-UA"/>
        </w:rPr>
        <w:t>к</w:t>
      </w:r>
      <w:proofErr w:type="spellEnd"/>
      <w:r w:rsidRPr="00E7485D">
        <w:rPr>
          <w:spacing w:val="-4"/>
          <w:lang w:val="uk-UA"/>
        </w:rPr>
        <w:t xml:space="preserve"> Л.С., </w:t>
      </w:r>
      <w:proofErr w:type="spellStart"/>
      <w:r w:rsidRPr="00E7485D">
        <w:rPr>
          <w:spacing w:val="-4"/>
          <w:lang w:val="uk-UA"/>
        </w:rPr>
        <w:t>д.</w:t>
      </w:r>
      <w:r>
        <w:rPr>
          <w:spacing w:val="-4"/>
          <w:lang w:val="uk-UA"/>
        </w:rPr>
        <w:t>е</w:t>
      </w:r>
      <w:r w:rsidRPr="00E7485D">
        <w:rPr>
          <w:spacing w:val="-4"/>
          <w:lang w:val="uk-UA"/>
        </w:rPr>
        <w:t>.н</w:t>
      </w:r>
      <w:proofErr w:type="spellEnd"/>
      <w:r w:rsidRPr="00E7485D">
        <w:rPr>
          <w:spacing w:val="-4"/>
          <w:lang w:val="uk-UA"/>
        </w:rPr>
        <w:t>., проф.</w:t>
      </w:r>
    </w:p>
    <w:p w:rsidR="004862C5" w:rsidRPr="00E7485D" w:rsidRDefault="004862C5" w:rsidP="004862C5">
      <w:pPr>
        <w:widowControl w:val="0"/>
        <w:shd w:val="clear" w:color="auto" w:fill="FFFFFF"/>
        <w:rPr>
          <w:spacing w:val="-4"/>
          <w:lang w:val="uk-UA"/>
        </w:rPr>
      </w:pPr>
      <w:r w:rsidRPr="00E7485D">
        <w:rPr>
          <w:spacing w:val="-4"/>
          <w:lang w:val="uk-UA"/>
        </w:rPr>
        <w:t>Донец</w:t>
      </w:r>
      <w:r>
        <w:rPr>
          <w:spacing w:val="-4"/>
          <w:lang w:val="uk-UA"/>
        </w:rPr>
        <w:t>ь</w:t>
      </w:r>
      <w:r w:rsidRPr="00E7485D">
        <w:rPr>
          <w:spacing w:val="-4"/>
          <w:lang w:val="uk-UA"/>
        </w:rPr>
        <w:t>кий нац</w:t>
      </w:r>
      <w:r>
        <w:rPr>
          <w:spacing w:val="-4"/>
          <w:lang w:val="uk-UA"/>
        </w:rPr>
        <w:t>і</w:t>
      </w:r>
      <w:r w:rsidRPr="00E7485D">
        <w:rPr>
          <w:spacing w:val="-4"/>
          <w:lang w:val="uk-UA"/>
        </w:rPr>
        <w:t>ональн</w:t>
      </w:r>
      <w:r>
        <w:rPr>
          <w:spacing w:val="-4"/>
          <w:lang w:val="uk-UA"/>
        </w:rPr>
        <w:t>и</w:t>
      </w:r>
      <w:r w:rsidRPr="00E7485D">
        <w:rPr>
          <w:spacing w:val="-4"/>
          <w:lang w:val="uk-UA"/>
        </w:rPr>
        <w:t>й ун</w:t>
      </w:r>
      <w:r>
        <w:rPr>
          <w:spacing w:val="-4"/>
          <w:lang w:val="uk-UA"/>
        </w:rPr>
        <w:t>і</w:t>
      </w:r>
      <w:r w:rsidRPr="00E7485D">
        <w:rPr>
          <w:spacing w:val="-4"/>
          <w:lang w:val="uk-UA"/>
        </w:rPr>
        <w:t>верситет,</w:t>
      </w:r>
    </w:p>
    <w:p w:rsidR="004862C5" w:rsidRPr="00E7485D" w:rsidRDefault="004862C5" w:rsidP="004862C5">
      <w:pPr>
        <w:widowControl w:val="0"/>
        <w:shd w:val="clear" w:color="auto" w:fill="FFFFFF"/>
        <w:rPr>
          <w:spacing w:val="-4"/>
          <w:lang w:val="uk-UA"/>
        </w:rPr>
      </w:pPr>
      <w:r>
        <w:rPr>
          <w:spacing w:val="-4"/>
          <w:lang w:val="uk-UA"/>
        </w:rPr>
        <w:t>м</w:t>
      </w:r>
      <w:r w:rsidRPr="00E7485D">
        <w:rPr>
          <w:spacing w:val="-4"/>
          <w:lang w:val="uk-UA"/>
        </w:rPr>
        <w:t>. Донец</w:t>
      </w:r>
      <w:r>
        <w:rPr>
          <w:spacing w:val="-4"/>
          <w:lang w:val="uk-UA"/>
        </w:rPr>
        <w:t>ь</w:t>
      </w:r>
      <w:r w:rsidRPr="00E7485D">
        <w:rPr>
          <w:spacing w:val="-4"/>
          <w:lang w:val="uk-UA"/>
        </w:rPr>
        <w:t>к.</w:t>
      </w:r>
    </w:p>
    <w:p w:rsidR="004862C5" w:rsidRPr="00E7485D" w:rsidRDefault="004862C5" w:rsidP="004862C5">
      <w:pPr>
        <w:widowControl w:val="0"/>
        <w:rPr>
          <w:lang w:val="uk-UA"/>
        </w:rPr>
      </w:pPr>
    </w:p>
    <w:p w:rsidR="004862C5" w:rsidRPr="00E7485D" w:rsidRDefault="004862C5" w:rsidP="004862C5">
      <w:pPr>
        <w:widowControl w:val="0"/>
        <w:jc w:val="center"/>
        <w:rPr>
          <w:b/>
          <w:lang w:val="uk-UA"/>
        </w:rPr>
      </w:pPr>
      <w:r w:rsidRPr="00E7485D">
        <w:rPr>
          <w:b/>
          <w:lang w:val="uk-UA"/>
        </w:rPr>
        <w:t>ЕКОНОМІЧНІ ОСНОВИ ФОРМУВАННЯ ФІНАНСОВОЇ СКЛАДОВОЇ ЕКОНОМІЧНОЇ БЕЗПЕКИ</w:t>
      </w:r>
    </w:p>
    <w:p w:rsidR="004862C5" w:rsidRPr="00E7485D" w:rsidRDefault="004862C5" w:rsidP="004862C5">
      <w:pPr>
        <w:widowControl w:val="0"/>
        <w:ind w:firstLine="720"/>
        <w:jc w:val="both"/>
        <w:rPr>
          <w:b/>
          <w:lang w:val="uk-UA"/>
        </w:rPr>
      </w:pPr>
    </w:p>
    <w:p w:rsidR="004862C5" w:rsidRPr="00E7485D" w:rsidRDefault="004862C5" w:rsidP="004862C5">
      <w:pPr>
        <w:widowControl w:val="0"/>
        <w:ind w:firstLine="720"/>
        <w:jc w:val="both"/>
        <w:rPr>
          <w:i/>
        </w:rPr>
      </w:pPr>
      <w:r>
        <w:rPr>
          <w:i/>
          <w:lang w:val="uk-UA"/>
        </w:rPr>
        <w:t>Р</w:t>
      </w:r>
      <w:proofErr w:type="spellStart"/>
      <w:r w:rsidRPr="00E7485D">
        <w:rPr>
          <w:i/>
        </w:rPr>
        <w:t>ассмотрена</w:t>
      </w:r>
      <w:proofErr w:type="spellEnd"/>
      <w:r w:rsidRPr="00E7485D">
        <w:rPr>
          <w:i/>
        </w:rPr>
        <w:t xml:space="preserve"> составляющая экономической безопасности и экономическая основа формирования финансовой безопасности предприятия, а также определены уровни финансовой безопасности.</w:t>
      </w:r>
    </w:p>
    <w:p w:rsidR="004862C5" w:rsidRPr="00E7485D" w:rsidRDefault="004862C5" w:rsidP="004862C5">
      <w:pPr>
        <w:widowControl w:val="0"/>
        <w:ind w:firstLine="720"/>
        <w:jc w:val="both"/>
        <w:rPr>
          <w:spacing w:val="-4"/>
          <w:lang w:val="uk-UA"/>
        </w:rPr>
      </w:pPr>
      <w:r w:rsidRPr="00E7485D">
        <w:rPr>
          <w:b/>
          <w:spacing w:val="-4"/>
          <w:lang w:val="uk-UA"/>
        </w:rPr>
        <w:t xml:space="preserve">Актуальність. </w:t>
      </w:r>
      <w:r w:rsidRPr="00E7485D">
        <w:rPr>
          <w:spacing w:val="-4"/>
          <w:lang w:val="uk-UA"/>
        </w:rPr>
        <w:t>Проблеми економічної безпеки підприємства та фінансової безпеки як її складової потрапили в поле зору представників вітчизняної економічної науки порівняно недавно. Чинником виникнення та постійного посилення уваги до цих проблем э трансформаційна криза української економіки, яка охопила всі сфери і стала суттєвою перешкодою на шляху забезпечення сталого розвитку економіки та суспільства.</w:t>
      </w:r>
    </w:p>
    <w:p w:rsidR="004862C5" w:rsidRPr="00E7485D" w:rsidRDefault="004862C5" w:rsidP="004862C5">
      <w:pPr>
        <w:widowControl w:val="0"/>
        <w:ind w:firstLine="720"/>
        <w:jc w:val="both"/>
        <w:rPr>
          <w:spacing w:val="-4"/>
          <w:lang w:val="uk-UA"/>
        </w:rPr>
      </w:pPr>
      <w:r w:rsidRPr="00E7485D">
        <w:rPr>
          <w:spacing w:val="-4"/>
          <w:lang w:val="uk-UA"/>
        </w:rPr>
        <w:t xml:space="preserve">Основні аспекти визначання сутності поняття економічної безпеки, фінансової безпеки як її складової, відповідних загроз індикаторів, а також системи критеріїв і параметрів досліджено у наукових працях вітчизняних та зарубіжних вчених: О.І. Барановський, К.С. </w:t>
      </w:r>
      <w:proofErr w:type="spellStart"/>
      <w:r w:rsidRPr="00E7485D">
        <w:rPr>
          <w:spacing w:val="-4"/>
          <w:lang w:val="uk-UA"/>
        </w:rPr>
        <w:t>Горячевої</w:t>
      </w:r>
      <w:proofErr w:type="spellEnd"/>
      <w:r w:rsidRPr="00E7485D">
        <w:rPr>
          <w:spacing w:val="-4"/>
          <w:lang w:val="uk-UA"/>
        </w:rPr>
        <w:t xml:space="preserve">, Ф.І. </w:t>
      </w:r>
      <w:proofErr w:type="spellStart"/>
      <w:r w:rsidRPr="00E7485D">
        <w:rPr>
          <w:spacing w:val="-4"/>
          <w:lang w:val="uk-UA"/>
        </w:rPr>
        <w:t>Євдокімова</w:t>
      </w:r>
      <w:proofErr w:type="spellEnd"/>
      <w:r w:rsidRPr="00E7485D">
        <w:rPr>
          <w:spacing w:val="-4"/>
          <w:lang w:val="uk-UA"/>
        </w:rPr>
        <w:t xml:space="preserve">, М.М. </w:t>
      </w:r>
      <w:proofErr w:type="spellStart"/>
      <w:r w:rsidRPr="00E7485D">
        <w:rPr>
          <w:spacing w:val="-4"/>
          <w:lang w:val="uk-UA"/>
        </w:rPr>
        <w:t>Єрмошенка</w:t>
      </w:r>
      <w:proofErr w:type="spellEnd"/>
      <w:r w:rsidRPr="00E7485D">
        <w:rPr>
          <w:spacing w:val="-4"/>
          <w:lang w:val="uk-UA"/>
        </w:rPr>
        <w:t xml:space="preserve">, СМ. </w:t>
      </w:r>
      <w:proofErr w:type="spellStart"/>
      <w:r w:rsidRPr="00E7485D">
        <w:rPr>
          <w:spacing w:val="-4"/>
          <w:lang w:val="uk-UA"/>
        </w:rPr>
        <w:t>Ілляшенка</w:t>
      </w:r>
      <w:proofErr w:type="spellEnd"/>
      <w:r w:rsidRPr="00E7485D">
        <w:rPr>
          <w:spacing w:val="-4"/>
          <w:lang w:val="uk-UA"/>
        </w:rPr>
        <w:t xml:space="preserve">, Н.В. </w:t>
      </w:r>
      <w:proofErr w:type="spellStart"/>
      <w:r w:rsidRPr="00E7485D">
        <w:rPr>
          <w:spacing w:val="-4"/>
          <w:lang w:val="uk-UA"/>
        </w:rPr>
        <w:t>Куркіна</w:t>
      </w:r>
      <w:proofErr w:type="spellEnd"/>
      <w:r w:rsidRPr="00E7485D">
        <w:rPr>
          <w:spacing w:val="-4"/>
          <w:lang w:val="uk-UA"/>
        </w:rPr>
        <w:t xml:space="preserve">, В.І. </w:t>
      </w:r>
      <w:proofErr w:type="spellStart"/>
      <w:r w:rsidRPr="00E7485D">
        <w:rPr>
          <w:spacing w:val="-4"/>
          <w:lang w:val="uk-UA"/>
        </w:rPr>
        <w:t>Мунтіян</w:t>
      </w:r>
      <w:proofErr w:type="spellEnd"/>
      <w:r w:rsidRPr="00E7485D">
        <w:rPr>
          <w:spacing w:val="-4"/>
          <w:lang w:val="uk-UA"/>
        </w:rPr>
        <w:t xml:space="preserve"> та інших. </w:t>
      </w:r>
    </w:p>
    <w:p w:rsidR="004862C5" w:rsidRPr="00E7485D" w:rsidRDefault="004862C5" w:rsidP="004862C5">
      <w:pPr>
        <w:widowControl w:val="0"/>
        <w:ind w:firstLine="720"/>
        <w:jc w:val="both"/>
        <w:rPr>
          <w:spacing w:val="-4"/>
          <w:lang w:val="uk-UA"/>
        </w:rPr>
      </w:pPr>
      <w:r>
        <w:rPr>
          <w:b/>
          <w:spacing w:val="-4"/>
          <w:lang w:val="uk-UA"/>
        </w:rPr>
        <w:t>Мета</w:t>
      </w:r>
      <w:r w:rsidRPr="00E7485D">
        <w:rPr>
          <w:b/>
          <w:spacing w:val="-4"/>
          <w:lang w:val="uk-UA"/>
        </w:rPr>
        <w:t xml:space="preserve"> дослідження</w:t>
      </w:r>
      <w:r>
        <w:rPr>
          <w:b/>
          <w:spacing w:val="-4"/>
          <w:lang w:val="uk-UA"/>
        </w:rPr>
        <w:t>:</w:t>
      </w:r>
      <w:r w:rsidRPr="00E7485D">
        <w:rPr>
          <w:spacing w:val="-4"/>
          <w:lang w:val="uk-UA"/>
        </w:rPr>
        <w:t xml:space="preserve"> визначення процесу забезпечення належного рівня фінансової безпеки підприємства, ідентифікація позитивних і негативних чинників, які впливають на фінансово-господарську діяльність підприємства та його конкурентоспроможність, а також розгляд методів оцінки стану фінансової безпеки підприємства.</w:t>
      </w:r>
    </w:p>
    <w:p w:rsidR="004862C5" w:rsidRPr="00E7485D" w:rsidRDefault="004862C5" w:rsidP="004862C5">
      <w:pPr>
        <w:widowControl w:val="0"/>
        <w:ind w:firstLine="720"/>
        <w:jc w:val="both"/>
        <w:rPr>
          <w:spacing w:val="-4"/>
          <w:lang w:val="uk-UA"/>
        </w:rPr>
      </w:pPr>
      <w:r w:rsidRPr="00E7485D">
        <w:rPr>
          <w:b/>
          <w:spacing w:val="-4"/>
          <w:lang w:val="uk-UA"/>
        </w:rPr>
        <w:t>Основна частина.</w:t>
      </w:r>
      <w:r w:rsidRPr="00E7485D">
        <w:rPr>
          <w:spacing w:val="-4"/>
          <w:lang w:val="uk-UA"/>
        </w:rPr>
        <w:t xml:space="preserve"> Економічна безпека підприємства – це захищеність його від негативних впливів зовнішнього середовища, а також спроможність швидко усунути різноманітні загрози або пристосуватися до існуючих умов, що не позначаються негативно на його діяльності. Зміст даного поняття містить у собі систему засобів, які забезпечують конкуренто стійкість та економічну стабільність підприємства, а також сприяють підвищенню рівня добробуту робітників [1].</w:t>
      </w:r>
    </w:p>
    <w:p w:rsidR="004862C5" w:rsidRPr="00E7485D" w:rsidRDefault="004862C5" w:rsidP="004862C5">
      <w:pPr>
        <w:widowControl w:val="0"/>
        <w:ind w:firstLine="720"/>
        <w:jc w:val="both"/>
        <w:rPr>
          <w:spacing w:val="-4"/>
          <w:lang w:val="uk-UA"/>
        </w:rPr>
      </w:pPr>
      <w:r w:rsidRPr="00E7485D">
        <w:rPr>
          <w:spacing w:val="-4"/>
          <w:lang w:val="uk-UA"/>
        </w:rPr>
        <w:t>Необхідність постійного дотримання економічної безпеки зумовлюється об активно наявним для кожного суб’єкта господарювання завданням забезпечення стабільності функціонування та досягнення головних цілей своєї діяльності. Рівень економічної безпеки фірми залежить від того, наскільки ефективно її керівництво і спеціалісти (менеджери) будуть спроможні уникнути можливих загроз та ліквідувати шкідливі наслідки окремих негативних складових зовнішнього і внутрішнього середовища.</w:t>
      </w:r>
    </w:p>
    <w:p w:rsidR="004862C5" w:rsidRPr="00E7485D" w:rsidRDefault="004862C5" w:rsidP="004862C5">
      <w:pPr>
        <w:widowControl w:val="0"/>
        <w:ind w:firstLine="720"/>
        <w:jc w:val="both"/>
        <w:rPr>
          <w:lang w:val="uk-UA"/>
        </w:rPr>
      </w:pPr>
      <w:r w:rsidRPr="00E7485D">
        <w:rPr>
          <w:lang w:val="uk-UA"/>
        </w:rPr>
        <w:t>Джерелами негативних впливів на економічну безпеку можуть бути:</w:t>
      </w:r>
    </w:p>
    <w:p w:rsidR="004862C5" w:rsidRPr="00E7485D" w:rsidRDefault="004862C5" w:rsidP="007E42F7">
      <w:pPr>
        <w:widowControl w:val="0"/>
        <w:numPr>
          <w:ilvl w:val="0"/>
          <w:numId w:val="3"/>
        </w:numPr>
        <w:tabs>
          <w:tab w:val="clear" w:pos="720"/>
        </w:tabs>
        <w:ind w:left="0" w:firstLine="360"/>
        <w:jc w:val="both"/>
        <w:rPr>
          <w:lang w:val="uk-UA"/>
        </w:rPr>
      </w:pPr>
      <w:r w:rsidRPr="00E7485D">
        <w:rPr>
          <w:lang w:val="uk-UA"/>
        </w:rPr>
        <w:t>свідомі чи несвідомі дії окремих посадових осіб і суб’єктів господарювання (</w:t>
      </w:r>
      <w:proofErr w:type="spellStart"/>
      <w:r w:rsidRPr="00E7485D">
        <w:rPr>
          <w:lang w:val="uk-UA"/>
        </w:rPr>
        <w:t>огранів</w:t>
      </w:r>
      <w:proofErr w:type="spellEnd"/>
      <w:r w:rsidRPr="00E7485D">
        <w:rPr>
          <w:lang w:val="uk-UA"/>
        </w:rPr>
        <w:t xml:space="preserve"> державної влади, міжнародних організацій, підприємств-конкурентів);</w:t>
      </w:r>
    </w:p>
    <w:p w:rsidR="004862C5" w:rsidRPr="00E7485D" w:rsidRDefault="004862C5" w:rsidP="007E42F7">
      <w:pPr>
        <w:widowControl w:val="0"/>
        <w:numPr>
          <w:ilvl w:val="0"/>
          <w:numId w:val="3"/>
        </w:numPr>
        <w:tabs>
          <w:tab w:val="clear" w:pos="720"/>
        </w:tabs>
        <w:ind w:left="0" w:firstLine="360"/>
        <w:jc w:val="both"/>
        <w:rPr>
          <w:lang w:val="uk-UA"/>
        </w:rPr>
      </w:pPr>
      <w:r w:rsidRPr="00E7485D">
        <w:rPr>
          <w:lang w:val="uk-UA"/>
        </w:rPr>
        <w:t>збіг об’єктивних обставин (стан фінансової кон’юнктури на ринках даного підприємства, наукові відкриття та технологічні розробки, форс-мажорні обставини тощо). Залежно від суб’єктивної обумовленості негативні впливи на економічну безпеку можуть мати об’єктивний і суб’єктивний характер. Суб’єктивні впливи виникають внаслідок неефективної роботи підприємства в цілому або окремих його працівників (керівників або функціональних менеджерів) [2].</w:t>
      </w:r>
    </w:p>
    <w:p w:rsidR="004862C5" w:rsidRPr="00E7485D" w:rsidRDefault="004862C5" w:rsidP="004862C5">
      <w:pPr>
        <w:widowControl w:val="0"/>
        <w:ind w:firstLine="720"/>
        <w:jc w:val="both"/>
        <w:rPr>
          <w:lang w:val="uk-UA"/>
        </w:rPr>
      </w:pPr>
      <w:r w:rsidRPr="00E7485D">
        <w:rPr>
          <w:lang w:val="uk-UA"/>
        </w:rPr>
        <w:t xml:space="preserve">Головна мета економічної безпеки підприємства полягає в тому, щоб гарантувати його стабільне та максимальне ефективне функціонування в теперішньому часі і високий потенціал розвитку в майбутньому. До основних функціональних цілей економічної безпеки належать: забезпечення високої фінансової ефективності роботи, фінансової стійкості та незалежності підприємства; забезпечення технологічної незалежності та досягнення високої конкурентоспроможності технічного потенціалу того чи іншого </w:t>
      </w:r>
      <w:r w:rsidRPr="00E7485D">
        <w:rPr>
          <w:lang w:val="uk-UA"/>
        </w:rPr>
        <w:lastRenderedPageBreak/>
        <w:t>суб’єкта господарювання; досягнення високої ефективності менеджменту, оптимальної та ефективної організаційної структури управління підприємством; досягнення високого рівня кваліфікації персоналу та його інтелектуального потенціалу; якісна правова захищеність усіх аспектів діяльності підприємства; забезпечення захисту інформаційного поля, комерційної таємниці і досягнення необхідного рівня інформаційного забезпечення роботи всіх підрозділів підприємства та відділів організації; ефективна організація безпеки персоналу підприємства, його капіталу та майна, а також комерційних інтересів.</w:t>
      </w:r>
    </w:p>
    <w:p w:rsidR="004862C5" w:rsidRPr="00E7485D" w:rsidRDefault="004862C5" w:rsidP="004862C5">
      <w:pPr>
        <w:widowControl w:val="0"/>
        <w:ind w:firstLine="720"/>
        <w:jc w:val="both"/>
        <w:rPr>
          <w:lang w:val="uk-UA"/>
        </w:rPr>
      </w:pPr>
      <w:r w:rsidRPr="00E7485D">
        <w:rPr>
          <w:lang w:val="uk-UA"/>
        </w:rPr>
        <w:t>Ефективність діяльності підприємства у ринковій економіці обумовлюється багато в чому станом його фінансів, що і приводить до необхідності розгляду проблем  забезпечення фінансової безпеки підприємства. Навіть за досить високої прибутковості бізнесу недостатня увага до проблем фінансової безпеки підприємства може привести до того, що компанія стане об’єктом ворожого поглинання.</w:t>
      </w:r>
    </w:p>
    <w:p w:rsidR="004862C5" w:rsidRPr="00E7485D" w:rsidRDefault="004862C5" w:rsidP="004862C5">
      <w:pPr>
        <w:widowControl w:val="0"/>
        <w:ind w:firstLine="720"/>
        <w:jc w:val="both"/>
        <w:rPr>
          <w:lang w:val="uk-UA"/>
        </w:rPr>
      </w:pPr>
      <w:r w:rsidRPr="00E7485D">
        <w:rPr>
          <w:lang w:val="uk-UA"/>
        </w:rPr>
        <w:t>Фінансова безпека може бути визначена як стан найбільш ефективного використання корпоративних ресурсів, виражений у найкращих значеннях фінансових показників прибутковості і рентабельності бізнесу, якості управління та використання основних і оборотних коштів, структури його капіталу, норми виплат за цінними паперами. Головна мета фінансової безпеки підприємства полягає в тому, щоб гарантувати його стабільне та максимальне ефективне функціонування сьогодні та високий потенціал розвитку у майбутньому [3].</w:t>
      </w:r>
    </w:p>
    <w:p w:rsidR="004862C5" w:rsidRPr="00E7485D" w:rsidRDefault="004862C5" w:rsidP="004862C5">
      <w:pPr>
        <w:widowControl w:val="0"/>
        <w:ind w:firstLine="720"/>
        <w:jc w:val="both"/>
        <w:rPr>
          <w:lang w:val="uk-UA"/>
        </w:rPr>
      </w:pPr>
      <w:r w:rsidRPr="00E7485D">
        <w:rPr>
          <w:lang w:val="uk-UA"/>
        </w:rPr>
        <w:t>Головна умова фінансової безпеки підприємства – здатність протистояти існуючим і виникаючим небезпекам та загрозам, які здатні завдати фінансової шкоди підприємству, небажано змінити структуру капіталу, примусово ліквідувати підприємство тощо.</w:t>
      </w:r>
    </w:p>
    <w:p w:rsidR="004862C5" w:rsidRPr="00E7485D" w:rsidRDefault="004862C5" w:rsidP="004862C5">
      <w:pPr>
        <w:widowControl w:val="0"/>
        <w:ind w:firstLine="720"/>
        <w:jc w:val="both"/>
        <w:rPr>
          <w:lang w:val="uk-UA"/>
        </w:rPr>
      </w:pPr>
      <w:r w:rsidRPr="00E7485D">
        <w:rPr>
          <w:lang w:val="uk-UA"/>
        </w:rPr>
        <w:t>Функціонуючи в умовах невизначеності, підприємства стикаються із різними небезпеками, з яких найбільшу загрозу несуть саме фінансові небезпеки. Усі джерела фінансової небезпеки можна поділити на дві групи: об’єктивні і суб’єктивні. Об’єктивні можуть бути зумовлені змінами механізмів економічних і, насамперед, фінансових відносин міжнародними і міждержавними угодами, діями окремих держав, змінами економічних іі фінансових механізмів у державі, природними явищами тощо.</w:t>
      </w:r>
    </w:p>
    <w:p w:rsidR="004862C5" w:rsidRPr="00E7485D" w:rsidRDefault="004862C5" w:rsidP="004862C5">
      <w:pPr>
        <w:widowControl w:val="0"/>
        <w:ind w:firstLine="720"/>
        <w:jc w:val="both"/>
        <w:rPr>
          <w:lang w:val="uk-UA"/>
        </w:rPr>
      </w:pPr>
      <w:r w:rsidRPr="00E7485D">
        <w:rPr>
          <w:lang w:val="uk-UA"/>
        </w:rPr>
        <w:t>Суб’єктивні чинники фінансової небезпеки мають внутрішнє та зовнішнє походження. Зовнішні об’єктивні чинники фінансової небезпеки можуть бути пов’язані зі спекуляціями цінними паперами, агресивним надбанням акцій фірми конкурентами, ціновою конкуренцією суперників. Внутрішні суб’єктивні чинники виникають унаслідок недостатньої діяльності менеджерів фінансово-економічних служб, маркетингу й адміністративного менеджменту підприємства.</w:t>
      </w:r>
    </w:p>
    <w:p w:rsidR="004862C5" w:rsidRPr="00E7485D" w:rsidRDefault="004862C5" w:rsidP="004862C5">
      <w:pPr>
        <w:widowControl w:val="0"/>
        <w:ind w:firstLine="720"/>
        <w:jc w:val="both"/>
        <w:rPr>
          <w:lang w:val="uk-UA"/>
        </w:rPr>
      </w:pPr>
      <w:r w:rsidRPr="00E7485D">
        <w:rPr>
          <w:lang w:val="uk-UA"/>
        </w:rPr>
        <w:t>У процесі оцінки фінансової небезпеки підприємства спочатку оцінюються загрози економічній безпеці, які мають політико-правовий характер і включають: внутрішні негативні дії, зовнішні негативні дії, форс-мажорні обставини.</w:t>
      </w:r>
    </w:p>
    <w:p w:rsidR="004862C5" w:rsidRPr="00E7485D" w:rsidRDefault="004862C5" w:rsidP="004862C5">
      <w:pPr>
        <w:widowControl w:val="0"/>
        <w:ind w:firstLine="720"/>
        <w:jc w:val="both"/>
        <w:rPr>
          <w:lang w:val="uk-UA"/>
        </w:rPr>
      </w:pPr>
      <w:r w:rsidRPr="00E7485D">
        <w:rPr>
          <w:lang w:val="uk-UA"/>
        </w:rPr>
        <w:t>Під час оцінки поточного рівня забезпечення фінансової складової економічної безпеки аналізують:</w:t>
      </w:r>
    </w:p>
    <w:p w:rsidR="004862C5" w:rsidRDefault="004862C5" w:rsidP="007E42F7">
      <w:pPr>
        <w:widowControl w:val="0"/>
        <w:numPr>
          <w:ilvl w:val="0"/>
          <w:numId w:val="4"/>
        </w:numPr>
        <w:tabs>
          <w:tab w:val="clear" w:pos="927"/>
          <w:tab w:val="num" w:pos="540"/>
        </w:tabs>
        <w:ind w:left="540"/>
        <w:jc w:val="both"/>
        <w:rPr>
          <w:lang w:val="uk-UA"/>
        </w:rPr>
      </w:pPr>
      <w:r w:rsidRPr="00E7485D">
        <w:rPr>
          <w:lang w:val="uk-UA"/>
        </w:rPr>
        <w:t>фінансову звітність і результати роботи підприємств (платоспроможність, фінансову незалежність, структуру й використання капіталу та прибутку);</w:t>
      </w:r>
    </w:p>
    <w:p w:rsidR="004862C5" w:rsidRDefault="004862C5" w:rsidP="007E42F7">
      <w:pPr>
        <w:widowControl w:val="0"/>
        <w:numPr>
          <w:ilvl w:val="0"/>
          <w:numId w:val="4"/>
        </w:numPr>
        <w:tabs>
          <w:tab w:val="clear" w:pos="927"/>
          <w:tab w:val="num" w:pos="540"/>
        </w:tabs>
        <w:ind w:left="540"/>
        <w:jc w:val="both"/>
        <w:rPr>
          <w:lang w:val="uk-UA"/>
        </w:rPr>
      </w:pPr>
      <w:r w:rsidRPr="00E7485D">
        <w:rPr>
          <w:lang w:val="uk-UA"/>
        </w:rPr>
        <w:t>конкурентний стан підприємства на ринку (частку ринку, якою володіє суб’єкт господарювання, рівень застосовуваних технологій і менеджменту);</w:t>
      </w:r>
    </w:p>
    <w:p w:rsidR="004862C5" w:rsidRPr="00E7485D" w:rsidRDefault="004862C5" w:rsidP="007E42F7">
      <w:pPr>
        <w:widowControl w:val="0"/>
        <w:numPr>
          <w:ilvl w:val="0"/>
          <w:numId w:val="4"/>
        </w:numPr>
        <w:tabs>
          <w:tab w:val="clear" w:pos="927"/>
          <w:tab w:val="num" w:pos="540"/>
        </w:tabs>
        <w:ind w:left="540"/>
        <w:jc w:val="both"/>
        <w:rPr>
          <w:lang w:val="uk-UA"/>
        </w:rPr>
      </w:pPr>
      <w:r w:rsidRPr="00E7485D">
        <w:rPr>
          <w:lang w:val="uk-UA"/>
        </w:rPr>
        <w:t>ринок цінних паперів (підприємства-оператори та інвестори цінних паперів, курс акцій й лістинг).</w:t>
      </w:r>
    </w:p>
    <w:p w:rsidR="004862C5" w:rsidRPr="00E7485D" w:rsidRDefault="004862C5" w:rsidP="004862C5">
      <w:pPr>
        <w:widowControl w:val="0"/>
        <w:ind w:firstLine="720"/>
        <w:jc w:val="both"/>
        <w:rPr>
          <w:lang w:val="uk-UA"/>
        </w:rPr>
      </w:pPr>
      <w:r w:rsidRPr="00E7485D">
        <w:rPr>
          <w:lang w:val="uk-UA"/>
        </w:rPr>
        <w:t>Під час оцінки фінансової безпеки передусім звертають увагу на зниження ліквідності, підвищення кредиторської та дебіторської заборгованості, зниження фінансової сталості підприємства. Показниками оцінки є: надлишок або нестача власних оборотних засобів, які необхідні для формування запасів і покриття витрат, пов’язаних із господарською діяльністю підприємства; надлишок або нестача власних оборотних засобів, а також середньо річних та довгострокових кредитів та позик; надлишок або нестача загальної величини оборотних засобів [4].</w:t>
      </w:r>
    </w:p>
    <w:p w:rsidR="004862C5" w:rsidRPr="00E7485D" w:rsidRDefault="004862C5" w:rsidP="004862C5">
      <w:pPr>
        <w:widowControl w:val="0"/>
        <w:ind w:firstLine="720"/>
        <w:jc w:val="both"/>
        <w:rPr>
          <w:lang w:val="uk-UA"/>
        </w:rPr>
      </w:pPr>
      <w:r w:rsidRPr="00E7485D">
        <w:rPr>
          <w:lang w:val="uk-UA"/>
        </w:rPr>
        <w:lastRenderedPageBreak/>
        <w:t>На підставі означених показників можна виділити п’ять рівнів фінансової сталості та відповідно п’ять рівнів фінансової безпеки:</w:t>
      </w:r>
    </w:p>
    <w:p w:rsidR="004862C5" w:rsidRPr="00E7485D" w:rsidRDefault="004862C5" w:rsidP="007E42F7">
      <w:pPr>
        <w:widowControl w:val="0"/>
        <w:numPr>
          <w:ilvl w:val="0"/>
          <w:numId w:val="5"/>
        </w:numPr>
        <w:tabs>
          <w:tab w:val="clear" w:pos="720"/>
        </w:tabs>
        <w:ind w:left="540"/>
        <w:jc w:val="both"/>
        <w:rPr>
          <w:lang w:val="uk-UA"/>
        </w:rPr>
      </w:pPr>
      <w:r w:rsidRPr="00E7485D">
        <w:rPr>
          <w:lang w:val="uk-UA"/>
        </w:rPr>
        <w:t>абсолютна фінансова сталість та абсолютна фінансова безпека – підприємству достатньо власних оборотних засобів для функціонування;</w:t>
      </w:r>
    </w:p>
    <w:p w:rsidR="004862C5" w:rsidRPr="00E7485D" w:rsidRDefault="004862C5" w:rsidP="007E42F7">
      <w:pPr>
        <w:widowControl w:val="0"/>
        <w:numPr>
          <w:ilvl w:val="0"/>
          <w:numId w:val="5"/>
        </w:numPr>
        <w:tabs>
          <w:tab w:val="clear" w:pos="720"/>
        </w:tabs>
        <w:ind w:left="540"/>
        <w:jc w:val="both"/>
        <w:rPr>
          <w:lang w:val="uk-UA"/>
        </w:rPr>
      </w:pPr>
      <w:r w:rsidRPr="00E7485D">
        <w:rPr>
          <w:lang w:val="uk-UA"/>
        </w:rPr>
        <w:t>нормальна фінансова сталість та нормальна фінансова безпека – підприємству практично достатньо власних оборотних засобів;</w:t>
      </w:r>
    </w:p>
    <w:p w:rsidR="004862C5" w:rsidRPr="00E7485D" w:rsidRDefault="004862C5" w:rsidP="007E42F7">
      <w:pPr>
        <w:widowControl w:val="0"/>
        <w:numPr>
          <w:ilvl w:val="0"/>
          <w:numId w:val="5"/>
        </w:numPr>
        <w:tabs>
          <w:tab w:val="clear" w:pos="720"/>
        </w:tabs>
        <w:ind w:left="540"/>
        <w:jc w:val="both"/>
        <w:rPr>
          <w:lang w:val="uk-UA"/>
        </w:rPr>
      </w:pPr>
      <w:r w:rsidRPr="00E7485D">
        <w:rPr>
          <w:lang w:val="uk-UA"/>
        </w:rPr>
        <w:t>нестійкій фінансовий стан і нестійкий рівень безпеки - підприємству недостатньо власних оборотних засобів, також воно залучає середньострокові та довгострокові позики і кредити;</w:t>
      </w:r>
    </w:p>
    <w:p w:rsidR="004862C5" w:rsidRPr="00E7485D" w:rsidRDefault="004862C5" w:rsidP="007E42F7">
      <w:pPr>
        <w:widowControl w:val="0"/>
        <w:numPr>
          <w:ilvl w:val="0"/>
          <w:numId w:val="5"/>
        </w:numPr>
        <w:tabs>
          <w:tab w:val="clear" w:pos="720"/>
        </w:tabs>
        <w:ind w:left="540"/>
        <w:jc w:val="both"/>
        <w:rPr>
          <w:lang w:val="uk-UA"/>
        </w:rPr>
      </w:pPr>
      <w:r w:rsidRPr="00E7485D">
        <w:rPr>
          <w:lang w:val="uk-UA"/>
        </w:rPr>
        <w:t>критичний фінансовий стан і критичний рівень безпеки – підприємство, окрім середньострокових та довгострокових позик і кредитів, залучає короткострокові;</w:t>
      </w:r>
    </w:p>
    <w:p w:rsidR="004862C5" w:rsidRPr="002E7B96" w:rsidRDefault="004862C5" w:rsidP="007E42F7">
      <w:pPr>
        <w:widowControl w:val="0"/>
        <w:numPr>
          <w:ilvl w:val="0"/>
          <w:numId w:val="5"/>
        </w:numPr>
        <w:tabs>
          <w:tab w:val="clear" w:pos="720"/>
        </w:tabs>
        <w:ind w:left="540"/>
        <w:jc w:val="both"/>
        <w:rPr>
          <w:spacing w:val="-2"/>
          <w:lang w:val="uk-UA"/>
        </w:rPr>
      </w:pPr>
      <w:r w:rsidRPr="002E7B96">
        <w:rPr>
          <w:spacing w:val="-2"/>
          <w:lang w:val="uk-UA"/>
        </w:rPr>
        <w:t>кризовий фінансовий стан і кризовий рівень безпеки – підприємство не може забезпечити фінансування своєї діяльності ані власними, ані залученими засобами.</w:t>
      </w:r>
    </w:p>
    <w:p w:rsidR="004862C5" w:rsidRPr="00E7485D" w:rsidRDefault="004862C5" w:rsidP="004862C5">
      <w:pPr>
        <w:widowControl w:val="0"/>
        <w:ind w:firstLine="720"/>
        <w:jc w:val="both"/>
        <w:rPr>
          <w:lang w:val="uk-UA"/>
        </w:rPr>
      </w:pPr>
      <w:r w:rsidRPr="00E7485D">
        <w:rPr>
          <w:lang w:val="uk-UA"/>
        </w:rPr>
        <w:t>Важливою передумовою охорони фінансової складової економічної безпеки є планування комплексу необхідних заходів та оперативна реалізація запланованих дій у процесі здійснення тим чи іншим суб’єктом господарювання фінансово-економічної діяльності.</w:t>
      </w:r>
    </w:p>
    <w:p w:rsidR="004862C5" w:rsidRPr="00E7485D" w:rsidRDefault="004862C5" w:rsidP="004862C5">
      <w:pPr>
        <w:widowControl w:val="0"/>
        <w:ind w:firstLine="720"/>
        <w:jc w:val="both"/>
        <w:rPr>
          <w:lang w:val="uk-UA"/>
        </w:rPr>
      </w:pPr>
      <w:r w:rsidRPr="00E7485D">
        <w:rPr>
          <w:lang w:val="uk-UA"/>
        </w:rPr>
        <w:t>Забезпечення фінансової складової безпеки підприємства передбачає такі дії:</w:t>
      </w:r>
    </w:p>
    <w:p w:rsidR="004862C5" w:rsidRPr="002E7B96" w:rsidRDefault="004862C5" w:rsidP="007E42F7">
      <w:pPr>
        <w:widowControl w:val="0"/>
        <w:numPr>
          <w:ilvl w:val="0"/>
          <w:numId w:val="6"/>
        </w:numPr>
        <w:tabs>
          <w:tab w:val="clear" w:pos="927"/>
          <w:tab w:val="num" w:pos="540"/>
        </w:tabs>
        <w:ind w:left="540"/>
        <w:jc w:val="both"/>
        <w:rPr>
          <w:spacing w:val="-2"/>
          <w:lang w:val="uk-UA"/>
        </w:rPr>
      </w:pPr>
      <w:r w:rsidRPr="002E7B96">
        <w:rPr>
          <w:spacing w:val="-2"/>
          <w:lang w:val="uk-UA"/>
        </w:rPr>
        <w:t>аналіз негативних фінансових наслідків розвитку виробничої і маркетингової підсистем підприємства з точки зору стану та змін, передусім її платоспроможності, рентабельності та прибутковості;</w:t>
      </w:r>
    </w:p>
    <w:p w:rsidR="004862C5" w:rsidRDefault="004862C5" w:rsidP="007E42F7">
      <w:pPr>
        <w:widowControl w:val="0"/>
        <w:numPr>
          <w:ilvl w:val="0"/>
          <w:numId w:val="6"/>
        </w:numPr>
        <w:tabs>
          <w:tab w:val="clear" w:pos="927"/>
          <w:tab w:val="num" w:pos="540"/>
        </w:tabs>
        <w:ind w:left="540"/>
        <w:jc w:val="both"/>
        <w:rPr>
          <w:lang w:val="uk-UA"/>
        </w:rPr>
      </w:pPr>
      <w:r w:rsidRPr="00E7485D">
        <w:rPr>
          <w:lang w:val="uk-UA"/>
        </w:rPr>
        <w:t>аналіз ринку цінних паперів з точки зору стану привабливості цінних паперів підприємства, залучення ним фінансових засобів на інвестиції та розвиток, а також з точки зору захисту від агресивного набуття його акцій конкурентами і можливого встановлення контролю над підприємством;</w:t>
      </w:r>
    </w:p>
    <w:p w:rsidR="004862C5" w:rsidRDefault="004862C5" w:rsidP="007E42F7">
      <w:pPr>
        <w:widowControl w:val="0"/>
        <w:numPr>
          <w:ilvl w:val="0"/>
          <w:numId w:val="6"/>
        </w:numPr>
        <w:tabs>
          <w:tab w:val="clear" w:pos="927"/>
          <w:tab w:val="num" w:pos="540"/>
        </w:tabs>
        <w:ind w:left="540"/>
        <w:jc w:val="both"/>
        <w:rPr>
          <w:lang w:val="uk-UA"/>
        </w:rPr>
      </w:pPr>
      <w:r w:rsidRPr="00E7485D">
        <w:rPr>
          <w:lang w:val="uk-UA"/>
        </w:rPr>
        <w:t>аналіз інвестиційних проектів з точки зору визначених вище параметрів;</w:t>
      </w:r>
    </w:p>
    <w:p w:rsidR="004862C5" w:rsidRPr="00E7485D" w:rsidRDefault="004862C5" w:rsidP="007E42F7">
      <w:pPr>
        <w:widowControl w:val="0"/>
        <w:numPr>
          <w:ilvl w:val="0"/>
          <w:numId w:val="6"/>
        </w:numPr>
        <w:tabs>
          <w:tab w:val="clear" w:pos="927"/>
          <w:tab w:val="num" w:pos="540"/>
        </w:tabs>
        <w:ind w:left="540"/>
        <w:jc w:val="both"/>
        <w:rPr>
          <w:lang w:val="uk-UA"/>
        </w:rPr>
      </w:pPr>
      <w:r w:rsidRPr="00E7485D">
        <w:rPr>
          <w:lang w:val="uk-UA"/>
        </w:rPr>
        <w:t>аналіз ділових пропозицій підприємству з точки зору ділової етики тощо.</w:t>
      </w:r>
    </w:p>
    <w:p w:rsidR="004862C5" w:rsidRPr="00E7485D" w:rsidRDefault="004862C5" w:rsidP="004862C5">
      <w:pPr>
        <w:widowControl w:val="0"/>
        <w:ind w:firstLine="720"/>
        <w:jc w:val="both"/>
        <w:rPr>
          <w:lang w:val="uk-UA"/>
        </w:rPr>
      </w:pPr>
      <w:r w:rsidRPr="00E7485D">
        <w:rPr>
          <w:lang w:val="uk-UA"/>
        </w:rPr>
        <w:t>Для здійснення заходів із досягнення належної фінансової безпеки слід визначити обсяг ресурсів і мобілізувати внутрішні та зовнішні їх джерела.</w:t>
      </w:r>
    </w:p>
    <w:p w:rsidR="004862C5" w:rsidRPr="002E7B96" w:rsidRDefault="004862C5" w:rsidP="004862C5">
      <w:pPr>
        <w:widowControl w:val="0"/>
        <w:ind w:firstLine="720"/>
        <w:jc w:val="both"/>
        <w:rPr>
          <w:lang w:val="uk-UA"/>
        </w:rPr>
      </w:pPr>
      <w:r w:rsidRPr="002E7B96">
        <w:rPr>
          <w:b/>
          <w:lang w:val="uk-UA"/>
        </w:rPr>
        <w:t xml:space="preserve">Висновок. </w:t>
      </w:r>
      <w:r w:rsidRPr="002E7B96">
        <w:rPr>
          <w:lang w:val="uk-UA"/>
        </w:rPr>
        <w:t>Таким чином, забезпечення фінансової безпеки є однією з пріоритетних задач керівництва підприємства. Однак, недосконалість фінансового ринку, законодавчої бази та специфіка функціонування української економіки ще більше загострюють проблеми забезпечення фінансової безпеки і виділяють її як важливу складову в системі економічної безпеки підприємства.</w:t>
      </w:r>
    </w:p>
    <w:p w:rsidR="004862C5" w:rsidRPr="00E7485D" w:rsidRDefault="004862C5" w:rsidP="004862C5">
      <w:pPr>
        <w:widowControl w:val="0"/>
        <w:ind w:firstLine="720"/>
        <w:jc w:val="both"/>
        <w:rPr>
          <w:lang w:val="uk-UA"/>
        </w:rPr>
      </w:pPr>
    </w:p>
    <w:p w:rsidR="004862C5" w:rsidRPr="00E7485D" w:rsidRDefault="004862C5" w:rsidP="004862C5">
      <w:pPr>
        <w:widowControl w:val="0"/>
        <w:ind w:firstLine="720"/>
        <w:jc w:val="center"/>
        <w:rPr>
          <w:lang w:val="uk-UA"/>
        </w:rPr>
      </w:pPr>
      <w:r w:rsidRPr="002E7B96">
        <w:rPr>
          <w:b/>
          <w:bCs/>
          <w:lang w:val="uk-UA"/>
        </w:rPr>
        <w:t>Бібліографічний список</w:t>
      </w:r>
    </w:p>
    <w:p w:rsidR="004862C5" w:rsidRDefault="004862C5" w:rsidP="007E42F7">
      <w:pPr>
        <w:widowControl w:val="0"/>
        <w:numPr>
          <w:ilvl w:val="2"/>
          <w:numId w:val="2"/>
        </w:numPr>
        <w:tabs>
          <w:tab w:val="clear" w:pos="2160"/>
        </w:tabs>
        <w:ind w:left="0" w:firstLine="360"/>
        <w:jc w:val="both"/>
        <w:rPr>
          <w:lang w:val="uk-UA"/>
        </w:rPr>
      </w:pPr>
      <w:r w:rsidRPr="00E7485D">
        <w:rPr>
          <w:b/>
          <w:lang w:val="uk-UA"/>
        </w:rPr>
        <w:t xml:space="preserve">Орлов П.І., </w:t>
      </w:r>
      <w:proofErr w:type="spellStart"/>
      <w:r w:rsidRPr="00E7485D">
        <w:rPr>
          <w:b/>
          <w:lang w:val="uk-UA"/>
        </w:rPr>
        <w:t>Духов</w:t>
      </w:r>
      <w:proofErr w:type="spellEnd"/>
      <w:r w:rsidRPr="00E7485D">
        <w:rPr>
          <w:b/>
          <w:lang w:val="uk-UA"/>
        </w:rPr>
        <w:t xml:space="preserve"> В.Є.</w:t>
      </w:r>
      <w:r w:rsidRPr="00E7485D">
        <w:rPr>
          <w:lang w:val="uk-UA"/>
        </w:rPr>
        <w:t xml:space="preserve"> Основи економічної безпеки фірми: </w:t>
      </w:r>
      <w:proofErr w:type="spellStart"/>
      <w:r w:rsidRPr="00E7485D">
        <w:rPr>
          <w:lang w:val="uk-UA"/>
        </w:rPr>
        <w:t>Навч</w:t>
      </w:r>
      <w:proofErr w:type="spellEnd"/>
      <w:r w:rsidRPr="00E7485D">
        <w:rPr>
          <w:lang w:val="uk-UA"/>
        </w:rPr>
        <w:t>. Посібник. – Х.: Прометей-Прес, 2007. – 284 с.</w:t>
      </w:r>
    </w:p>
    <w:p w:rsidR="004862C5" w:rsidRDefault="004862C5" w:rsidP="007E42F7">
      <w:pPr>
        <w:widowControl w:val="0"/>
        <w:numPr>
          <w:ilvl w:val="2"/>
          <w:numId w:val="2"/>
        </w:numPr>
        <w:tabs>
          <w:tab w:val="clear" w:pos="2160"/>
        </w:tabs>
        <w:ind w:left="0" w:firstLine="360"/>
        <w:jc w:val="both"/>
        <w:rPr>
          <w:lang w:val="uk-UA"/>
        </w:rPr>
      </w:pPr>
      <w:proofErr w:type="spellStart"/>
      <w:r w:rsidRPr="00E7485D">
        <w:rPr>
          <w:b/>
          <w:lang w:val="uk-UA"/>
        </w:rPr>
        <w:t>Арєф’єва</w:t>
      </w:r>
      <w:proofErr w:type="spellEnd"/>
      <w:r w:rsidRPr="00E7485D">
        <w:rPr>
          <w:b/>
          <w:lang w:val="uk-UA"/>
        </w:rPr>
        <w:t xml:space="preserve"> О.В., </w:t>
      </w:r>
      <w:proofErr w:type="spellStart"/>
      <w:r w:rsidRPr="00E7485D">
        <w:rPr>
          <w:b/>
          <w:lang w:val="uk-UA"/>
        </w:rPr>
        <w:t>Кузенко</w:t>
      </w:r>
      <w:proofErr w:type="spellEnd"/>
      <w:r w:rsidRPr="00E7485D">
        <w:rPr>
          <w:b/>
          <w:lang w:val="uk-UA"/>
        </w:rPr>
        <w:t xml:space="preserve"> Т.Б.</w:t>
      </w:r>
      <w:r w:rsidRPr="00E7485D">
        <w:rPr>
          <w:lang w:val="uk-UA"/>
        </w:rPr>
        <w:t xml:space="preserve"> Планування економічної безпеки підприємств. – К.: Вид-во </w:t>
      </w:r>
      <w:proofErr w:type="spellStart"/>
      <w:r w:rsidRPr="00E7485D">
        <w:rPr>
          <w:lang w:val="uk-UA"/>
        </w:rPr>
        <w:t>Європ</w:t>
      </w:r>
      <w:proofErr w:type="spellEnd"/>
      <w:r w:rsidRPr="00E7485D">
        <w:rPr>
          <w:lang w:val="uk-UA"/>
        </w:rPr>
        <w:t xml:space="preserve">. </w:t>
      </w:r>
      <w:proofErr w:type="spellStart"/>
      <w:r w:rsidRPr="00E7485D">
        <w:rPr>
          <w:lang w:val="uk-UA"/>
        </w:rPr>
        <w:t>Ун-ту</w:t>
      </w:r>
      <w:proofErr w:type="spellEnd"/>
      <w:r w:rsidRPr="00E7485D">
        <w:rPr>
          <w:lang w:val="uk-UA"/>
        </w:rPr>
        <w:t>, 2008. – 170 с.</w:t>
      </w:r>
    </w:p>
    <w:p w:rsidR="004862C5" w:rsidRDefault="004862C5" w:rsidP="007E42F7">
      <w:pPr>
        <w:widowControl w:val="0"/>
        <w:numPr>
          <w:ilvl w:val="2"/>
          <w:numId w:val="2"/>
        </w:numPr>
        <w:tabs>
          <w:tab w:val="clear" w:pos="2160"/>
        </w:tabs>
        <w:ind w:left="0" w:firstLine="360"/>
        <w:jc w:val="both"/>
        <w:rPr>
          <w:lang w:val="uk-UA"/>
        </w:rPr>
      </w:pPr>
      <w:r w:rsidRPr="00E7485D">
        <w:rPr>
          <w:b/>
          <w:lang w:val="uk-UA"/>
        </w:rPr>
        <w:t xml:space="preserve">Барановський О.І. </w:t>
      </w:r>
      <w:r w:rsidRPr="00E7485D">
        <w:rPr>
          <w:lang w:val="uk-UA"/>
        </w:rPr>
        <w:t>Фінансова безпека. – К.: Фенікс, 2004. – 338 с.</w:t>
      </w:r>
    </w:p>
    <w:p w:rsidR="004862C5" w:rsidRPr="00A32527" w:rsidRDefault="004862C5" w:rsidP="007E42F7">
      <w:pPr>
        <w:widowControl w:val="0"/>
        <w:numPr>
          <w:ilvl w:val="2"/>
          <w:numId w:val="2"/>
        </w:numPr>
        <w:tabs>
          <w:tab w:val="clear" w:pos="2160"/>
        </w:tabs>
        <w:ind w:left="0" w:firstLine="360"/>
        <w:jc w:val="both"/>
        <w:rPr>
          <w:lang w:val="uk-UA"/>
        </w:rPr>
      </w:pPr>
      <w:r w:rsidRPr="00E7485D">
        <w:rPr>
          <w:b/>
          <w:lang w:val="uk-UA"/>
        </w:rPr>
        <w:t>Горячева К.С.</w:t>
      </w:r>
      <w:r w:rsidRPr="00E7485D">
        <w:rPr>
          <w:lang w:val="uk-UA"/>
        </w:rPr>
        <w:t xml:space="preserve"> Фінансова безпека підприємства. Сутність та місце в системі </w:t>
      </w:r>
      <w:r w:rsidRPr="00A32527">
        <w:rPr>
          <w:lang w:val="uk-UA"/>
        </w:rPr>
        <w:t>економічної безпеки // Економіст. – 2008.- №11. – с.65-67.</w:t>
      </w:r>
    </w:p>
    <w:p w:rsidR="00452E1E" w:rsidRPr="004862C5" w:rsidRDefault="00452E1E" w:rsidP="004862C5"/>
    <w:sectPr w:rsidR="00452E1E" w:rsidRPr="004862C5"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EE35B4E"/>
    <w:multiLevelType w:val="hybridMultilevel"/>
    <w:tmpl w:val="0CBCC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9434F6"/>
    <w:multiLevelType w:val="hybridMultilevel"/>
    <w:tmpl w:val="D974D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0D2CDD"/>
    <w:multiLevelType w:val="hybridMultilevel"/>
    <w:tmpl w:val="8EB8A62A"/>
    <w:lvl w:ilvl="0" w:tplc="ACA0125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A5254C8"/>
    <w:multiLevelType w:val="multilevel"/>
    <w:tmpl w:val="B0262068"/>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B3C68B5"/>
    <w:multiLevelType w:val="hybridMultilevel"/>
    <w:tmpl w:val="83B06E46"/>
    <w:lvl w:ilvl="0" w:tplc="ACA0125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42F7"/>
    <w:rsid w:val="00877FE2"/>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E520B3"/>
    <w:rsid w:val="00E528DF"/>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2013-05-26T08:40:00Z</dcterms:created>
  <dcterms:modified xsi:type="dcterms:W3CDTF">2013-05-26T08:40:00Z</dcterms:modified>
</cp:coreProperties>
</file>