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1" w:rsidRDefault="008E516B" w:rsidP="00731D11">
      <w:pPr>
        <w:jc w:val="right"/>
        <w:rPr>
          <w:b/>
          <w:i/>
          <w:lang w:val="uk-UA"/>
        </w:rPr>
      </w:pPr>
      <w:proofErr w:type="spellStart"/>
      <w:r w:rsidRPr="008E516B">
        <w:rPr>
          <w:b/>
          <w:i/>
          <w:lang w:val="uk-UA"/>
        </w:rPr>
        <w:t>Подольська</w:t>
      </w:r>
      <w:proofErr w:type="spellEnd"/>
      <w:r w:rsidRPr="008E516B">
        <w:rPr>
          <w:b/>
          <w:i/>
          <w:lang w:val="uk-UA"/>
        </w:rPr>
        <w:t xml:space="preserve"> А.В.</w:t>
      </w:r>
    </w:p>
    <w:p w:rsidR="00731D11" w:rsidRDefault="008E516B" w:rsidP="00731D11">
      <w:pPr>
        <w:jc w:val="right"/>
        <w:rPr>
          <w:i/>
          <w:lang w:val="uk-UA"/>
        </w:rPr>
      </w:pPr>
      <w:proofErr w:type="spellStart"/>
      <w:r w:rsidRPr="008E516B">
        <w:rPr>
          <w:i/>
          <w:lang w:val="uk-UA"/>
        </w:rPr>
        <w:t>ДонНТУ</w:t>
      </w:r>
      <w:proofErr w:type="spellEnd"/>
      <w:r w:rsidRPr="008E516B">
        <w:rPr>
          <w:i/>
          <w:lang w:val="uk-UA"/>
        </w:rPr>
        <w:t>, ЕМС-12Б</w:t>
      </w:r>
      <w:bookmarkStart w:id="0" w:name="_GoBack"/>
    </w:p>
    <w:p w:rsidR="008272E0" w:rsidRDefault="008272E0" w:rsidP="00731D11">
      <w:pPr>
        <w:jc w:val="right"/>
        <w:rPr>
          <w:i/>
          <w:lang w:val="uk-UA"/>
        </w:rPr>
      </w:pPr>
      <w:r>
        <w:rPr>
          <w:i/>
          <w:lang w:val="uk-UA"/>
        </w:rPr>
        <w:t>Науковий керівник: Кушнір Ю.В.,</w:t>
      </w:r>
    </w:p>
    <w:p w:rsidR="008272E0" w:rsidRDefault="008272E0" w:rsidP="00731D11">
      <w:pPr>
        <w:jc w:val="right"/>
        <w:rPr>
          <w:i/>
          <w:lang w:val="uk-UA"/>
        </w:rPr>
      </w:pPr>
      <w:r>
        <w:rPr>
          <w:i/>
          <w:lang w:val="uk-UA"/>
        </w:rPr>
        <w:t>к. пед.. наук,</w:t>
      </w:r>
    </w:p>
    <w:p w:rsidR="008272E0" w:rsidRDefault="008272E0" w:rsidP="00731D11">
      <w:pPr>
        <w:jc w:val="right"/>
        <w:rPr>
          <w:i/>
          <w:lang w:val="uk-UA"/>
        </w:rPr>
      </w:pPr>
      <w:r>
        <w:rPr>
          <w:i/>
          <w:lang w:val="uk-UA"/>
        </w:rPr>
        <w:t>доцент кафедри соціології і політології</w:t>
      </w:r>
    </w:p>
    <w:bookmarkEnd w:id="0"/>
    <w:p w:rsidR="008E516B" w:rsidRDefault="008E516B" w:rsidP="00BB5D37">
      <w:pPr>
        <w:jc w:val="center"/>
        <w:rPr>
          <w:lang w:val="uk-UA"/>
        </w:rPr>
      </w:pPr>
    </w:p>
    <w:p w:rsidR="00BB5D37" w:rsidRPr="00731D11" w:rsidRDefault="00BB5D37" w:rsidP="00BB5D37">
      <w:pPr>
        <w:jc w:val="center"/>
        <w:rPr>
          <w:b/>
          <w:lang w:val="uk-UA"/>
        </w:rPr>
      </w:pPr>
      <w:r w:rsidRPr="00731D11">
        <w:rPr>
          <w:b/>
          <w:lang w:val="uk-UA"/>
        </w:rPr>
        <w:t>ҐЕНДЕРНА НЕРІВНІСТЬ В СФЕРІ ПРАЦІ ТА ФАКТОРИ ЇЇ ПОДОЛАННЯ</w:t>
      </w:r>
    </w:p>
    <w:p w:rsidR="00BB5D37" w:rsidRPr="00BB5D37" w:rsidRDefault="00BB5D37" w:rsidP="00BB5D37">
      <w:pPr>
        <w:jc w:val="both"/>
        <w:rPr>
          <w:i/>
          <w:lang w:val="uk-UA"/>
        </w:rPr>
      </w:pPr>
    </w:p>
    <w:p w:rsidR="00BB5D37" w:rsidRPr="00BB5D37" w:rsidRDefault="00BB5D37" w:rsidP="00731D11">
      <w:pPr>
        <w:ind w:firstLine="567"/>
        <w:jc w:val="both"/>
        <w:rPr>
          <w:i/>
          <w:lang w:val="uk-UA"/>
        </w:rPr>
      </w:pPr>
      <w:r w:rsidRPr="00BB5D37">
        <w:rPr>
          <w:i/>
          <w:lang w:val="uk-UA"/>
        </w:rPr>
        <w:t>Ґендерна нерівність в сфері праці є прикрою реалією сучасного суспільства. Факторами її подолання є світоглядно-поведінкові характеристики сучасних ділових жінок; ефективні механізми правових норм, які гарантують ґендерну рівність в сфері праці; забезпечення відповідного ідеологічного підґрунтя; формування норм та механізмів, які б забезпечували економічну рівність можливостей чоловіків та жінок в сфері праці і санкції при їх невиконанні.</w:t>
      </w:r>
    </w:p>
    <w:p w:rsidR="00AF2DE9" w:rsidRDefault="00AF2DE9" w:rsidP="00731D11">
      <w:pPr>
        <w:ind w:firstLine="567"/>
        <w:jc w:val="both"/>
        <w:rPr>
          <w:lang w:val="uk-UA"/>
        </w:rPr>
      </w:pPr>
    </w:p>
    <w:p w:rsidR="00BB5D37" w:rsidRPr="00BB5D37" w:rsidRDefault="00BB5D37" w:rsidP="00731D11">
      <w:pPr>
        <w:ind w:firstLine="567"/>
        <w:jc w:val="both"/>
        <w:rPr>
          <w:lang w:val="uk-UA"/>
        </w:rPr>
      </w:pPr>
      <w:r w:rsidRPr="00BB5D37">
        <w:rPr>
          <w:lang w:val="uk-UA"/>
        </w:rPr>
        <w:t xml:space="preserve">Питання </w:t>
      </w:r>
      <w:proofErr w:type="spellStart"/>
      <w:r w:rsidRPr="00BB5D37">
        <w:rPr>
          <w:lang w:val="uk-UA"/>
        </w:rPr>
        <w:t>ґендерної</w:t>
      </w:r>
      <w:proofErr w:type="spellEnd"/>
      <w:r w:rsidRPr="00BB5D37">
        <w:rPr>
          <w:lang w:val="uk-UA"/>
        </w:rPr>
        <w:t xml:space="preserve"> нерівності в сфері праці активно досліджується і обговорюється у ЗМІ. З одного боку, це пов’язано з великою кількістю соціальних стереотипів, що сприяють гіперболізації даної проблеми. З іншого боку – проблема гендерної нерівності в сфері праці реально існує і потребує комплексного наукового аналізу.</w:t>
      </w:r>
    </w:p>
    <w:p w:rsidR="00BB5D37" w:rsidRPr="00BB5D37" w:rsidRDefault="00BB5D37" w:rsidP="00731D11">
      <w:pPr>
        <w:ind w:firstLine="567"/>
        <w:jc w:val="both"/>
        <w:rPr>
          <w:lang w:val="uk-UA"/>
        </w:rPr>
      </w:pPr>
      <w:r w:rsidRPr="00BB5D37">
        <w:rPr>
          <w:lang w:val="uk-UA"/>
        </w:rPr>
        <w:t>Передусім, слід окреслити основні підходи до проблеми  ґ</w:t>
      </w:r>
      <w:r w:rsidR="00731D11">
        <w:rPr>
          <w:lang w:val="uk-UA"/>
        </w:rPr>
        <w:t>ендерної нерівності, а саме: 1) </w:t>
      </w:r>
      <w:r w:rsidRPr="00BB5D37">
        <w:rPr>
          <w:lang w:val="uk-UA"/>
        </w:rPr>
        <w:t>правовий підхід (ґендерна нерівність в сфері праці розглядається крізь призму юридичних норм та законів, при чому у більшості випадків нормативно-правова база в сфері праці є цілком адекватною); 2) економічний або соціально-економічний підхід (питання ґендерної нерівності аналізується через такі терміни як «ґендерна економіка», «економічні функції шлюбу» тощо); 3) соціологічний підхід (акцентує увагу на культурно-історичному контексті та зміні «ґендерних контрактів» – наприклад, заміна радянського «контракту працюючої матері» на новітній «ґендерний контракт кар’єрно-орієнтованої жінки»). Наша робота спирається саме на соціологічний підхід, хоча ми намагалися враховувати окремі досягнення правового та економічного підходів.</w:t>
      </w:r>
    </w:p>
    <w:p w:rsidR="00BB5D37" w:rsidRPr="00BB5D37" w:rsidRDefault="00BB5D37" w:rsidP="00731D11">
      <w:pPr>
        <w:ind w:firstLine="567"/>
        <w:jc w:val="both"/>
        <w:rPr>
          <w:lang w:val="uk-UA"/>
        </w:rPr>
      </w:pPr>
      <w:r w:rsidRPr="00BB5D37">
        <w:rPr>
          <w:lang w:val="uk-UA"/>
        </w:rPr>
        <w:t>Що стосується причин ґендерної нерівності в сфері праці, то їх можна розділити на декілька груп: 1) психофізіологічні особливості чоловічого та жіночого організмів. Зокрема, вони зумовлюють більш ефективне виконання жінками монотонних робіт, що пов’язано з їх, порівняно з чоловіками, більш розвиненим терпінням та увагою до деталей. Психологічно більшість жінок зорієнтована на процес роботи, а більшість чоловіків – на результат. Анатомічні особливості жінок не дозволяють їм на рівні з чоловіками займатися працею, що пов’язана з високим фізичним навантаженням; 2) суспільні стереотипи, серед яких центральне місце посідають ґендерні образи тієї або іншої професії; 3) культурно-історичний контекст. Ще в середині ХХ ст. соціальна роль чоловіка передбачала те, що він виступав єдиним годувальником родини. Хоча у сучасному суспільстві розподіл соціально-економічних ролей докорінно змінився, «чоловічі професії» традиційно залишаються більш високооплачуваними.</w:t>
      </w:r>
    </w:p>
    <w:p w:rsidR="00BB5D37" w:rsidRPr="00BB5D37" w:rsidRDefault="00BB5D37" w:rsidP="00731D11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B5D37">
        <w:rPr>
          <w:lang w:val="uk-UA"/>
        </w:rPr>
        <w:t>Нерівність в сфері праці проявляється в наступному: 1) розбіжності у розмірі заробітної плати (середня заробітна плата чоловіків на 20 –</w:t>
      </w:r>
      <w:r>
        <w:rPr>
          <w:lang w:val="uk-UA"/>
        </w:rPr>
        <w:t xml:space="preserve"> 30% вища, ніж у </w:t>
      </w:r>
      <w:r w:rsidRPr="00BB5D37">
        <w:rPr>
          <w:lang w:val="uk-UA"/>
        </w:rPr>
        <w:t>жінок) [1, с. 91]; 2) спектр робіт чоловіків є більш різноманітним і надає більше кар’єрних можливостей порівняно з жінками; 3) саме жінки становлять переважну частину претендентів на менш престижні робочі місця і почасти їх рівень кваліфікації є нижчим, ніж у чоловіків [36, с. 18]; 4) виходячи з низки факторів жінкам надається менше доручень і в результаті вони виконують менший обсяг роботи, що також впливає на їх соціальний статус [3, с. 124]; 5) у багатьох випадках жінки змушені займати ті посади, куди не хочуть йти чоловіки [2, с. 20].</w:t>
      </w:r>
    </w:p>
    <w:p w:rsidR="00BB5D37" w:rsidRPr="00BB5D37" w:rsidRDefault="00BB5D37" w:rsidP="00731D11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B5D37">
        <w:rPr>
          <w:lang w:val="uk-UA"/>
        </w:rPr>
        <w:t xml:space="preserve">У багатьох дослідженнях вказується на те, що через існуючі стереотипи ґендерна нерівність в сфері праці сприймається як щось природне [2; 3]. Проте, </w:t>
      </w:r>
      <w:r>
        <w:rPr>
          <w:lang w:val="uk-UA"/>
        </w:rPr>
        <w:t xml:space="preserve">моє </w:t>
      </w:r>
      <w:proofErr w:type="spellStart"/>
      <w:r>
        <w:rPr>
          <w:lang w:val="uk-UA"/>
        </w:rPr>
        <w:t>соціологичне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опітування</w:t>
      </w:r>
      <w:proofErr w:type="spellEnd"/>
      <w:r>
        <w:rPr>
          <w:lang w:val="uk-UA"/>
        </w:rPr>
        <w:t xml:space="preserve"> проведене шляхом анкетування</w:t>
      </w:r>
      <w:r w:rsidRPr="00731D11">
        <w:rPr>
          <w:lang w:val="uk-UA"/>
        </w:rPr>
        <w:t>,</w:t>
      </w:r>
      <w:r w:rsidRPr="00BB5D37">
        <w:rPr>
          <w:lang w:val="uk-UA"/>
        </w:rPr>
        <w:t xml:space="preserve"> дало протилежні результати: більшість опитаних жінок (70%) не лише усвідомлюють існування проблеми нерівності в сфері праці, але й чітко вказують на її основі прояви. Зокрема, 29% респондентів вказали на нерівний розподіл грошових прибутків на роботі, 28% – на психологічний тиск, 22% – на сексуальні провокації, 1% опитаних жінок вказали на те, що їх не прийняли на роботу через сексізм керівництва. Такі </w:t>
      </w:r>
      <w:r w:rsidRPr="00BB5D37">
        <w:rPr>
          <w:lang w:val="uk-UA"/>
        </w:rPr>
        <w:lastRenderedPageBreak/>
        <w:t>розбіжності між результатами нашого дослідження та іншими подібними роботами можна пояснити тим, що своїм дослідницьким об’єктом ми обрали саме ділових жінок, які відрізняються відповідним рівнем освіти і світоглядних уявлень.</w:t>
      </w:r>
    </w:p>
    <w:p w:rsidR="00BB5D37" w:rsidRPr="00BB5D37" w:rsidRDefault="00BB5D37" w:rsidP="00731D11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B5D37">
        <w:rPr>
          <w:lang w:val="uk-UA"/>
        </w:rPr>
        <w:t>Фактори подолання ґендерної нерівності слід шукати у наступному: 1) світоглядно-поведінкові характеристики сучасних ділових жінок (як свідчить проведене нами дослідження, українські жінки мають необхідний інтелектуальний та мотиваційний потенціал для вирішення проблеми нерівності); 2) формування ефективних механізмів існуючих правових норм, які гарантують ґендерну рівність в сфері праці; 3) забезпечення відповідного ідеологічного підґрунтя, яке б сприяло відносинам толерантності та взаємоповаги між різними групами населення (основними каналами її поширення мають стати ЗМІ та освітні заклади); 4) формування норм та механізмів, які б забезпечували економічну рівність можливостей чоловіків та жінок в сфері праці і санкції при їх невиконанні (адже ґендерна нерівність у трудових відносинах значно посилюється через неформальний компонент, який дозволяє керівництву регулювати заробітну плату працівників, оминаючи формальні критерії).</w:t>
      </w:r>
    </w:p>
    <w:p w:rsidR="00BB5D37" w:rsidRPr="00BB5D37" w:rsidRDefault="00BB5D37" w:rsidP="00731D11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BB5D37">
        <w:rPr>
          <w:lang w:val="uk-UA"/>
        </w:rPr>
        <w:t>Таким чином, ґендерна нерівність в сфері праці є прикрим фактом сучасної соціальної реальності. В її основі лежить система причин, тому і вирішення цієї проблеми має носити комплексний характер та включати правові, економічні, ідеологічні важелі. Проте, навіть в такій ситуації оптимізму додає наявність значного світоглядного, інтелектуального та мотиваційного потенціалу українських ділових жінок, які усвідомлюють існуючі в суспільстві проблеми і проявляють зростаючу активність у напрямку їх вирішення.</w:t>
      </w:r>
    </w:p>
    <w:p w:rsidR="00AF2DE9" w:rsidRDefault="00AF2DE9" w:rsidP="00731D11">
      <w:pPr>
        <w:autoSpaceDE w:val="0"/>
        <w:autoSpaceDN w:val="0"/>
        <w:adjustRightInd w:val="0"/>
        <w:ind w:firstLine="567"/>
        <w:jc w:val="center"/>
        <w:rPr>
          <w:iCs/>
          <w:lang w:val="uk-UA"/>
        </w:rPr>
      </w:pPr>
    </w:p>
    <w:p w:rsidR="00BB5D37" w:rsidRDefault="00731D11" w:rsidP="00731D11">
      <w:pPr>
        <w:autoSpaceDE w:val="0"/>
        <w:autoSpaceDN w:val="0"/>
        <w:adjustRightInd w:val="0"/>
        <w:ind w:firstLine="567"/>
        <w:jc w:val="center"/>
        <w:rPr>
          <w:iCs/>
          <w:lang w:val="uk-UA"/>
        </w:rPr>
      </w:pPr>
      <w:r>
        <w:rPr>
          <w:iCs/>
          <w:lang w:val="uk-UA"/>
        </w:rPr>
        <w:t>Література</w:t>
      </w:r>
    </w:p>
    <w:p w:rsidR="00BB5D37" w:rsidRPr="00BB5D37" w:rsidRDefault="00BB5D37" w:rsidP="00731D11">
      <w:pPr>
        <w:numPr>
          <w:ilvl w:val="0"/>
          <w:numId w:val="2"/>
        </w:numPr>
        <w:tabs>
          <w:tab w:val="clear" w:pos="720"/>
          <w:tab w:val="num" w:pos="993"/>
        </w:tabs>
        <w:ind w:left="0" w:firstLine="567"/>
        <w:jc w:val="both"/>
        <w:rPr>
          <w:lang w:val="uk-UA"/>
        </w:rPr>
      </w:pPr>
      <w:proofErr w:type="spellStart"/>
      <w:r w:rsidRPr="00BB5D37">
        <w:rPr>
          <w:lang w:val="uk-UA"/>
        </w:rPr>
        <w:t>Олимпиева</w:t>
      </w:r>
      <w:proofErr w:type="spellEnd"/>
      <w:r w:rsidRPr="00BB5D37">
        <w:rPr>
          <w:lang w:val="uk-UA"/>
        </w:rPr>
        <w:t xml:space="preserve"> И.Б. </w:t>
      </w:r>
      <w:proofErr w:type="spellStart"/>
      <w:r w:rsidRPr="00BB5D37">
        <w:rPr>
          <w:lang w:val="uk-UA"/>
        </w:rPr>
        <w:t>Механизм</w:t>
      </w:r>
      <w:proofErr w:type="spellEnd"/>
      <w:r w:rsidRPr="00BB5D37">
        <w:rPr>
          <w:lang w:val="uk-UA"/>
        </w:rPr>
        <w:t xml:space="preserve"> </w:t>
      </w:r>
      <w:proofErr w:type="spellStart"/>
      <w:r w:rsidRPr="00BB5D37">
        <w:rPr>
          <w:lang w:val="uk-UA"/>
        </w:rPr>
        <w:t>формирования</w:t>
      </w:r>
      <w:proofErr w:type="spellEnd"/>
      <w:r w:rsidRPr="00BB5D37">
        <w:rPr>
          <w:lang w:val="uk-UA"/>
        </w:rPr>
        <w:t xml:space="preserve"> гендерного </w:t>
      </w:r>
      <w:proofErr w:type="spellStart"/>
      <w:r w:rsidRPr="00BB5D37">
        <w:rPr>
          <w:lang w:val="uk-UA"/>
        </w:rPr>
        <w:t>неравенства</w:t>
      </w:r>
      <w:proofErr w:type="spellEnd"/>
      <w:r w:rsidRPr="00BB5D37">
        <w:rPr>
          <w:lang w:val="uk-UA"/>
        </w:rPr>
        <w:t xml:space="preserve"> в трудових отношениях / И.Б. Олимпиева, Л.В. Ежова // Журнал социологии и социальной антропологии. – 2009. – №1. – С. 89 – 108.</w:t>
      </w:r>
    </w:p>
    <w:p w:rsidR="00BB5D37" w:rsidRPr="00BB5D37" w:rsidRDefault="00BB5D37" w:rsidP="00731D11">
      <w:pPr>
        <w:numPr>
          <w:ilvl w:val="0"/>
          <w:numId w:val="2"/>
        </w:numPr>
        <w:tabs>
          <w:tab w:val="clear" w:pos="720"/>
          <w:tab w:val="num" w:pos="993"/>
        </w:tabs>
        <w:ind w:left="0" w:firstLine="567"/>
        <w:jc w:val="both"/>
        <w:rPr>
          <w:lang w:val="uk-UA"/>
        </w:rPr>
      </w:pPr>
      <w:proofErr w:type="spellStart"/>
      <w:r w:rsidRPr="00BB5D37">
        <w:t>Чирикова</w:t>
      </w:r>
      <w:proofErr w:type="spellEnd"/>
      <w:r w:rsidRPr="00BB5D37">
        <w:t xml:space="preserve"> А. Дискриминация женского бизнеса: взгляд лидеров женского предпринимательства / А. </w:t>
      </w:r>
      <w:proofErr w:type="spellStart"/>
      <w:r w:rsidRPr="00BB5D37">
        <w:t>Чирикова</w:t>
      </w:r>
      <w:proofErr w:type="spellEnd"/>
      <w:r w:rsidRPr="00BB5D37">
        <w:t xml:space="preserve"> // Права женщин в России: законодательство и практика. </w:t>
      </w:r>
      <w:r w:rsidRPr="00BB5D37">
        <w:rPr>
          <w:lang w:val="uk-UA"/>
        </w:rPr>
        <w:t>– 2002. – №3/4</w:t>
      </w:r>
      <w:r w:rsidR="00731D11">
        <w:rPr>
          <w:lang w:val="uk-UA"/>
        </w:rPr>
        <w:t xml:space="preserve"> </w:t>
      </w:r>
      <w:r w:rsidRPr="00BB5D37">
        <w:rPr>
          <w:lang w:val="uk-UA"/>
        </w:rPr>
        <w:t>(14). – С. 17 – 23.</w:t>
      </w:r>
    </w:p>
    <w:p w:rsidR="00BB5D37" w:rsidRPr="00BB5D37" w:rsidRDefault="00BB5D37" w:rsidP="00731D11">
      <w:pPr>
        <w:numPr>
          <w:ilvl w:val="0"/>
          <w:numId w:val="2"/>
        </w:numPr>
        <w:tabs>
          <w:tab w:val="clear" w:pos="720"/>
          <w:tab w:val="num" w:pos="993"/>
        </w:tabs>
        <w:ind w:left="0" w:firstLine="567"/>
        <w:jc w:val="both"/>
        <w:rPr>
          <w:lang w:val="uk-UA"/>
        </w:rPr>
      </w:pPr>
      <w:r w:rsidRPr="00BB5D37">
        <w:rPr>
          <w:lang w:val="en-US"/>
        </w:rPr>
        <w:t>Elam D. Women on the Edge of Modernity / D. Elam // A Cultural Review. – 2000. – Vol. 11. – №1/2. – P. 118 – 129.</w:t>
      </w:r>
    </w:p>
    <w:sectPr w:rsidR="00BB5D37" w:rsidRPr="00BB5D37" w:rsidSect="00BB5D37">
      <w:pgSz w:w="11900" w:h="16840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AE4"/>
    <w:multiLevelType w:val="hybridMultilevel"/>
    <w:tmpl w:val="E6A633E0"/>
    <w:lvl w:ilvl="0" w:tplc="94BC7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7A558AE"/>
    <w:multiLevelType w:val="hybridMultilevel"/>
    <w:tmpl w:val="BEB2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D37"/>
    <w:rsid w:val="000401DF"/>
    <w:rsid w:val="00062CC5"/>
    <w:rsid w:val="003015CD"/>
    <w:rsid w:val="005117A9"/>
    <w:rsid w:val="00731D11"/>
    <w:rsid w:val="008272E0"/>
    <w:rsid w:val="008E516B"/>
    <w:rsid w:val="00946231"/>
    <w:rsid w:val="00AF2DE9"/>
    <w:rsid w:val="00BB5D37"/>
    <w:rsid w:val="00DD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3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3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2013-05-16T15:06:00Z</dcterms:created>
  <dcterms:modified xsi:type="dcterms:W3CDTF">2013-05-26T16:39:00Z</dcterms:modified>
</cp:coreProperties>
</file>