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B4" w:rsidRPr="00815672" w:rsidRDefault="006D46B4" w:rsidP="006D46B4">
      <w:pPr>
        <w:ind w:firstLine="720"/>
        <w:jc w:val="center"/>
        <w:rPr>
          <w:color w:val="000000"/>
          <w:sz w:val="28"/>
          <w:szCs w:val="28"/>
        </w:rPr>
      </w:pPr>
    </w:p>
    <w:p w:rsidR="006D46B4" w:rsidRPr="00815672" w:rsidRDefault="006D46B4" w:rsidP="006D46B4">
      <w:pPr>
        <w:rPr>
          <w:color w:val="000000"/>
          <w:sz w:val="28"/>
          <w:szCs w:val="28"/>
        </w:rPr>
      </w:pPr>
    </w:p>
    <w:p w:rsidR="006D46B4" w:rsidRPr="00815672" w:rsidRDefault="006D46B4" w:rsidP="006D46B4">
      <w:pPr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МІНІСТЕРСТВО ОСВІТИ І НАУКИ УКРАЇНИ</w:t>
      </w:r>
    </w:p>
    <w:p w:rsidR="006D46B4" w:rsidRPr="00815672" w:rsidRDefault="006D46B4" w:rsidP="006D46B4">
      <w:pPr>
        <w:pStyle w:val="3"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</w:pPr>
      <w:r w:rsidRPr="00815672"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ДЕРЖАВНИЙ ВИЩИЙ НАВЧАЛЬНИЙ ЗАКЛАД</w:t>
      </w:r>
    </w:p>
    <w:p w:rsidR="006D46B4" w:rsidRPr="00815672" w:rsidRDefault="006D46B4" w:rsidP="006D46B4">
      <w:pPr>
        <w:pStyle w:val="3"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15672">
        <w:rPr>
          <w:rFonts w:ascii="Times New Roman" w:hAnsi="Times New Roman" w:cs="Times New Roman"/>
          <w:b w:val="0"/>
          <w:color w:val="000000"/>
          <w:sz w:val="28"/>
          <w:szCs w:val="28"/>
        </w:rPr>
        <w:t>ДОНЕЦЬКИЙ НАЦІОНАЛЬНИЙ ТЕХНІЧНИЙ УНІВЕРСИТЕТ</w:t>
      </w:r>
    </w:p>
    <w:p w:rsidR="006D46B4" w:rsidRPr="00815672" w:rsidRDefault="006D46B4" w:rsidP="006D46B4">
      <w:pPr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ФАКУЛЬТЕТ ЕКОЛОГІЇ ТА ХІМІЧНОЇ ТЕХНОЛОГІЇ</w:t>
      </w:r>
    </w:p>
    <w:p w:rsidR="006D46B4" w:rsidRPr="00815672" w:rsidRDefault="006D46B4" w:rsidP="006D46B4">
      <w:pPr>
        <w:tabs>
          <w:tab w:val="left" w:pos="4395"/>
        </w:tabs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КАФЕДРА ПРИРОДООХОРОННА ДІЯЛЬНІСТЬ</w:t>
      </w:r>
    </w:p>
    <w:p w:rsidR="006D46B4" w:rsidRPr="00815672" w:rsidRDefault="006D46B4" w:rsidP="006D46B4">
      <w:pPr>
        <w:tabs>
          <w:tab w:val="left" w:pos="4395"/>
        </w:tabs>
        <w:jc w:val="center"/>
        <w:rPr>
          <w:color w:val="000000"/>
        </w:rPr>
      </w:pPr>
    </w:p>
    <w:p w:rsidR="006D46B4" w:rsidRPr="00815672" w:rsidRDefault="006D46B4" w:rsidP="006D46B4">
      <w:pPr>
        <w:tabs>
          <w:tab w:val="left" w:pos="4395"/>
        </w:tabs>
        <w:ind w:left="5643" w:firstLine="27"/>
        <w:rPr>
          <w:color w:val="000000"/>
        </w:rPr>
      </w:pPr>
      <w:r w:rsidRPr="00815672">
        <w:rPr>
          <w:color w:val="000000"/>
        </w:rPr>
        <w:t>ЗАТВЕРДЖУЮ:</w:t>
      </w:r>
    </w:p>
    <w:p w:rsidR="006D46B4" w:rsidRPr="00815672" w:rsidRDefault="006D46B4" w:rsidP="006D46B4">
      <w:pPr>
        <w:tabs>
          <w:tab w:val="left" w:pos="4395"/>
        </w:tabs>
        <w:ind w:left="5643" w:firstLine="27"/>
        <w:rPr>
          <w:color w:val="000000"/>
        </w:rPr>
      </w:pPr>
      <w:r w:rsidRPr="00815672">
        <w:rPr>
          <w:color w:val="000000"/>
        </w:rPr>
        <w:t>Декан факультету екології та хімічної технології</w:t>
      </w:r>
    </w:p>
    <w:p w:rsidR="006D46B4" w:rsidRPr="00815672" w:rsidRDefault="006D46B4" w:rsidP="006D46B4">
      <w:pPr>
        <w:tabs>
          <w:tab w:val="left" w:pos="4395"/>
        </w:tabs>
        <w:ind w:left="5643" w:firstLine="27"/>
        <w:rPr>
          <w:color w:val="000000"/>
        </w:rPr>
      </w:pPr>
      <w:r w:rsidRPr="00815672">
        <w:rPr>
          <w:color w:val="000000"/>
        </w:rPr>
        <w:t>В.К.Костенко</w:t>
      </w:r>
    </w:p>
    <w:p w:rsidR="006D46B4" w:rsidRPr="00815672" w:rsidRDefault="006D46B4" w:rsidP="006D46B4">
      <w:pPr>
        <w:tabs>
          <w:tab w:val="left" w:pos="4395"/>
        </w:tabs>
        <w:ind w:left="5643" w:firstLine="27"/>
        <w:rPr>
          <w:color w:val="000000"/>
        </w:rPr>
      </w:pPr>
      <w:r w:rsidRPr="00815672">
        <w:rPr>
          <w:color w:val="000000"/>
        </w:rPr>
        <w:t>________________________</w:t>
      </w:r>
    </w:p>
    <w:p w:rsidR="006D46B4" w:rsidRPr="00815672" w:rsidRDefault="006D46B4" w:rsidP="006D46B4">
      <w:pPr>
        <w:tabs>
          <w:tab w:val="left" w:pos="4395"/>
        </w:tabs>
        <w:ind w:left="5643" w:firstLine="27"/>
        <w:rPr>
          <w:color w:val="000000"/>
        </w:rPr>
      </w:pPr>
      <w:r w:rsidRPr="00815672">
        <w:rPr>
          <w:color w:val="000000"/>
        </w:rPr>
        <w:t xml:space="preserve"> «___»  «________________» 20__</w:t>
      </w:r>
    </w:p>
    <w:p w:rsidR="006D46B4" w:rsidRPr="00815672" w:rsidRDefault="006D46B4" w:rsidP="006D46B4">
      <w:pPr>
        <w:pStyle w:val="1"/>
        <w:spacing w:line="240" w:lineRule="auto"/>
        <w:ind w:left="0" w:right="0" w:firstLine="5757"/>
        <w:jc w:val="left"/>
        <w:rPr>
          <w:rFonts w:ascii="Times New Roman" w:hAnsi="Times New Roman"/>
          <w:i w:val="0"/>
          <w:color w:val="000000"/>
          <w:sz w:val="32"/>
          <w:szCs w:val="32"/>
          <w:u w:val="none"/>
        </w:rPr>
      </w:pPr>
    </w:p>
    <w:p w:rsidR="006D46B4" w:rsidRPr="00815672" w:rsidRDefault="006D46B4" w:rsidP="006D46B4">
      <w:pPr>
        <w:rPr>
          <w:color w:val="000000"/>
        </w:rPr>
      </w:pPr>
    </w:p>
    <w:p w:rsidR="006D46B4" w:rsidRPr="00815672" w:rsidRDefault="006D46B4" w:rsidP="006D46B4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color w:val="000000"/>
          <w:sz w:val="32"/>
          <w:szCs w:val="32"/>
          <w:u w:val="none"/>
        </w:rPr>
      </w:pPr>
      <w:bookmarkStart w:id="0" w:name="_Toc284164054"/>
      <w:bookmarkStart w:id="1" w:name="_Toc284173976"/>
      <w:bookmarkStart w:id="2" w:name="_Toc284177854"/>
      <w:r w:rsidRPr="00815672">
        <w:rPr>
          <w:rFonts w:ascii="Times New Roman" w:hAnsi="Times New Roman"/>
          <w:i w:val="0"/>
          <w:color w:val="000000"/>
          <w:sz w:val="32"/>
          <w:szCs w:val="32"/>
          <w:u w:val="none"/>
        </w:rPr>
        <w:t>РОБОЧА ПРОГРАМА</w:t>
      </w:r>
      <w:bookmarkEnd w:id="0"/>
      <w:bookmarkEnd w:id="1"/>
      <w:bookmarkEnd w:id="2"/>
    </w:p>
    <w:p w:rsidR="006D46B4" w:rsidRPr="00815672" w:rsidRDefault="006D46B4" w:rsidP="006D46B4">
      <w:pPr>
        <w:jc w:val="center"/>
        <w:rPr>
          <w:color w:val="000000"/>
          <w:sz w:val="32"/>
          <w:szCs w:val="32"/>
        </w:rPr>
      </w:pPr>
      <w:r w:rsidRPr="00815672">
        <w:rPr>
          <w:color w:val="000000"/>
          <w:sz w:val="32"/>
          <w:szCs w:val="32"/>
        </w:rPr>
        <w:t>нормативної навчальної дисципліни циклу природничо-наукової підготовки</w:t>
      </w:r>
    </w:p>
    <w:p w:rsidR="006D46B4" w:rsidRPr="00815672" w:rsidRDefault="006D46B4" w:rsidP="006D46B4">
      <w:pPr>
        <w:pStyle w:val="5"/>
        <w:spacing w:line="240" w:lineRule="auto"/>
        <w:ind w:firstLine="720"/>
        <w:jc w:val="center"/>
        <w:rPr>
          <w:b/>
          <w:caps/>
          <w:color w:val="000000"/>
          <w:sz w:val="32"/>
          <w:szCs w:val="32"/>
        </w:rPr>
      </w:pPr>
      <w:proofErr w:type="gramStart"/>
      <w:r w:rsidRPr="00815672">
        <w:rPr>
          <w:b/>
          <w:caps/>
          <w:color w:val="000000"/>
          <w:sz w:val="32"/>
          <w:szCs w:val="32"/>
          <w:lang w:val="ru-RU"/>
        </w:rPr>
        <w:t>Б</w:t>
      </w:r>
      <w:proofErr w:type="gramEnd"/>
      <w:r w:rsidRPr="00815672">
        <w:rPr>
          <w:b/>
          <w:caps/>
          <w:color w:val="000000"/>
          <w:sz w:val="32"/>
          <w:szCs w:val="32"/>
          <w:lang w:val="ru-RU"/>
        </w:rPr>
        <w:t>ІОЛОГІЯ</w:t>
      </w:r>
    </w:p>
    <w:p w:rsidR="006D46B4" w:rsidRPr="00815672" w:rsidRDefault="006D46B4" w:rsidP="006D46B4">
      <w:pPr>
        <w:rPr>
          <w:color w:val="000000"/>
        </w:rPr>
      </w:pPr>
    </w:p>
    <w:p w:rsidR="006D46B4" w:rsidRPr="00815672" w:rsidRDefault="006D46B4" w:rsidP="006D46B4">
      <w:pPr>
        <w:pStyle w:val="5"/>
        <w:spacing w:line="240" w:lineRule="auto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</w:rPr>
        <w:t>Галузь знань:</w:t>
      </w:r>
      <w:r w:rsidRPr="00815672">
        <w:rPr>
          <w:color w:val="000000"/>
          <w:sz w:val="28"/>
        </w:rPr>
        <w:t xml:space="preserve">  </w:t>
      </w:r>
      <w:r w:rsidRPr="00815672">
        <w:rPr>
          <w:color w:val="000000"/>
          <w:sz w:val="28"/>
          <w:szCs w:val="28"/>
        </w:rPr>
        <w:t>0401 «Природничі науки»</w:t>
      </w:r>
    </w:p>
    <w:p w:rsidR="006D46B4" w:rsidRPr="00815672" w:rsidRDefault="006D46B4" w:rsidP="006D46B4">
      <w:pPr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Напрям підготовки</w:t>
      </w:r>
      <w:r w:rsidRPr="00815672">
        <w:rPr>
          <w:color w:val="000000"/>
          <w:sz w:val="28"/>
          <w:szCs w:val="28"/>
        </w:rPr>
        <w:t>: 6.</w:t>
      </w:r>
      <w:r w:rsidRPr="00815672">
        <w:rPr>
          <w:color w:val="000000"/>
        </w:rPr>
        <w:t xml:space="preserve"> </w:t>
      </w:r>
      <w:r w:rsidRPr="00815672">
        <w:rPr>
          <w:color w:val="000000"/>
          <w:sz w:val="28"/>
          <w:szCs w:val="28"/>
        </w:rPr>
        <w:t>040106 «Екологія, охорона навколишнього середовища та збалансоване природокористування»</w:t>
      </w:r>
    </w:p>
    <w:tbl>
      <w:tblPr>
        <w:tblW w:w="0" w:type="auto"/>
        <w:tblLook w:val="0000"/>
      </w:tblPr>
      <w:tblGrid>
        <w:gridCol w:w="6232"/>
        <w:gridCol w:w="3344"/>
      </w:tblGrid>
      <w:tr w:rsidR="006D46B4" w:rsidRPr="00815672" w:rsidTr="00C363CE">
        <w:trPr>
          <w:trHeight w:val="3130"/>
        </w:trPr>
        <w:tc>
          <w:tcPr>
            <w:tcW w:w="6232" w:type="dxa"/>
          </w:tcPr>
          <w:p w:rsidR="006D46B4" w:rsidRPr="00815672" w:rsidRDefault="006D46B4" w:rsidP="00C363CE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color w:val="000000"/>
                <w:lang w:val="uk-UA"/>
              </w:rPr>
            </w:pPr>
          </w:p>
          <w:p w:rsidR="006D46B4" w:rsidRPr="00815672" w:rsidRDefault="006D46B4" w:rsidP="00C363CE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color w:val="000000"/>
                <w:lang w:val="uk-UA"/>
              </w:rPr>
            </w:pPr>
            <w:r w:rsidRPr="00815672">
              <w:rPr>
                <w:b/>
                <w:bCs/>
                <w:caps/>
                <w:color w:val="000000"/>
                <w:lang w:val="uk-UA"/>
              </w:rPr>
              <w:t>розглянуто:</w:t>
            </w:r>
          </w:p>
          <w:p w:rsidR="006D46B4" w:rsidRPr="00815672" w:rsidRDefault="006D46B4" w:rsidP="00C363CE">
            <w:pPr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 xml:space="preserve">Протокол засідання  кафедри </w:t>
            </w:r>
          </w:p>
          <w:p w:rsidR="006D46B4" w:rsidRPr="00815672" w:rsidRDefault="006D46B4" w:rsidP="00C363CE">
            <w:pPr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Природоохоронної діяльності</w:t>
            </w:r>
          </w:p>
          <w:p w:rsidR="006D46B4" w:rsidRPr="00815672" w:rsidRDefault="006D46B4" w:rsidP="00C363CE">
            <w:pPr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Протокол № 1 від « 30»  серпня</w:t>
            </w:r>
            <w:r w:rsidRPr="006D46B4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815672">
              <w:rPr>
                <w:color w:val="000000"/>
                <w:sz w:val="28"/>
                <w:szCs w:val="28"/>
              </w:rPr>
              <w:t>2010 р.</w:t>
            </w:r>
          </w:p>
          <w:p w:rsidR="006D46B4" w:rsidRPr="00815672" w:rsidRDefault="006D46B4" w:rsidP="00C363CE">
            <w:pPr>
              <w:ind w:firstLine="720"/>
              <w:rPr>
                <w:color w:val="000000"/>
                <w:sz w:val="28"/>
                <w:szCs w:val="28"/>
              </w:rPr>
            </w:pPr>
          </w:p>
          <w:p w:rsidR="006D46B4" w:rsidRPr="00815672" w:rsidRDefault="006D46B4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 xml:space="preserve">Завідувач кафедри                                                       </w:t>
            </w:r>
          </w:p>
          <w:p w:rsidR="006D46B4" w:rsidRPr="00815672" w:rsidRDefault="006D46B4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д.т.н., професор</w:t>
            </w:r>
          </w:p>
          <w:p w:rsidR="006D46B4" w:rsidRPr="00815672" w:rsidRDefault="006D46B4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В.К.Костенко</w:t>
            </w:r>
          </w:p>
          <w:p w:rsidR="006D46B4" w:rsidRPr="00815672" w:rsidRDefault="006D46B4" w:rsidP="00C363CE">
            <w:pPr>
              <w:ind w:firstLine="720"/>
              <w:rPr>
                <w:color w:val="000000"/>
                <w:sz w:val="28"/>
                <w:szCs w:val="28"/>
              </w:rPr>
            </w:pPr>
          </w:p>
          <w:p w:rsidR="006D46B4" w:rsidRPr="00815672" w:rsidRDefault="006D46B4" w:rsidP="00C363CE">
            <w:pPr>
              <w:ind w:firstLine="720"/>
              <w:rPr>
                <w:color w:val="000000"/>
              </w:rPr>
            </w:pPr>
            <w:r w:rsidRPr="00815672">
              <w:rPr>
                <w:color w:val="000000"/>
                <w:sz w:val="28"/>
                <w:szCs w:val="28"/>
              </w:rPr>
              <w:t xml:space="preserve">«____» «_____________» 20___р.   </w:t>
            </w:r>
          </w:p>
        </w:tc>
        <w:tc>
          <w:tcPr>
            <w:tcW w:w="3344" w:type="dxa"/>
          </w:tcPr>
          <w:p w:rsidR="006D46B4" w:rsidRPr="00815672" w:rsidRDefault="006D46B4" w:rsidP="00C363CE">
            <w:pPr>
              <w:tabs>
                <w:tab w:val="left" w:pos="975"/>
              </w:tabs>
              <w:ind w:firstLine="720"/>
              <w:rPr>
                <w:color w:val="000000"/>
              </w:rPr>
            </w:pPr>
            <w:r w:rsidRPr="00815672">
              <w:rPr>
                <w:color w:val="000000"/>
              </w:rPr>
              <w:tab/>
            </w:r>
          </w:p>
        </w:tc>
      </w:tr>
      <w:tr w:rsidR="006D46B4" w:rsidRPr="00815672" w:rsidTr="00C363CE">
        <w:trPr>
          <w:trHeight w:val="178"/>
        </w:trPr>
        <w:tc>
          <w:tcPr>
            <w:tcW w:w="6232" w:type="dxa"/>
          </w:tcPr>
          <w:p w:rsidR="006D46B4" w:rsidRPr="00815672" w:rsidRDefault="006D46B4" w:rsidP="00C363CE">
            <w:pPr>
              <w:ind w:firstLine="720"/>
              <w:rPr>
                <w:color w:val="000000"/>
              </w:rPr>
            </w:pPr>
          </w:p>
          <w:p w:rsidR="006D46B4" w:rsidRPr="00815672" w:rsidRDefault="006D46B4" w:rsidP="00C363CE">
            <w:pPr>
              <w:ind w:firstLine="720"/>
              <w:rPr>
                <w:color w:val="000000"/>
              </w:rPr>
            </w:pPr>
          </w:p>
        </w:tc>
        <w:tc>
          <w:tcPr>
            <w:tcW w:w="3344" w:type="dxa"/>
          </w:tcPr>
          <w:p w:rsidR="006D46B4" w:rsidRPr="00815672" w:rsidRDefault="006D46B4" w:rsidP="00C363CE">
            <w:pPr>
              <w:ind w:firstLine="720"/>
              <w:rPr>
                <w:color w:val="000000"/>
              </w:rPr>
            </w:pPr>
          </w:p>
          <w:p w:rsidR="006D46B4" w:rsidRPr="00815672" w:rsidRDefault="006D46B4" w:rsidP="00C363CE">
            <w:pPr>
              <w:ind w:firstLine="720"/>
              <w:rPr>
                <w:color w:val="000000"/>
              </w:rPr>
            </w:pPr>
          </w:p>
        </w:tc>
      </w:tr>
      <w:tr w:rsidR="006D46B4" w:rsidRPr="00815672" w:rsidTr="00C363CE">
        <w:trPr>
          <w:trHeight w:val="1233"/>
        </w:trPr>
        <w:tc>
          <w:tcPr>
            <w:tcW w:w="6232" w:type="dxa"/>
          </w:tcPr>
          <w:p w:rsidR="006D46B4" w:rsidRPr="00815672" w:rsidRDefault="006D46B4" w:rsidP="00C363CE">
            <w:pPr>
              <w:pStyle w:val="11"/>
              <w:autoSpaceDE w:val="0"/>
              <w:autoSpaceDN w:val="0"/>
              <w:ind w:firstLine="720"/>
              <w:rPr>
                <w:b/>
                <w:caps/>
                <w:color w:val="000000"/>
                <w:lang w:val="uk-UA"/>
              </w:rPr>
            </w:pPr>
            <w:r w:rsidRPr="00815672">
              <w:rPr>
                <w:b/>
                <w:caps/>
                <w:color w:val="000000"/>
                <w:lang w:val="uk-UA"/>
              </w:rPr>
              <w:t>укладач</w:t>
            </w:r>
          </w:p>
          <w:p w:rsidR="006D46B4" w:rsidRPr="00815672" w:rsidRDefault="006D46B4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 xml:space="preserve">к.б.н., доцент О.А.Мартинова </w:t>
            </w:r>
          </w:p>
          <w:p w:rsidR="006D46B4" w:rsidRPr="00815672" w:rsidRDefault="006D46B4" w:rsidP="00C363CE">
            <w:pPr>
              <w:ind w:firstLine="720"/>
              <w:rPr>
                <w:color w:val="000000"/>
                <w:sz w:val="28"/>
                <w:szCs w:val="28"/>
              </w:rPr>
            </w:pPr>
          </w:p>
          <w:p w:rsidR="006D46B4" w:rsidRPr="00815672" w:rsidRDefault="006D46B4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</w:rPr>
              <w:t>________________</w:t>
            </w:r>
          </w:p>
        </w:tc>
        <w:tc>
          <w:tcPr>
            <w:tcW w:w="3344" w:type="dxa"/>
          </w:tcPr>
          <w:p w:rsidR="006D46B4" w:rsidRPr="00815672" w:rsidRDefault="006D46B4" w:rsidP="00C363CE">
            <w:pPr>
              <w:pStyle w:val="11"/>
              <w:autoSpaceDE w:val="0"/>
              <w:autoSpaceDN w:val="0"/>
              <w:ind w:firstLine="720"/>
              <w:rPr>
                <w:color w:val="000000"/>
                <w:lang w:val="uk-UA"/>
              </w:rPr>
            </w:pPr>
          </w:p>
        </w:tc>
      </w:tr>
    </w:tbl>
    <w:p w:rsidR="006D46B4" w:rsidRPr="00815672" w:rsidRDefault="006D46B4" w:rsidP="006D46B4">
      <w:pPr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Донецьк, 2010 р.</w:t>
      </w:r>
    </w:p>
    <w:p w:rsidR="006D46B4" w:rsidRPr="00815672" w:rsidRDefault="006D46B4" w:rsidP="006D46B4">
      <w:pPr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br w:type="page"/>
      </w:r>
    </w:p>
    <w:p w:rsidR="006D46B4" w:rsidRPr="00815672" w:rsidRDefault="006D46B4" w:rsidP="006D46B4">
      <w:pPr>
        <w:ind w:firstLine="720"/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lastRenderedPageBreak/>
        <w:t>Лист погодження</w:t>
      </w:r>
    </w:p>
    <w:p w:rsidR="006D46B4" w:rsidRPr="00815672" w:rsidRDefault="006D46B4" w:rsidP="006D46B4">
      <w:pPr>
        <w:ind w:firstLine="720"/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робочої програми «Біологія»</w:t>
      </w:r>
    </w:p>
    <w:p w:rsidR="006D46B4" w:rsidRPr="00815672" w:rsidRDefault="006D46B4" w:rsidP="006D46B4">
      <w:pPr>
        <w:ind w:firstLine="720"/>
        <w:jc w:val="center"/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ind w:firstLine="720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ПОГОДЖЕНО</w:t>
      </w:r>
    </w:p>
    <w:p w:rsidR="006D46B4" w:rsidRPr="00815672" w:rsidRDefault="006D46B4" w:rsidP="006D46B4">
      <w:pPr>
        <w:ind w:firstLine="720"/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ind w:firstLine="720"/>
        <w:rPr>
          <w:color w:val="000000"/>
          <w:sz w:val="28"/>
          <w:szCs w:val="28"/>
        </w:rPr>
      </w:pPr>
    </w:p>
    <w:p w:rsidR="006D46B4" w:rsidRPr="00815672" w:rsidRDefault="006D46B4" w:rsidP="006D46B4">
      <w:pPr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lastRenderedPageBreak/>
        <w:t>Лист перезатвердження.</w:t>
      </w:r>
    </w:p>
    <w:p w:rsidR="006D46B4" w:rsidRPr="00815672" w:rsidRDefault="006D46B4" w:rsidP="006D46B4">
      <w:pPr>
        <w:jc w:val="center"/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color w:val="000000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6D46B4" w:rsidRPr="00815672" w:rsidRDefault="006D46B4" w:rsidP="006D46B4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6D46B4" w:rsidRPr="00815672" w:rsidRDefault="006D46B4" w:rsidP="006D46B4">
      <w:pPr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jc w:val="center"/>
        <w:rPr>
          <w:b/>
          <w:color w:val="000000"/>
        </w:rPr>
      </w:pPr>
      <w:r w:rsidRPr="00815672">
        <w:rPr>
          <w:b/>
          <w:color w:val="000000"/>
          <w:sz w:val="28"/>
          <w:szCs w:val="28"/>
        </w:rPr>
        <w:br w:type="page"/>
      </w:r>
      <w:r w:rsidRPr="00815672">
        <w:rPr>
          <w:b/>
          <w:color w:val="000000"/>
          <w:sz w:val="28"/>
          <w:szCs w:val="28"/>
        </w:rPr>
        <w:lastRenderedPageBreak/>
        <w:t xml:space="preserve">1. </w:t>
      </w:r>
      <w:r w:rsidRPr="00815672">
        <w:rPr>
          <w:b/>
          <w:color w:val="000000"/>
        </w:rPr>
        <w:t>РОЗКЛАД НАВЧАЛЬНОГО НАВАНТАЖЕННЯ</w:t>
      </w:r>
    </w:p>
    <w:p w:rsidR="006D46B4" w:rsidRPr="00815672" w:rsidRDefault="006D46B4" w:rsidP="006D46B4">
      <w:pPr>
        <w:jc w:val="center"/>
        <w:rPr>
          <w:color w:val="000000"/>
        </w:rPr>
      </w:pPr>
      <w:r w:rsidRPr="00815672">
        <w:rPr>
          <w:color w:val="000000"/>
        </w:rPr>
        <w:t>навчальної дисципліни  «Біологія»</w:t>
      </w:r>
    </w:p>
    <w:p w:rsidR="006D46B4" w:rsidRPr="00815672" w:rsidRDefault="006D46B4" w:rsidP="006D46B4">
      <w:pPr>
        <w:tabs>
          <w:tab w:val="left" w:pos="4455"/>
        </w:tabs>
        <w:jc w:val="center"/>
        <w:rPr>
          <w:b/>
          <w:color w:val="00000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0"/>
        <w:gridCol w:w="900"/>
        <w:gridCol w:w="1281"/>
        <w:gridCol w:w="834"/>
        <w:gridCol w:w="885"/>
        <w:gridCol w:w="1200"/>
      </w:tblGrid>
      <w:tr w:rsidR="006D46B4" w:rsidRPr="00815672" w:rsidTr="00C363CE">
        <w:trPr>
          <w:cantSplit/>
        </w:trPr>
        <w:tc>
          <w:tcPr>
            <w:tcW w:w="50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Види навчального навантаження</w:t>
            </w:r>
          </w:p>
        </w:tc>
        <w:tc>
          <w:tcPr>
            <w:tcW w:w="2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Всього</w:t>
            </w:r>
          </w:p>
        </w:tc>
        <w:tc>
          <w:tcPr>
            <w:tcW w:w="29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Семестри</w:t>
            </w:r>
          </w:p>
        </w:tc>
      </w:tr>
      <w:tr w:rsidR="006D46B4" w:rsidRPr="00815672" w:rsidTr="00C363CE">
        <w:trPr>
          <w:cantSplit/>
        </w:trPr>
        <w:tc>
          <w:tcPr>
            <w:tcW w:w="50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Годин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Кредитів</w:t>
            </w:r>
          </w:p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ECTS</w:t>
            </w:r>
          </w:p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(36)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  <w:lang w:val="en-US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Форма контролю знань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іспит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  <w:r w:rsidRPr="00815672">
              <w:rPr>
                <w:b/>
                <w:bCs/>
                <w:color w:val="000000"/>
              </w:rPr>
              <w:t>Курсова робота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Загальний обсяг навчального навантаження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162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6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162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1. Навчальні заняття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80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80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З них:</w:t>
            </w:r>
          </w:p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1.1.  Лекції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  <w:lang w:val="en-US"/>
              </w:rPr>
              <w:t>3</w:t>
            </w:r>
            <w:r w:rsidRPr="00815672">
              <w:rPr>
                <w:b/>
                <w:color w:val="000000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1.2.  Лабораторні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1.3.  Практичні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  <w:lang w:val="en-US"/>
              </w:rPr>
            </w:pPr>
            <w:r w:rsidRPr="00815672">
              <w:rPr>
                <w:b/>
                <w:color w:val="000000"/>
                <w:lang w:val="en-US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1.4. Семінарські заняття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2. Самостійна робота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82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82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З них: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2.1. Опрацювання  лекційного матеріалу.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  <w:lang w:val="en-US"/>
              </w:rPr>
              <w:t>1</w:t>
            </w:r>
            <w:r w:rsidRPr="00815672">
              <w:rPr>
                <w:b/>
                <w:color w:val="000000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2.2. Підготовка до лабораторних робіт.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2.3. Підготовка до практичних занять.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2.4. Підготовка до семінарів.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2.5. СРС у модульні тижні </w:t>
            </w:r>
          </w:p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(підготовка до модульного контролю та його складання).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</w:t>
            </w:r>
          </w:p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2.6. Підготовка до заліків, які проводяться під час занять.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-</w:t>
            </w: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</w:p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2.7. Виконання  курсового проекту.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</w:p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2.8. Виконання курсової роботи.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  <w:r w:rsidRPr="00815672">
              <w:rPr>
                <w:b/>
                <w:bCs/>
                <w:color w:val="000000"/>
              </w:rPr>
              <w:t>20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6D46B4" w:rsidRPr="00815672" w:rsidTr="00C363CE">
        <w:trPr>
          <w:trHeight w:val="369"/>
        </w:trPr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2.9.Виконання  індивідуальних</w:t>
            </w:r>
            <w:r w:rsidRPr="00815672">
              <w:rPr>
                <w:b/>
                <w:color w:val="000000"/>
                <w:lang w:val="en-US"/>
              </w:rPr>
              <w:t xml:space="preserve"> </w:t>
            </w:r>
            <w:r w:rsidRPr="00815672">
              <w:rPr>
                <w:b/>
                <w:color w:val="000000"/>
              </w:rPr>
              <w:t>завдань.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  <w:tr w:rsidR="006D46B4" w:rsidRPr="00815672" w:rsidTr="00C363CE"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          2.10. Самостійне опрацювання  розділів  навчальної програми, які не викладаються на лекціях,  але  обов’язково  виносяться  на модульний  контроль (іспит).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  <w:r w:rsidRPr="00815672">
              <w:rPr>
                <w:b/>
                <w:bCs/>
                <w:color w:val="000000"/>
              </w:rPr>
              <w:t>14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bCs/>
                <w:color w:val="000000"/>
              </w:rPr>
            </w:pPr>
            <w:r w:rsidRPr="00815672">
              <w:rPr>
                <w:b/>
                <w:bCs/>
                <w:color w:val="000000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</w:p>
        </w:tc>
      </w:tr>
    </w:tbl>
    <w:p w:rsidR="006D46B4" w:rsidRPr="00815672" w:rsidRDefault="006D46B4" w:rsidP="006D46B4">
      <w:pPr>
        <w:rPr>
          <w:color w:val="000000"/>
        </w:rPr>
      </w:pPr>
    </w:p>
    <w:p w:rsidR="006D46B4" w:rsidRPr="00815672" w:rsidRDefault="006D46B4" w:rsidP="006D46B4">
      <w:pPr>
        <w:rPr>
          <w:color w:val="000000"/>
        </w:rPr>
      </w:pPr>
    </w:p>
    <w:p w:rsidR="006D46B4" w:rsidRPr="00815672" w:rsidRDefault="006D46B4" w:rsidP="006D46B4">
      <w:pPr>
        <w:rPr>
          <w:color w:val="000000"/>
          <w:sz w:val="28"/>
          <w:szCs w:val="28"/>
        </w:rPr>
      </w:pPr>
    </w:p>
    <w:p w:rsidR="006D46B4" w:rsidRPr="00815672" w:rsidRDefault="006D46B4" w:rsidP="006D46B4">
      <w:pPr>
        <w:jc w:val="center"/>
        <w:rPr>
          <w:b/>
          <w:color w:val="000000"/>
        </w:rPr>
      </w:pPr>
      <w:r w:rsidRPr="00815672">
        <w:rPr>
          <w:b/>
          <w:color w:val="000000"/>
        </w:rPr>
        <w:br w:type="page"/>
      </w:r>
      <w:r w:rsidRPr="00815672">
        <w:rPr>
          <w:b/>
          <w:color w:val="000000"/>
        </w:rPr>
        <w:lastRenderedPageBreak/>
        <w:t>2. ЗМІСТ І ОБСЯГ НАВЧАЛЬНОГО НАВАНТАЖЕННЯ</w:t>
      </w:r>
    </w:p>
    <w:p w:rsidR="006D46B4" w:rsidRPr="00815672" w:rsidRDefault="006D46B4" w:rsidP="006D46B4">
      <w:pPr>
        <w:tabs>
          <w:tab w:val="left" w:pos="4455"/>
        </w:tabs>
        <w:jc w:val="center"/>
        <w:rPr>
          <w:color w:val="000000"/>
        </w:rPr>
      </w:pPr>
      <w:r w:rsidRPr="00815672">
        <w:rPr>
          <w:color w:val="000000"/>
        </w:rPr>
        <w:t>навчальної дисципліни  "</w:t>
      </w:r>
      <w:r>
        <w:rPr>
          <w:color w:val="000000"/>
        </w:rPr>
        <w:t>Біологія</w:t>
      </w:r>
      <w:r w:rsidRPr="00815672">
        <w:rPr>
          <w:color w:val="000000"/>
        </w:rPr>
        <w:t xml:space="preserve"> ”</w:t>
      </w:r>
    </w:p>
    <w:p w:rsidR="006D46B4" w:rsidRPr="00815672" w:rsidRDefault="006D46B4" w:rsidP="006D46B4">
      <w:pPr>
        <w:jc w:val="center"/>
        <w:rPr>
          <w:b/>
          <w:color w:val="000000"/>
          <w:u w:val="single"/>
        </w:rPr>
      </w:pPr>
    </w:p>
    <w:p w:rsidR="006D46B4" w:rsidRPr="00815672" w:rsidRDefault="006D46B4" w:rsidP="006D46B4">
      <w:pPr>
        <w:jc w:val="center"/>
        <w:rPr>
          <w:b/>
          <w:color w:val="000000"/>
          <w:u w:val="single"/>
        </w:rPr>
      </w:pPr>
      <w:r w:rsidRPr="00815672">
        <w:rPr>
          <w:b/>
          <w:color w:val="000000"/>
          <w:u w:val="single"/>
        </w:rPr>
        <w:t xml:space="preserve"> Модуль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7033"/>
        <w:gridCol w:w="1921"/>
      </w:tblGrid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№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з/п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2.1.1.Теми і зміст лекцій модулю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Обсяг лекційного заняття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(ак. год.)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1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color w:val="000000"/>
              </w:rPr>
              <w:t xml:space="preserve">Біологія як наука, її складові, актуальність, практичне застосування. </w:t>
            </w:r>
            <w:proofErr w:type="gramStart"/>
            <w:r w:rsidRPr="00815672">
              <w:rPr>
                <w:color w:val="000000"/>
                <w:lang w:val="ru-RU"/>
              </w:rPr>
              <w:t>Б</w:t>
            </w:r>
            <w:proofErr w:type="gramEnd"/>
            <w:r w:rsidRPr="00815672">
              <w:rPr>
                <w:color w:val="000000"/>
              </w:rPr>
              <w:t xml:space="preserve">іологія у СРСР та </w:t>
            </w:r>
            <w:r w:rsidRPr="00815672">
              <w:rPr>
                <w:color w:val="000000"/>
                <w:lang w:val="ru-RU"/>
              </w:rPr>
              <w:t>У</w:t>
            </w:r>
            <w:r w:rsidRPr="00815672">
              <w:rPr>
                <w:color w:val="000000"/>
              </w:rPr>
              <w:t>країні, сучасний стан біології у СНД.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color w:val="000000"/>
                <w:lang w:val="ru-RU"/>
              </w:rPr>
              <w:t>П</w:t>
            </w:r>
            <w:r w:rsidRPr="00815672">
              <w:rPr>
                <w:color w:val="000000"/>
              </w:rPr>
              <w:t xml:space="preserve">оняття життя, визначення життя. </w:t>
            </w:r>
            <w:r w:rsidRPr="00815672">
              <w:rPr>
                <w:color w:val="000000"/>
                <w:lang w:val="ru-RU"/>
              </w:rPr>
              <w:t>В</w:t>
            </w:r>
            <w:r w:rsidRPr="00815672">
              <w:rPr>
                <w:color w:val="000000"/>
              </w:rPr>
              <w:t>ластивості живих систем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3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bCs/>
                <w:color w:val="000000"/>
                <w:lang w:val="ru-RU"/>
              </w:rPr>
              <w:t>С</w:t>
            </w:r>
            <w:r w:rsidRPr="00815672">
              <w:rPr>
                <w:bCs/>
                <w:color w:val="000000"/>
              </w:rPr>
              <w:t xml:space="preserve">учасні теорії походження життя на </w:t>
            </w:r>
            <w:r w:rsidRPr="00815672">
              <w:rPr>
                <w:bCs/>
                <w:color w:val="000000"/>
                <w:lang w:val="ru-RU"/>
              </w:rPr>
              <w:t>З</w:t>
            </w:r>
            <w:r w:rsidRPr="00815672">
              <w:rPr>
                <w:bCs/>
                <w:color w:val="000000"/>
              </w:rPr>
              <w:t>емлі.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4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color w:val="000000"/>
                <w:lang w:val="ru-RU"/>
              </w:rPr>
              <w:t>Г</w:t>
            </w:r>
            <w:r w:rsidRPr="00815672">
              <w:rPr>
                <w:color w:val="000000"/>
              </w:rPr>
              <w:t xml:space="preserve">еохронологія життя на </w:t>
            </w:r>
            <w:r w:rsidRPr="00815672">
              <w:rPr>
                <w:color w:val="000000"/>
                <w:lang w:val="ru-RU"/>
              </w:rPr>
              <w:t>З</w:t>
            </w:r>
            <w:r w:rsidRPr="00815672">
              <w:rPr>
                <w:color w:val="000000"/>
              </w:rPr>
              <w:t>емлі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5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color w:val="000000"/>
                <w:lang w:val="ru-RU"/>
              </w:rPr>
              <w:t>О</w:t>
            </w:r>
            <w:r w:rsidRPr="00815672">
              <w:rPr>
                <w:color w:val="000000"/>
              </w:rPr>
              <w:t>снови сучасного еволюційного вчення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6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color w:val="000000"/>
                <w:lang w:val="ru-RU"/>
              </w:rPr>
              <w:t>Б</w:t>
            </w:r>
            <w:r w:rsidRPr="00815672">
              <w:rPr>
                <w:color w:val="000000"/>
              </w:rPr>
              <w:t>іохі</w:t>
            </w:r>
            <w:proofErr w:type="gramStart"/>
            <w:r w:rsidRPr="00815672">
              <w:rPr>
                <w:color w:val="000000"/>
              </w:rPr>
              <w:t>м</w:t>
            </w:r>
            <w:proofErr w:type="gramEnd"/>
            <w:r w:rsidRPr="00815672">
              <w:rPr>
                <w:color w:val="000000"/>
              </w:rPr>
              <w:t xml:space="preserve">ія живих організмів. </w:t>
            </w:r>
            <w:r w:rsidRPr="00815672">
              <w:rPr>
                <w:color w:val="000000"/>
                <w:lang w:val="ru-RU"/>
              </w:rPr>
              <w:t>В</w:t>
            </w:r>
            <w:r w:rsidRPr="00815672">
              <w:rPr>
                <w:color w:val="000000"/>
              </w:rPr>
              <w:t>углецева форма життя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  <w:lang w:val="ru-RU"/>
              </w:rPr>
            </w:pPr>
            <w:r w:rsidRPr="00815672">
              <w:rPr>
                <w:color w:val="000000"/>
                <w:lang w:val="ru-RU"/>
              </w:rPr>
              <w:t>7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15672">
              <w:rPr>
                <w:color w:val="000000"/>
                <w:lang w:val="ru-RU"/>
              </w:rPr>
              <w:t>В</w:t>
            </w:r>
            <w:r w:rsidRPr="00815672">
              <w:rPr>
                <w:color w:val="000000"/>
              </w:rPr>
              <w:t>ода у живих організмах, її значення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  <w:lang w:val="ru-RU"/>
              </w:rPr>
            </w:pPr>
            <w:r w:rsidRPr="00815672">
              <w:rPr>
                <w:color w:val="000000"/>
                <w:lang w:val="ru-RU"/>
              </w:rPr>
              <w:t>8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15672">
              <w:rPr>
                <w:color w:val="000000"/>
                <w:lang w:val="ru-RU"/>
              </w:rPr>
              <w:t>Б</w:t>
            </w:r>
            <w:r w:rsidRPr="00815672">
              <w:rPr>
                <w:color w:val="000000"/>
              </w:rPr>
              <w:t>ілки, їхня будова, функції та значення для живих організмі</w:t>
            </w:r>
            <w:proofErr w:type="gramStart"/>
            <w:r w:rsidRPr="00815672">
              <w:rPr>
                <w:color w:val="000000"/>
              </w:rPr>
              <w:t>в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Всього лекційних занять модулю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</w:t>
            </w:r>
          </w:p>
        </w:tc>
      </w:tr>
    </w:tbl>
    <w:p w:rsidR="006D46B4" w:rsidRPr="00815672" w:rsidRDefault="006D46B4" w:rsidP="006D46B4">
      <w:pPr>
        <w:jc w:val="center"/>
        <w:rPr>
          <w:color w:val="00000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"/>
        <w:gridCol w:w="7276"/>
        <w:gridCol w:w="1652"/>
      </w:tblGrid>
      <w:tr w:rsidR="006D46B4" w:rsidRPr="00815672" w:rsidTr="00C363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№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з/п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2.1.2. Теми і зміст практичних занять модулю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Обсяг практичних занять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(ак. год.)</w:t>
            </w:r>
          </w:p>
        </w:tc>
      </w:tr>
      <w:tr w:rsidR="006D46B4" w:rsidRPr="00815672" w:rsidTr="00C363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 xml:space="preserve">До історії біології у СРСР: </w:t>
            </w:r>
            <w:r>
              <w:rPr>
                <w:color w:val="000000"/>
              </w:rPr>
              <w:t>лисенковщина</w:t>
            </w:r>
            <w:r w:rsidRPr="00815672">
              <w:rPr>
                <w:color w:val="000000"/>
              </w:rPr>
              <w:t>, ї</w:t>
            </w:r>
            <w:r>
              <w:rPr>
                <w:color w:val="000000"/>
              </w:rPr>
              <w:t>ї</w:t>
            </w:r>
            <w:r w:rsidRPr="00815672">
              <w:rPr>
                <w:color w:val="000000"/>
              </w:rPr>
              <w:t>причини та наслідки.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672">
              <w:rPr>
                <w:rFonts w:ascii="Times New Roman" w:hAnsi="Times New Roman"/>
                <w:color w:val="000000"/>
                <w:sz w:val="24"/>
                <w:szCs w:val="24"/>
              </w:rPr>
              <w:t>Властивості живих систем</w:t>
            </w:r>
            <w:r w:rsidRPr="00815672">
              <w:rPr>
                <w:b/>
                <w:color w:val="000000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3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Сучасні теорії походження життя на Землі.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4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Докази еволюції органічногосвіту.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  <w:lang w:val="ru-RU"/>
              </w:rPr>
            </w:pPr>
            <w:r w:rsidRPr="00815672">
              <w:rPr>
                <w:color w:val="000000"/>
                <w:lang w:val="ru-RU"/>
              </w:rPr>
              <w:t>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До історії відкриття ДНК: Розалінд Франклін.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  <w:lang w:val="ru-RU"/>
              </w:rPr>
            </w:pPr>
            <w:r w:rsidRPr="00815672">
              <w:rPr>
                <w:color w:val="000000"/>
                <w:lang w:val="ru-RU"/>
              </w:rPr>
              <w:t>6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Генетичні захворювання людини.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Всього практичних  занять модулю 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</w:t>
            </w:r>
          </w:p>
        </w:tc>
      </w:tr>
    </w:tbl>
    <w:p w:rsidR="006D46B4" w:rsidRPr="00815672" w:rsidRDefault="006D46B4" w:rsidP="006D46B4">
      <w:pPr>
        <w:jc w:val="center"/>
        <w:rPr>
          <w:b/>
          <w:color w:val="000000"/>
          <w:sz w:val="36"/>
          <w:szCs w:val="3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0"/>
        <w:gridCol w:w="6106"/>
        <w:gridCol w:w="2831"/>
      </w:tblGrid>
      <w:tr w:rsidR="006D46B4" w:rsidRPr="00815672" w:rsidTr="00C363C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№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з/п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 xml:space="preserve">2.1.3. Теми і зміст розділів модулю 1, які виносяться на самостійне опрацювання студентами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Обсяг СРС при самостійному опрацюванні розділів дисципліни (ак. год.)</w:t>
            </w:r>
          </w:p>
        </w:tc>
      </w:tr>
      <w:tr w:rsidR="006D46B4" w:rsidRPr="00815672" w:rsidTr="00C363C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1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Теорія біохімічної еволюції О.І.Опарина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Аргументи «проти» еволюції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3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Аномальні властивості води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4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Функції білків у організмі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Всього СРС при самостійному опрацюванні розділів модулю 1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</w:t>
            </w:r>
          </w:p>
        </w:tc>
      </w:tr>
    </w:tbl>
    <w:p w:rsidR="006D46B4" w:rsidRPr="00815672" w:rsidRDefault="006D46B4" w:rsidP="006D46B4">
      <w:pPr>
        <w:rPr>
          <w:color w:val="000000"/>
          <w:sz w:val="36"/>
          <w:szCs w:val="36"/>
        </w:rPr>
      </w:pPr>
    </w:p>
    <w:p w:rsidR="006D46B4" w:rsidRPr="00815672" w:rsidRDefault="006D46B4" w:rsidP="006D46B4">
      <w:pPr>
        <w:rPr>
          <w:color w:val="000000"/>
          <w:sz w:val="36"/>
          <w:szCs w:val="36"/>
        </w:rPr>
      </w:pPr>
    </w:p>
    <w:p w:rsidR="006D46B4" w:rsidRPr="00815672" w:rsidRDefault="006D46B4" w:rsidP="006D46B4">
      <w:pPr>
        <w:rPr>
          <w:color w:val="000000"/>
          <w:sz w:val="36"/>
          <w:szCs w:val="36"/>
        </w:rPr>
      </w:pPr>
    </w:p>
    <w:p w:rsidR="006D46B4" w:rsidRPr="00815672" w:rsidRDefault="006D46B4" w:rsidP="006D46B4">
      <w:pPr>
        <w:rPr>
          <w:color w:val="000000"/>
          <w:sz w:val="36"/>
          <w:szCs w:val="36"/>
        </w:rPr>
      </w:pPr>
    </w:p>
    <w:p w:rsidR="006D46B4" w:rsidRPr="00815672" w:rsidRDefault="006D46B4" w:rsidP="006D46B4">
      <w:pPr>
        <w:rPr>
          <w:color w:val="00000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2"/>
        <w:gridCol w:w="6115"/>
        <w:gridCol w:w="2840"/>
      </w:tblGrid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№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з/п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  <w:vertAlign w:val="superscript"/>
              </w:rPr>
            </w:pPr>
            <w:r w:rsidRPr="00815672">
              <w:rPr>
                <w:color w:val="000000"/>
              </w:rPr>
              <w:t xml:space="preserve">2. 1.4. Тема і зміст лабораторних робіт модулю 1 </w:t>
            </w:r>
            <w:r w:rsidRPr="00815672">
              <w:rPr>
                <w:color w:val="000000"/>
                <w:vertAlign w:val="superscript"/>
              </w:rPr>
              <w:t>*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Обсяг СРС при виконанні індивідуального завдання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(ак. год.)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Будова світлового мікроскопу. Правила роботи, догляд.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Техніка приготування препарату «роздавлена крапля» та «висяча крапля».Вивчення морфології бактерій.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3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Основні підготовчи заходи при роботі з мікроорганізмами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4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Аналіз води на наявність мікроорганізмів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5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Оцінка фітонцидної активності рослин за допомогою найпростіших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6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Вивчення антимікробної властивості рослин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7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Вивчення систематики на прикладі мешканців грунтового середовища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4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8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Вивчення морфології нижчих грбів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9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rPr>
                <w:color w:val="000000"/>
              </w:rPr>
            </w:pPr>
            <w:r w:rsidRPr="00815672">
              <w:rPr>
                <w:color w:val="000000"/>
              </w:rPr>
              <w:t>Вивчення морфології мохів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Всього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16-</w:t>
            </w:r>
          </w:p>
        </w:tc>
      </w:tr>
    </w:tbl>
    <w:p w:rsidR="006D46B4" w:rsidRPr="00815672" w:rsidRDefault="006D46B4" w:rsidP="006D46B4">
      <w:pPr>
        <w:jc w:val="center"/>
        <w:rPr>
          <w:b/>
          <w:color w:val="000000"/>
          <w:u w:val="single"/>
        </w:rPr>
      </w:pPr>
      <w:r w:rsidRPr="00815672">
        <w:rPr>
          <w:b/>
          <w:color w:val="000000"/>
          <w:u w:val="single"/>
        </w:rPr>
        <w:t>2.2. Модуль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"/>
        <w:gridCol w:w="6520"/>
        <w:gridCol w:w="2439"/>
      </w:tblGrid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№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з/п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2.2.1. Теми і зміст лекцій модулю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Обсяг лекційного заняття (ак. год.)</w:t>
            </w:r>
          </w:p>
        </w:tc>
      </w:tr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1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color w:val="000000"/>
                <w:lang w:val="ru-RU"/>
              </w:rPr>
              <w:t>Н</w:t>
            </w:r>
            <w:r w:rsidRPr="00815672">
              <w:rPr>
                <w:color w:val="000000"/>
              </w:rPr>
              <w:t>уклеі</w:t>
            </w:r>
            <w:proofErr w:type="gramStart"/>
            <w:r w:rsidRPr="00815672">
              <w:rPr>
                <w:color w:val="000000"/>
              </w:rPr>
              <w:t>нов</w:t>
            </w:r>
            <w:proofErr w:type="gramEnd"/>
            <w:r w:rsidRPr="00815672">
              <w:rPr>
                <w:color w:val="000000"/>
              </w:rPr>
              <w:t>і кислоти, їх будова та функції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3</w:t>
            </w:r>
          </w:p>
        </w:tc>
      </w:tr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bCs/>
                <w:color w:val="000000"/>
                <w:lang w:val="ru-RU"/>
              </w:rPr>
              <w:t>В</w:t>
            </w:r>
            <w:r w:rsidRPr="00815672">
              <w:rPr>
                <w:bCs/>
                <w:color w:val="000000"/>
              </w:rPr>
              <w:t>углеводи у живих організмах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3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color w:val="000000"/>
                <w:lang w:val="ru-RU"/>
              </w:rPr>
              <w:t>Лі</w:t>
            </w:r>
            <w:proofErr w:type="gramStart"/>
            <w:r w:rsidRPr="00815672">
              <w:rPr>
                <w:color w:val="000000"/>
              </w:rPr>
              <w:t>п</w:t>
            </w:r>
            <w:proofErr w:type="gramEnd"/>
            <w:r w:rsidRPr="00815672">
              <w:rPr>
                <w:color w:val="000000"/>
              </w:rPr>
              <w:t>іди у живих організмах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4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815672">
              <w:rPr>
                <w:color w:val="000000"/>
                <w:lang w:val="ru-RU"/>
              </w:rPr>
              <w:t>К</w:t>
            </w:r>
            <w:r w:rsidRPr="00815672">
              <w:rPr>
                <w:color w:val="000000"/>
              </w:rPr>
              <w:t>ласифікація живих організмів землі.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5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  <w:lang w:val="ru-RU"/>
              </w:rPr>
              <w:t>Н</w:t>
            </w:r>
            <w:r w:rsidRPr="00815672">
              <w:rPr>
                <w:color w:val="000000"/>
              </w:rPr>
              <w:t>еклітинні форми життя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  <w:lang w:val="ru-RU"/>
              </w:rPr>
            </w:pPr>
            <w:r w:rsidRPr="00815672">
              <w:rPr>
                <w:color w:val="000000"/>
                <w:lang w:val="ru-RU"/>
              </w:rPr>
              <w:t>6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  <w:lang w:val="ru-RU"/>
              </w:rPr>
              <w:t>К</w:t>
            </w:r>
            <w:r w:rsidRPr="00815672">
              <w:rPr>
                <w:color w:val="000000"/>
              </w:rPr>
              <w:t>літинні форми життя, прокаріотична та еукаріотична клітини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3</w:t>
            </w:r>
          </w:p>
        </w:tc>
      </w:tr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  <w:lang w:val="ru-RU"/>
              </w:rPr>
            </w:pPr>
            <w:r w:rsidRPr="00815672">
              <w:rPr>
                <w:color w:val="000000"/>
                <w:lang w:val="ru-RU"/>
              </w:rPr>
              <w:t>7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  <w:lang w:val="ru-RU"/>
              </w:rPr>
              <w:t>В</w:t>
            </w:r>
            <w:r w:rsidRPr="00815672">
              <w:rPr>
                <w:color w:val="000000"/>
              </w:rPr>
              <w:t>ид «людина розумна» з точки зору біології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Всього лекційних занять модулю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</w:t>
            </w:r>
          </w:p>
        </w:tc>
      </w:tr>
    </w:tbl>
    <w:p w:rsidR="006D46B4" w:rsidRPr="00815672" w:rsidRDefault="006D46B4" w:rsidP="006D46B4">
      <w:pPr>
        <w:jc w:val="center"/>
        <w:rPr>
          <w:b/>
          <w:color w:val="000000"/>
          <w:sz w:val="36"/>
          <w:szCs w:val="3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6610"/>
        <w:gridCol w:w="2484"/>
      </w:tblGrid>
      <w:tr w:rsidR="006D46B4" w:rsidRPr="00815672" w:rsidTr="00C363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№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з/п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2.2.2. Теми і зміст практичних занять модулю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Обсяг практичних занять (ак. год.)</w:t>
            </w:r>
          </w:p>
        </w:tc>
      </w:tr>
      <w:tr w:rsidR="006D46B4" w:rsidRPr="00815672" w:rsidTr="00C363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ind w:right="84"/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Біохімія живого організму.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  <w:lang w:val="ru-RU"/>
              </w:rPr>
            </w:pPr>
            <w:r w:rsidRPr="00815672">
              <w:rPr>
                <w:color w:val="000000"/>
              </w:rPr>
              <w:t xml:space="preserve">Приони </w:t>
            </w:r>
            <w:r w:rsidRPr="00815672">
              <w:rPr>
                <w:color w:val="000000"/>
                <w:lang w:val="ru-RU"/>
              </w:rPr>
              <w:t>й</w:t>
            </w:r>
            <w:r w:rsidRPr="00815672">
              <w:rPr>
                <w:color w:val="000000"/>
              </w:rPr>
              <w:t xml:space="preserve"> прионні захворювання.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3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ind w:right="84"/>
              <w:jc w:val="both"/>
              <w:rPr>
                <w:color w:val="000000"/>
                <w:lang w:val="ru-RU"/>
              </w:rPr>
            </w:pPr>
            <w:r w:rsidRPr="00815672">
              <w:rPr>
                <w:color w:val="000000"/>
              </w:rPr>
              <w:t>Гриби та лишайники</w:t>
            </w:r>
            <w:r w:rsidRPr="00815672">
              <w:rPr>
                <w:color w:val="000000"/>
                <w:lang w:val="ru-RU"/>
              </w:rPr>
              <w:t>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4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ind w:right="84"/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Царство рослин. Рослинна клітина.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5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ind w:right="84"/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Царство тварин.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6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ind w:right="84"/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Людина та її місце у системі живих організмів.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</w:t>
            </w:r>
          </w:p>
        </w:tc>
      </w:tr>
      <w:tr w:rsidR="006D46B4" w:rsidRPr="00815672" w:rsidTr="00C363CE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Всього практичних  занять модулю 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</w:t>
            </w:r>
          </w:p>
        </w:tc>
      </w:tr>
    </w:tbl>
    <w:p w:rsidR="006D46B4" w:rsidRPr="00815672" w:rsidRDefault="006D46B4" w:rsidP="006D46B4">
      <w:pPr>
        <w:jc w:val="center"/>
        <w:rPr>
          <w:b/>
          <w:color w:val="000000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6105"/>
        <w:gridCol w:w="2831"/>
      </w:tblGrid>
      <w:tr w:rsidR="006D46B4" w:rsidRPr="00815672" w:rsidTr="00C363CE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№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з/п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 xml:space="preserve">2.2.3. Теми і зміст розділів модулю 2, які виносяться на самостійне опрацювання студентами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 xml:space="preserve">Обсяг СРС при самостійному </w:t>
            </w:r>
            <w:r w:rsidRPr="00815672">
              <w:rPr>
                <w:color w:val="000000"/>
              </w:rPr>
              <w:lastRenderedPageBreak/>
              <w:t>опрацюванні розділів дисципліни (ак. год.)</w:t>
            </w:r>
          </w:p>
        </w:tc>
      </w:tr>
      <w:tr w:rsidR="006D46B4" w:rsidRPr="00815672" w:rsidTr="00C363CE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lastRenderedPageBreak/>
              <w:t>1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672">
              <w:rPr>
                <w:rFonts w:ascii="Times New Roman" w:hAnsi="Times New Roman"/>
                <w:color w:val="000000"/>
                <w:sz w:val="24"/>
                <w:szCs w:val="24"/>
              </w:rPr>
              <w:t>Історія відкриття ДНК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672">
              <w:rPr>
                <w:rFonts w:ascii="Times New Roman" w:hAnsi="Times New Roman"/>
                <w:color w:val="000000"/>
                <w:sz w:val="24"/>
                <w:szCs w:val="24"/>
              </w:rPr>
              <w:t>Процес дихання (гликоліз, цикл Кребса)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3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672">
              <w:rPr>
                <w:rFonts w:ascii="Times New Roman" w:hAnsi="Times New Roman"/>
                <w:color w:val="000000"/>
                <w:sz w:val="24"/>
                <w:szCs w:val="24"/>
              </w:rPr>
              <w:t>Вірусні та бактеріальні хвороби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4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672">
              <w:rPr>
                <w:rFonts w:ascii="Times New Roman" w:hAnsi="Times New Roman"/>
                <w:color w:val="000000"/>
                <w:sz w:val="24"/>
                <w:szCs w:val="24"/>
              </w:rPr>
              <w:t>Еволюційні попередники людини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 xml:space="preserve">Всього СРС при самостійному опрацюванні розділів модулю 2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8</w:t>
            </w:r>
          </w:p>
        </w:tc>
      </w:tr>
    </w:tbl>
    <w:p w:rsidR="006D46B4" w:rsidRPr="00815672" w:rsidRDefault="006D46B4" w:rsidP="006D46B4">
      <w:pPr>
        <w:rPr>
          <w:color w:val="00000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4"/>
        <w:gridCol w:w="6106"/>
        <w:gridCol w:w="2847"/>
      </w:tblGrid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№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з/п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  <w:vertAlign w:val="superscript"/>
              </w:rPr>
            </w:pPr>
            <w:r w:rsidRPr="00815672">
              <w:rPr>
                <w:color w:val="000000"/>
              </w:rPr>
              <w:t xml:space="preserve">2.2.4. Теми і зміст лабораторних робіт модулю 2 </w:t>
            </w:r>
            <w:r w:rsidRPr="00815672">
              <w:rPr>
                <w:color w:val="000000"/>
                <w:vertAlign w:val="superscript"/>
              </w:rPr>
              <w:t>*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Обсяг СРС при виконанні індивідуального  завдання</w:t>
            </w:r>
          </w:p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(ак. год.)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1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B4" w:rsidRPr="00815672" w:rsidRDefault="006D46B4" w:rsidP="00C363C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672">
              <w:rPr>
                <w:rFonts w:ascii="Times New Roman" w:hAnsi="Times New Roman"/>
                <w:color w:val="000000"/>
                <w:sz w:val="24"/>
                <w:szCs w:val="24"/>
              </w:rPr>
              <w:t>Явище плазмолізу і деплазмолізу у рослинній клітині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2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Будова покровних тканин рослин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3</w:t>
            </w:r>
          </w:p>
        </w:tc>
        <w:tc>
          <w:tcPr>
            <w:tcW w:w="6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Будова тканин рослин різних екологічних груп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4</w:t>
            </w:r>
          </w:p>
        </w:tc>
        <w:tc>
          <w:tcPr>
            <w:tcW w:w="6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Особливості будови запасаючої та видільної тканин рослин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5</w:t>
            </w:r>
          </w:p>
        </w:tc>
        <w:tc>
          <w:tcPr>
            <w:tcW w:w="6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Анатомія листя вищих рослин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6</w:t>
            </w:r>
          </w:p>
        </w:tc>
        <w:tc>
          <w:tcPr>
            <w:tcW w:w="6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Особливості будови стебла вищих рослин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7</w:t>
            </w:r>
          </w:p>
        </w:tc>
        <w:tc>
          <w:tcPr>
            <w:tcW w:w="6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Будова кореня та коренеплодів вищих рослин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color w:val="000000"/>
              </w:rPr>
            </w:pPr>
            <w:r w:rsidRPr="00815672">
              <w:rPr>
                <w:color w:val="000000"/>
              </w:rPr>
              <w:t>8</w:t>
            </w:r>
          </w:p>
        </w:tc>
        <w:tc>
          <w:tcPr>
            <w:tcW w:w="65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Розподіл нітратів у забруднених  рослинах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2</w:t>
            </w:r>
          </w:p>
        </w:tc>
      </w:tr>
      <w:tr w:rsidR="006D46B4" w:rsidRPr="00815672" w:rsidTr="00C363CE">
        <w:tc>
          <w:tcPr>
            <w:tcW w:w="7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Всього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B4" w:rsidRPr="00815672" w:rsidRDefault="006D46B4" w:rsidP="00C363CE">
            <w:pPr>
              <w:tabs>
                <w:tab w:val="left" w:pos="4455"/>
              </w:tabs>
              <w:jc w:val="center"/>
              <w:rPr>
                <w:b/>
                <w:color w:val="000000"/>
              </w:rPr>
            </w:pPr>
            <w:r w:rsidRPr="00815672">
              <w:rPr>
                <w:b/>
                <w:color w:val="000000"/>
              </w:rPr>
              <w:t>16</w:t>
            </w:r>
          </w:p>
        </w:tc>
      </w:tr>
    </w:tbl>
    <w:p w:rsidR="006D46B4" w:rsidRPr="00815672" w:rsidRDefault="006D46B4" w:rsidP="006D46B4">
      <w:pPr>
        <w:ind w:left="900"/>
        <w:rPr>
          <w:color w:val="000000"/>
        </w:rPr>
      </w:pPr>
    </w:p>
    <w:p w:rsidR="006D46B4" w:rsidRPr="00815672" w:rsidRDefault="006D46B4" w:rsidP="006D46B4">
      <w:pPr>
        <w:ind w:left="36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Робочу програму курсу "Біологія " розробила</w:t>
      </w:r>
    </w:p>
    <w:p w:rsidR="006D46B4" w:rsidRPr="00815672" w:rsidRDefault="006D46B4" w:rsidP="006D46B4">
      <w:pPr>
        <w:ind w:left="36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к.б.н., доцент кафедри "Природоохоронна діяльність" Мартинова О.А.</w:t>
      </w:r>
    </w:p>
    <w:p w:rsidR="006D46B4" w:rsidRPr="00815672" w:rsidRDefault="006D46B4" w:rsidP="006D46B4">
      <w:pPr>
        <w:ind w:left="36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«_____»  «____________» 2010 р.                              _____________________</w:t>
      </w:r>
    </w:p>
    <w:p w:rsidR="006D46B4" w:rsidRPr="00815672" w:rsidRDefault="006D46B4" w:rsidP="006D46B4">
      <w:pPr>
        <w:ind w:left="360"/>
        <w:jc w:val="center"/>
        <w:rPr>
          <w:b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                                                                                        (підпис)</w:t>
      </w:r>
      <w:r w:rsidRPr="00815672">
        <w:rPr>
          <w:color w:val="000000"/>
          <w:sz w:val="28"/>
          <w:szCs w:val="28"/>
        </w:rPr>
        <w:br w:type="page"/>
      </w:r>
      <w:r w:rsidRPr="00815672">
        <w:rPr>
          <w:b/>
          <w:color w:val="000000"/>
          <w:sz w:val="28"/>
        </w:rPr>
        <w:lastRenderedPageBreak/>
        <w:t>Засоби діагностики з навчальної дисципліни</w:t>
      </w:r>
      <w:r w:rsidRPr="00815672">
        <w:rPr>
          <w:color w:val="000000"/>
          <w:sz w:val="28"/>
        </w:rPr>
        <w:t xml:space="preserve"> </w:t>
      </w:r>
      <w:r w:rsidRPr="00815672">
        <w:rPr>
          <w:b/>
          <w:color w:val="000000"/>
          <w:sz w:val="28"/>
        </w:rPr>
        <w:t>«Біологія».</w:t>
      </w:r>
    </w:p>
    <w:p w:rsidR="006D46B4" w:rsidRPr="00815672" w:rsidRDefault="006D46B4" w:rsidP="006D46B4">
      <w:pPr>
        <w:ind w:left="360"/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Оцінювання знань студентівза національною шкалою.</w:t>
      </w:r>
    </w:p>
    <w:p w:rsidR="006D46B4" w:rsidRPr="00815672" w:rsidRDefault="006D46B4" w:rsidP="006D46B4">
      <w:pPr>
        <w:jc w:val="center"/>
        <w:rPr>
          <w:b/>
          <w:color w:val="000000"/>
          <w:sz w:val="28"/>
          <w:szCs w:val="28"/>
        </w:rPr>
      </w:pP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Оцінка «Відмінно».</w:t>
      </w:r>
      <w:r w:rsidRPr="00815672">
        <w:rPr>
          <w:color w:val="000000"/>
          <w:sz w:val="28"/>
          <w:szCs w:val="28"/>
        </w:rPr>
        <w:t xml:space="preserve"> Студент даї абсолютно правильні відповіді на теоретичні питання з викладенням оригинальних висновків, отриманих на основі програмного, додаткового матеріалу та нормативних документів. При виконанні практичного завдання студент застосовує системні знаннянавчального матеріалу, передбачені навчальною програмою.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Оцінка «Дуже добре»</w:t>
      </w:r>
      <w:r w:rsidRPr="00815672">
        <w:rPr>
          <w:color w:val="000000"/>
          <w:sz w:val="28"/>
          <w:szCs w:val="28"/>
        </w:rPr>
        <w:t>. Теоретичні знання розкрито повністю.При виконанні практичного завдання студент застосовує узагальнені знання навчального матеріалу, передбачені навчальною програмою.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Оцінка «Добре».</w:t>
      </w:r>
      <w:r w:rsidRPr="00815672">
        <w:rPr>
          <w:color w:val="000000"/>
          <w:sz w:val="28"/>
          <w:szCs w:val="28"/>
        </w:rPr>
        <w:t xml:space="preserve"> Теоретичні питання розкрито повністю, програмний матеріал викладено у відповідності до вимог. Практичне завдання виконано  взагалі правильно, але мають місце окремі неточності.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Оцінка «Задовільно»</w:t>
      </w:r>
      <w:r w:rsidRPr="00815672">
        <w:rPr>
          <w:color w:val="000000"/>
          <w:sz w:val="28"/>
          <w:szCs w:val="28"/>
        </w:rPr>
        <w:t xml:space="preserve"> теоретичні питання розкрито не повністю, з суттєвими помилками. При виконанні практичного завдання студент припускається значної кількості помилок та зустрічається із значними трудностями.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Оцінка «Задовільно (достатньо)»</w:t>
      </w:r>
      <w:r w:rsidRPr="00815672">
        <w:rPr>
          <w:color w:val="000000"/>
          <w:sz w:val="28"/>
          <w:szCs w:val="28"/>
        </w:rPr>
        <w:t>. Теоретичні питання розкрито не повністю, з суттєвими помилками. При виконанні практичного завдання студент припускається значної кількості помилок та зустрічається із значними трудностями.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Оцінка «Незадовільно»</w:t>
      </w:r>
      <w:r w:rsidRPr="00815672">
        <w:rPr>
          <w:color w:val="000000"/>
          <w:sz w:val="28"/>
          <w:szCs w:val="28"/>
        </w:rPr>
        <w:t>. Теоретичні питання не розкриті. Студент не може виконати практичні завдання та дати відповіді на додаткові питання викладача.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Оцінка «Незадовільно»</w:t>
      </w:r>
      <w:r w:rsidRPr="00815672">
        <w:rPr>
          <w:color w:val="000000"/>
          <w:sz w:val="28"/>
          <w:szCs w:val="28"/>
        </w:rPr>
        <w:t>. Теоретичні питання не розкриті. Студент не може виконати практичні завдання.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</w:p>
    <w:p w:rsidR="006D46B4" w:rsidRPr="00815672" w:rsidRDefault="006D46B4" w:rsidP="006D46B4">
      <w:pPr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Шкала перерахунку оцінок результатів навчання в різних системах оцінювання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260"/>
        <w:gridCol w:w="1080"/>
        <w:gridCol w:w="1260"/>
        <w:gridCol w:w="1261"/>
        <w:gridCol w:w="1260"/>
        <w:gridCol w:w="1260"/>
        <w:gridCol w:w="1287"/>
      </w:tblGrid>
      <w:tr w:rsidR="006D46B4" w:rsidRPr="00E25A1F" w:rsidTr="00C363CE">
        <w:trPr>
          <w:trHeight w:val="851"/>
        </w:trPr>
        <w:tc>
          <w:tcPr>
            <w:tcW w:w="1800" w:type="dxa"/>
          </w:tcPr>
          <w:p w:rsidR="006D46B4" w:rsidRPr="00E25A1F" w:rsidRDefault="006D46B4" w:rsidP="00C363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5A1F">
              <w:rPr>
                <w:b/>
                <w:color w:val="000000"/>
                <w:sz w:val="28"/>
                <w:szCs w:val="28"/>
              </w:rPr>
              <w:t>Система оцінювання</w:t>
            </w:r>
          </w:p>
        </w:tc>
        <w:tc>
          <w:tcPr>
            <w:tcW w:w="8668" w:type="dxa"/>
            <w:gridSpan w:val="7"/>
            <w:vAlign w:val="center"/>
          </w:tcPr>
          <w:p w:rsidR="006D46B4" w:rsidRPr="00E25A1F" w:rsidRDefault="006D46B4" w:rsidP="00C363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5A1F">
              <w:rPr>
                <w:b/>
                <w:color w:val="000000"/>
                <w:sz w:val="28"/>
                <w:szCs w:val="28"/>
              </w:rPr>
              <w:t>Шкала оцінювання</w:t>
            </w:r>
          </w:p>
        </w:tc>
      </w:tr>
      <w:tr w:rsidR="006D46B4" w:rsidRPr="00E25A1F" w:rsidTr="00C363CE">
        <w:tc>
          <w:tcPr>
            <w:tcW w:w="1800" w:type="dxa"/>
          </w:tcPr>
          <w:p w:rsidR="006D46B4" w:rsidRPr="00E25A1F" w:rsidRDefault="006D46B4" w:rsidP="00C363CE">
            <w:pPr>
              <w:jc w:val="both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Внутрішній вузівський рейтинг, %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100-91</w:t>
            </w:r>
          </w:p>
        </w:tc>
        <w:tc>
          <w:tcPr>
            <w:tcW w:w="2340" w:type="dxa"/>
            <w:gridSpan w:val="2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90-71</w:t>
            </w:r>
          </w:p>
        </w:tc>
        <w:tc>
          <w:tcPr>
            <w:tcW w:w="2521" w:type="dxa"/>
            <w:gridSpan w:val="2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70-51</w:t>
            </w:r>
          </w:p>
        </w:tc>
        <w:tc>
          <w:tcPr>
            <w:tcW w:w="2547" w:type="dxa"/>
            <w:gridSpan w:val="2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50-0</w:t>
            </w:r>
          </w:p>
        </w:tc>
      </w:tr>
      <w:tr w:rsidR="006D46B4" w:rsidRPr="00E25A1F" w:rsidTr="00C363CE">
        <w:tc>
          <w:tcPr>
            <w:tcW w:w="1800" w:type="dxa"/>
          </w:tcPr>
          <w:p w:rsidR="006D46B4" w:rsidRPr="00E25A1F" w:rsidRDefault="006D46B4" w:rsidP="00C363CE">
            <w:pPr>
              <w:jc w:val="both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Національна 4-бальна і в системі ESTC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5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Відмін-но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340" w:type="dxa"/>
            <w:gridSpan w:val="2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4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Добре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В, С</w:t>
            </w:r>
          </w:p>
        </w:tc>
        <w:tc>
          <w:tcPr>
            <w:tcW w:w="2521" w:type="dxa"/>
            <w:gridSpan w:val="2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3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Задовільно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D</w:t>
            </w:r>
            <w:r w:rsidRPr="00E25A1F">
              <w:rPr>
                <w:color w:val="000000"/>
                <w:sz w:val="28"/>
                <w:szCs w:val="28"/>
              </w:rPr>
              <w:t>,</w:t>
            </w:r>
            <w:r w:rsidRPr="00E25A1F">
              <w:rPr>
                <w:color w:val="000000"/>
                <w:sz w:val="28"/>
                <w:szCs w:val="28"/>
                <w:lang w:val="en-US"/>
              </w:rPr>
              <w:t xml:space="preserve"> E</w:t>
            </w:r>
          </w:p>
        </w:tc>
        <w:tc>
          <w:tcPr>
            <w:tcW w:w="2547" w:type="dxa"/>
            <w:gridSpan w:val="2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2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Незадовільно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F</w:t>
            </w:r>
            <w:r w:rsidRPr="00E25A1F">
              <w:rPr>
                <w:color w:val="000000"/>
                <w:sz w:val="28"/>
                <w:szCs w:val="28"/>
              </w:rPr>
              <w:t xml:space="preserve">, </w:t>
            </w:r>
            <w:r w:rsidRPr="00E25A1F">
              <w:rPr>
                <w:color w:val="000000"/>
                <w:sz w:val="28"/>
                <w:szCs w:val="28"/>
                <w:lang w:val="en-US"/>
              </w:rPr>
              <w:t>F</w:t>
            </w:r>
            <w:r w:rsidRPr="00E25A1F">
              <w:rPr>
                <w:color w:val="000000"/>
                <w:sz w:val="28"/>
                <w:szCs w:val="28"/>
              </w:rPr>
              <w:t>Х</w:t>
            </w:r>
          </w:p>
        </w:tc>
      </w:tr>
      <w:tr w:rsidR="006D46B4" w:rsidRPr="00E25A1F" w:rsidTr="00C363CE">
        <w:tc>
          <w:tcPr>
            <w:tcW w:w="1800" w:type="dxa"/>
          </w:tcPr>
          <w:p w:rsidR="006D46B4" w:rsidRPr="00E25A1F" w:rsidRDefault="006D46B4" w:rsidP="00C363CE">
            <w:pPr>
              <w:jc w:val="both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 xml:space="preserve">Внутрішній вузівський рейтинг в </w:t>
            </w:r>
            <w:r w:rsidRPr="00E25A1F">
              <w:rPr>
                <w:color w:val="000000"/>
                <w:sz w:val="28"/>
                <w:szCs w:val="28"/>
              </w:rPr>
              <w:lastRenderedPageBreak/>
              <w:t>системі ESTC, %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lastRenderedPageBreak/>
              <w:t>100-91</w:t>
            </w:r>
          </w:p>
        </w:tc>
        <w:tc>
          <w:tcPr>
            <w:tcW w:w="108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90-81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80-71</w:t>
            </w:r>
          </w:p>
        </w:tc>
        <w:tc>
          <w:tcPr>
            <w:tcW w:w="1261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70-61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60-51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50-26</w:t>
            </w:r>
          </w:p>
        </w:tc>
        <w:tc>
          <w:tcPr>
            <w:tcW w:w="1287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25-0</w:t>
            </w:r>
          </w:p>
        </w:tc>
      </w:tr>
      <w:tr w:rsidR="006D46B4" w:rsidRPr="00E25A1F" w:rsidTr="00C363CE">
        <w:tc>
          <w:tcPr>
            <w:tcW w:w="1800" w:type="dxa"/>
          </w:tcPr>
          <w:p w:rsidR="006D46B4" w:rsidRPr="00E25A1F" w:rsidRDefault="006D46B4" w:rsidP="00C363CE">
            <w:pPr>
              <w:jc w:val="both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lastRenderedPageBreak/>
              <w:t>Національна 7-бальна і в системі ESTC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Відмін-но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08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Дуже добре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Добре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1261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Задовільно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D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Достат-ньо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Незадо-вільно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F</w:t>
            </w:r>
            <w:r w:rsidRPr="00E25A1F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287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Незадо-вільно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F</w:t>
            </w:r>
            <w:r w:rsidRPr="00E25A1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D46B4" w:rsidRPr="00E25A1F" w:rsidTr="00C363CE">
        <w:tc>
          <w:tcPr>
            <w:tcW w:w="1800" w:type="dxa"/>
          </w:tcPr>
          <w:p w:rsidR="006D46B4" w:rsidRPr="00E25A1F" w:rsidRDefault="006D46B4" w:rsidP="00C363CE">
            <w:pPr>
              <w:jc w:val="both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ESTC, %</w:t>
            </w:r>
          </w:p>
          <w:p w:rsidR="006D46B4" w:rsidRPr="00E25A1F" w:rsidRDefault="006D46B4" w:rsidP="00C363C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FX</w:t>
            </w:r>
            <w:bookmarkStart w:id="3" w:name="OLE_LINK1"/>
            <w:bookmarkStart w:id="4" w:name="OLE_LINK2"/>
            <w:r w:rsidRPr="00E25A1F">
              <w:rPr>
                <w:color w:val="000000"/>
                <w:sz w:val="28"/>
                <w:szCs w:val="28"/>
                <w:lang w:val="en-US"/>
              </w:rPr>
              <w:t>*</w:t>
            </w:r>
            <w:bookmarkEnd w:id="3"/>
            <w:bookmarkEnd w:id="4"/>
            <w:r w:rsidRPr="00E25A1F">
              <w:rPr>
                <w:color w:val="000000"/>
                <w:sz w:val="28"/>
                <w:szCs w:val="28"/>
                <w:lang w:val="en-US"/>
              </w:rPr>
              <w:t xml:space="preserve">  F**  </w:t>
            </w:r>
          </w:p>
          <w:p w:rsidR="006D46B4" w:rsidRPr="00E25A1F" w:rsidRDefault="006D46B4" w:rsidP="00C363CE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студентів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А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В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С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1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D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260" w:type="dxa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  <w:lang w:val="en-US"/>
              </w:rPr>
              <w:t>E</w:t>
            </w:r>
          </w:p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47" w:type="dxa"/>
            <w:gridSpan w:val="2"/>
            <w:vAlign w:val="center"/>
          </w:tcPr>
          <w:p w:rsidR="006D46B4" w:rsidRPr="00E25A1F" w:rsidRDefault="006D46B4" w:rsidP="00C363CE">
            <w:pPr>
              <w:jc w:val="center"/>
              <w:rPr>
                <w:color w:val="000000"/>
                <w:sz w:val="28"/>
                <w:szCs w:val="28"/>
              </w:rPr>
            </w:pPr>
            <w:r w:rsidRPr="00E25A1F">
              <w:rPr>
                <w:color w:val="000000"/>
                <w:sz w:val="28"/>
                <w:szCs w:val="28"/>
              </w:rPr>
              <w:t>Не враховується</w:t>
            </w:r>
          </w:p>
        </w:tc>
      </w:tr>
    </w:tbl>
    <w:p w:rsidR="006D46B4" w:rsidRPr="00815672" w:rsidRDefault="006D46B4" w:rsidP="006D46B4">
      <w:pPr>
        <w:jc w:val="both"/>
        <w:rPr>
          <w:color w:val="000000"/>
          <w:sz w:val="28"/>
          <w:szCs w:val="28"/>
          <w:lang w:val="ru-RU"/>
        </w:rPr>
      </w:pPr>
      <w:r w:rsidRPr="00815672">
        <w:rPr>
          <w:color w:val="000000"/>
          <w:sz w:val="28"/>
          <w:szCs w:val="28"/>
        </w:rPr>
        <w:t xml:space="preserve">* </w:t>
      </w:r>
      <w:r w:rsidRPr="00815672">
        <w:rPr>
          <w:color w:val="000000"/>
          <w:sz w:val="28"/>
          <w:szCs w:val="28"/>
          <w:lang w:val="ru-RU"/>
        </w:rPr>
        <w:t>з можливостю повторного складання</w:t>
      </w:r>
    </w:p>
    <w:p w:rsidR="006D46B4" w:rsidRPr="00815672" w:rsidRDefault="006D46B4" w:rsidP="006D46B4">
      <w:pPr>
        <w:jc w:val="both"/>
        <w:rPr>
          <w:color w:val="000000"/>
          <w:sz w:val="28"/>
          <w:szCs w:val="28"/>
          <w:lang w:val="ru-RU"/>
        </w:rPr>
      </w:pPr>
      <w:r w:rsidRPr="00815672">
        <w:rPr>
          <w:color w:val="000000"/>
          <w:sz w:val="28"/>
          <w:szCs w:val="28"/>
        </w:rPr>
        <w:t>**</w:t>
      </w:r>
      <w:r w:rsidRPr="00815672">
        <w:rPr>
          <w:color w:val="000000"/>
          <w:sz w:val="28"/>
          <w:szCs w:val="28"/>
          <w:lang w:val="ru-RU"/>
        </w:rPr>
        <w:t xml:space="preserve"> з обов’язковим повторним курсом</w:t>
      </w:r>
    </w:p>
    <w:p w:rsidR="001B4525" w:rsidRDefault="001B4525"/>
    <w:sectPr w:rsidR="001B4525" w:rsidSect="001B45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6D46B4"/>
    <w:rsid w:val="001B4525"/>
    <w:rsid w:val="006D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D46B4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6D46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D46B4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6B4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6D46B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6D46B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D46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Plain Text"/>
    <w:basedOn w:val="a"/>
    <w:link w:val="a4"/>
    <w:rsid w:val="006D46B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6D46B4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1683</Words>
  <Characters>9594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2013-12-02T10:30:00Z</dcterms:created>
  <dcterms:modified xsi:type="dcterms:W3CDTF">2013-12-02T10:31:00Z</dcterms:modified>
</cp:coreProperties>
</file>