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58" w:rsidRDefault="00764B58" w:rsidP="008D0CD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Купина Э.Э.</w:t>
      </w:r>
    </w:p>
    <w:p w:rsidR="00764B58" w:rsidRPr="002A6D86" w:rsidRDefault="008D2CD2" w:rsidP="008D0CD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A6D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ДонНТУ, </w:t>
      </w:r>
      <w:r w:rsidR="00764B58" w:rsidRPr="002A6D86">
        <w:rPr>
          <w:rFonts w:ascii="Times New Roman" w:hAnsi="Times New Roman" w:cs="Times New Roman"/>
          <w:i/>
          <w:sz w:val="24"/>
          <w:szCs w:val="24"/>
        </w:rPr>
        <w:t xml:space="preserve"> ЭМС 13б</w:t>
      </w:r>
    </w:p>
    <w:p w:rsidR="00793E10" w:rsidRDefault="008D0CD1" w:rsidP="008D0CD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A6D86">
        <w:rPr>
          <w:rFonts w:ascii="Times New Roman" w:hAnsi="Times New Roman"/>
          <w:i/>
          <w:sz w:val="24"/>
          <w:szCs w:val="24"/>
        </w:rPr>
        <w:t xml:space="preserve">Научный руководитель: Кокорская О.И. </w:t>
      </w:r>
    </w:p>
    <w:p w:rsidR="008D0CD1" w:rsidRPr="002A6D86" w:rsidRDefault="00793E10" w:rsidP="008D0CD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</w:t>
      </w:r>
      <w:r w:rsidR="008D0CD1" w:rsidRPr="002A6D86">
        <w:rPr>
          <w:rFonts w:ascii="Times New Roman" w:hAnsi="Times New Roman"/>
          <w:i/>
          <w:sz w:val="24"/>
          <w:szCs w:val="24"/>
        </w:rPr>
        <w:t>оцент</w:t>
      </w:r>
      <w:r>
        <w:rPr>
          <w:rFonts w:ascii="Times New Roman" w:hAnsi="Times New Roman"/>
          <w:i/>
          <w:sz w:val="24"/>
          <w:szCs w:val="24"/>
        </w:rPr>
        <w:t>, к.и.н.</w:t>
      </w:r>
      <w:r w:rsidR="008D0CD1" w:rsidRPr="002A6D86">
        <w:rPr>
          <w:rFonts w:ascii="Times New Roman" w:hAnsi="Times New Roman"/>
          <w:i/>
          <w:sz w:val="24"/>
          <w:szCs w:val="24"/>
        </w:rPr>
        <w:t xml:space="preserve"> </w:t>
      </w:r>
    </w:p>
    <w:p w:rsidR="008D0CD1" w:rsidRPr="008D0CD1" w:rsidRDefault="008D0CD1" w:rsidP="00764B58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64B58" w:rsidRDefault="00764B58" w:rsidP="005847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БЕЗРАБОТИЦА </w:t>
      </w:r>
      <w:r w:rsidR="00FB166F">
        <w:rPr>
          <w:rFonts w:ascii="Times New Roman" w:hAnsi="Times New Roman" w:cs="Times New Roman"/>
          <w:b/>
          <w:sz w:val="24"/>
          <w:szCs w:val="24"/>
        </w:rPr>
        <w:t xml:space="preserve">МОЛОДЕЖИ </w:t>
      </w:r>
      <w:r>
        <w:rPr>
          <w:rFonts w:ascii="Times New Roman" w:hAnsi="Times New Roman" w:cs="Times New Roman"/>
          <w:b/>
          <w:sz w:val="24"/>
          <w:szCs w:val="24"/>
        </w:rPr>
        <w:t>КАК СОЦИАЛЬНОЕ ЯВЛЕНИЕ</w:t>
      </w:r>
    </w:p>
    <w:p w:rsidR="002A6D86" w:rsidRDefault="002A6D86" w:rsidP="005847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B58" w:rsidRPr="00CF31E0" w:rsidRDefault="00764B58" w:rsidP="005847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31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Высокий уровень безработицы со своими последствиями стоит в одном ряду с бедностью и социальной нестабильностью, как самые острые проблемы глобального и национального масштабов.</w:t>
      </w:r>
    </w:p>
    <w:p w:rsidR="00764B58" w:rsidRPr="008D2CD2" w:rsidRDefault="00764B58" w:rsidP="005847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B109C7">
        <w:rPr>
          <w:rFonts w:ascii="Times New Roman" w:hAnsi="Times New Roman" w:cs="Times New Roman"/>
          <w:sz w:val="24"/>
          <w:szCs w:val="24"/>
        </w:rPr>
        <w:t>затрудните</w:t>
      </w:r>
      <w:r w:rsidRPr="00AF5169">
        <w:rPr>
          <w:rFonts w:ascii="Times New Roman" w:hAnsi="Times New Roman" w:cs="Times New Roman"/>
          <w:sz w:val="24"/>
          <w:szCs w:val="24"/>
        </w:rPr>
        <w:t>льной экономической, финансовой и политической ситуацией в Украине проблема безработицы не теряет своей актуальности уже долгое время. По данным Гос</w:t>
      </w:r>
      <w:r w:rsidR="008D2CD2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AF5169">
        <w:rPr>
          <w:rFonts w:ascii="Times New Roman" w:hAnsi="Times New Roman" w:cs="Times New Roman"/>
          <w:sz w:val="24"/>
          <w:szCs w:val="24"/>
        </w:rPr>
        <w:t>тата найти работу не могут бо</w:t>
      </w:r>
      <w:r w:rsidR="00961E70">
        <w:rPr>
          <w:rFonts w:ascii="Times New Roman" w:hAnsi="Times New Roman" w:cs="Times New Roman"/>
          <w:sz w:val="24"/>
          <w:szCs w:val="24"/>
        </w:rPr>
        <w:t>лее полутора миллиона человек (</w:t>
      </w:r>
      <w:r w:rsidRPr="00AF5169">
        <w:rPr>
          <w:rFonts w:ascii="Times New Roman" w:hAnsi="Times New Roman" w:cs="Times New Roman"/>
          <w:sz w:val="24"/>
          <w:szCs w:val="24"/>
        </w:rPr>
        <w:t>а это около 8% трудоспособног</w:t>
      </w:r>
      <w:r w:rsidR="00FB166F">
        <w:rPr>
          <w:rFonts w:ascii="Times New Roman" w:hAnsi="Times New Roman" w:cs="Times New Roman"/>
          <w:sz w:val="24"/>
          <w:szCs w:val="24"/>
        </w:rPr>
        <w:t>о населения)</w:t>
      </w:r>
      <w:r w:rsidRPr="00AF5169">
        <w:rPr>
          <w:rFonts w:ascii="Times New Roman" w:hAnsi="Times New Roman" w:cs="Times New Roman"/>
          <w:sz w:val="24"/>
          <w:szCs w:val="24"/>
        </w:rPr>
        <w:t>. Однако в с</w:t>
      </w:r>
      <w:r w:rsidR="008D2CD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AF5169">
        <w:rPr>
          <w:rFonts w:ascii="Times New Roman" w:hAnsi="Times New Roman" w:cs="Times New Roman"/>
          <w:sz w:val="24"/>
          <w:szCs w:val="24"/>
        </w:rPr>
        <w:t xml:space="preserve">оей работе я бы хотела обратить особое внимание на проблему занятости молодежи, ведь она является </w:t>
      </w:r>
      <w:r w:rsidRPr="00AF5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основой будущего трудового потенциала страны, влияет на общественные процессы, определяя будущее государства. И именно люди возрастом до 28 лет, не имеющие опыта работы, </w:t>
      </w:r>
      <w:r w:rsidRPr="00E2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попадают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зону риска</w:t>
      </w:r>
      <w:r w:rsidRPr="00E2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Украине, как и в большинстве стран, уровень безработицы среди молодежи в два раза выше, чем ср</w:t>
      </w:r>
      <w:r w:rsidR="00584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едний показатель </w:t>
      </w:r>
      <w:r w:rsidR="00862694" w:rsidRPr="008D2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862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125FC" w:rsidRPr="008D2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584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4B58" w:rsidRPr="00E2069D" w:rsidRDefault="00764B58" w:rsidP="005847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в чем же состоят особенности трудоустройства молодых людей? Эта возрастная группа имеет для работодателя как ряд достоинств, так и перечень недостатков. Однозначным преимуществом молодых специалистов является их мобильность, обучаемость, интеллектуальный потенциал, способность к адаптации. Большинство еще не создали собственную семью, а опираются на поддержку родителей, поэтому степень социальной ответственности перед ними не так высока. Поэтому при выборе места работы молодые люди чаще отдают предпоч</w:t>
      </w:r>
      <w:r w:rsidR="00B1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тение вакансиям</w:t>
      </w:r>
      <w:r w:rsidRPr="00E2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перспективой карьерного роста и интересной деятельностью, а уровень заработной платы част</w:t>
      </w:r>
      <w:r w:rsidR="00584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 является решающим фактором</w:t>
      </w:r>
      <w:r w:rsidRPr="00E2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026B" w:rsidRPr="00B1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862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A026B" w:rsidRPr="00B1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584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25FC" w:rsidRDefault="00764B58" w:rsidP="005847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 же время отсутствие опыта работы и профессиональных навыков делают выпускников высших и профессионально-технических учебных заведений менее привлекательными в глазах работодателя. Поэтому значительную часть безработной молодежи составляют те, которые выходят на рынок труда впервые. Эти молодые люди попадают в замкнутый круг: им негде набраться профессионального опыта, без которого невозможно трудоустройство. Проблемы занятости вызваны в том числе тем, что в настоящее время профессиональная подготовка окончивших высшие учебные заведения практически не соответствует требованиям современных работодателей. И вообще, система образования ориентирована не на потребности рынка труда, а на платежеспособный спрос. Большинство учебных заведений, в том числе училища и колледжи, традиционно занимающиеся подготовкой кадров технических направлений, стремятся готовить специалистов по бухгалтерскому учету, юристов, экономистов. Насыщенность рынка труда данными специальностям привела к тому, что молодые люди </w:t>
      </w:r>
      <w:r w:rsidRPr="00B1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дипломом не могут найти работу по специальности. Об это</w:t>
      </w:r>
      <w:r w:rsidR="00862694" w:rsidRPr="00B1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свидетельствует то, что в 2012</w:t>
      </w:r>
      <w:r w:rsidRPr="00B1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в нашей стране доля не трудоустроенных после окончания общеобразовательных и высших учебных заведений I-IV</w:t>
      </w:r>
      <w:r w:rsidR="00862694" w:rsidRPr="00B1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уровней аккредитации составила 17,1</w:t>
      </w:r>
      <w:r w:rsidR="00D125FC" w:rsidRPr="00B1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от всего безработного </w:t>
      </w:r>
      <w:r w:rsidR="00584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населения </w:t>
      </w:r>
      <w:r w:rsidR="00862694" w:rsidRPr="00B1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[3</w:t>
      </w:r>
      <w:r w:rsidR="00961E70" w:rsidRPr="00B1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584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4B58" w:rsidRPr="00B109C7" w:rsidRDefault="00764B58" w:rsidP="005847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09C7">
        <w:rPr>
          <w:rFonts w:ascii="Times New Roman" w:hAnsi="Times New Roman" w:cs="Times New Roman"/>
          <w:color w:val="000000"/>
          <w:sz w:val="24"/>
          <w:szCs w:val="24"/>
        </w:rPr>
        <w:t xml:space="preserve">По данным министерства труда и социальной политики, почти каждый пятый украинец в возрасте от 15 до 24 лет нигде не работает и не учится. Как социальное явление безработица оказывает мощнейшее влияние на процессы, происходящие в обществе, </w:t>
      </w:r>
      <w:r w:rsidR="00B109C7">
        <w:rPr>
          <w:rFonts w:ascii="Times New Roman" w:hAnsi="Times New Roman" w:cs="Times New Roman"/>
          <w:color w:val="000000"/>
          <w:sz w:val="24"/>
          <w:szCs w:val="24"/>
        </w:rPr>
        <w:t xml:space="preserve">а также </w:t>
      </w:r>
      <w:r w:rsidRPr="00B109C7">
        <w:rPr>
          <w:rFonts w:ascii="Times New Roman" w:hAnsi="Times New Roman" w:cs="Times New Roman"/>
          <w:color w:val="000000"/>
          <w:sz w:val="24"/>
          <w:szCs w:val="24"/>
        </w:rPr>
        <w:t xml:space="preserve">и на отдельно взятого человека. </w:t>
      </w:r>
      <w:r w:rsidRPr="00B1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Безработица несет с собой не только бедность значительным слоям населения, но и духовную, моральную</w:t>
      </w:r>
      <w:r w:rsidR="00A8203B" w:rsidRPr="00B1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нравственную деградацию людей.</w:t>
      </w:r>
      <w:r w:rsidRPr="00B1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 со снижением уровня жизни, что напрямую связано с потерей работы, а значит и средств к существованию, в обществе обостряется криминогенная </w:t>
      </w:r>
      <w:r w:rsidRPr="00B1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ситуация и социальная напряженность, усугубляется дифференциация слоев населения, снижается его трудовая активность. </w:t>
      </w:r>
      <w:r w:rsidRPr="00B10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Безработица – опасное и в политическом отношении явление. На волне массовой безработицы возникли самые реакционные в истории ч</w:t>
      </w:r>
      <w:r w:rsidR="00584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еловечества политические режимы </w:t>
      </w:r>
      <w:r w:rsidR="00862694" w:rsidRPr="00B10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[4</w:t>
      </w:r>
      <w:r w:rsidR="00961E70" w:rsidRPr="00B10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584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64B58" w:rsidRPr="00B109C7" w:rsidRDefault="00764B58" w:rsidP="00584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09C7">
        <w:rPr>
          <w:rFonts w:ascii="Times New Roman" w:hAnsi="Times New Roman" w:cs="Times New Roman"/>
          <w:color w:val="000000"/>
          <w:sz w:val="24"/>
          <w:szCs w:val="24"/>
        </w:rPr>
        <w:t>Как правило, молодые люди являются боле</w:t>
      </w:r>
      <w:r w:rsidR="007D29E1" w:rsidRPr="00B109C7">
        <w:rPr>
          <w:rFonts w:ascii="Times New Roman" w:hAnsi="Times New Roman" w:cs="Times New Roman"/>
          <w:color w:val="000000"/>
          <w:sz w:val="24"/>
          <w:szCs w:val="24"/>
        </w:rPr>
        <w:t>е чувствительными</w:t>
      </w:r>
      <w:r w:rsidRPr="00B109C7">
        <w:rPr>
          <w:rFonts w:ascii="Times New Roman" w:hAnsi="Times New Roman" w:cs="Times New Roman"/>
          <w:color w:val="000000"/>
          <w:sz w:val="24"/>
          <w:szCs w:val="24"/>
        </w:rPr>
        <w:t xml:space="preserve"> к социальным проблемам. Оказавшись невостребованными на рынке труда, они подвержен</w:t>
      </w:r>
      <w:r w:rsidR="00D125FC" w:rsidRPr="00B109C7">
        <w:rPr>
          <w:rFonts w:ascii="Times New Roman" w:hAnsi="Times New Roman" w:cs="Times New Roman"/>
          <w:color w:val="000000"/>
          <w:sz w:val="24"/>
          <w:szCs w:val="24"/>
        </w:rPr>
        <w:t>ы психологическим расстройствам.</w:t>
      </w:r>
      <w:r w:rsidR="007D29E1" w:rsidRPr="00B109C7">
        <w:rPr>
          <w:rFonts w:ascii="Times New Roman" w:hAnsi="Times New Roman" w:cs="Times New Roman"/>
          <w:color w:val="000000"/>
          <w:sz w:val="24"/>
          <w:szCs w:val="24"/>
        </w:rPr>
        <w:t xml:space="preserve">Европейские психологи </w:t>
      </w:r>
      <w:r w:rsidR="00A8203B" w:rsidRPr="00B109C7">
        <w:rPr>
          <w:rFonts w:ascii="Times New Roman" w:hAnsi="Times New Roman" w:cs="Times New Roman"/>
          <w:color w:val="000000"/>
          <w:sz w:val="24"/>
          <w:szCs w:val="24"/>
        </w:rPr>
        <w:t>определяют это состояние как «</w:t>
      </w:r>
      <w:r w:rsidR="007D29E1" w:rsidRPr="00B109C7">
        <w:rPr>
          <w:rFonts w:ascii="Times New Roman" w:hAnsi="Times New Roman" w:cs="Times New Roman"/>
          <w:color w:val="000000"/>
          <w:sz w:val="24"/>
          <w:szCs w:val="24"/>
        </w:rPr>
        <w:t>синдром не начавшейся жизни», которо</w:t>
      </w:r>
      <w:r w:rsidRPr="00B109C7">
        <w:rPr>
          <w:rFonts w:ascii="Times New Roman" w:hAnsi="Times New Roman" w:cs="Times New Roman"/>
          <w:color w:val="000000"/>
          <w:sz w:val="24"/>
          <w:szCs w:val="24"/>
        </w:rPr>
        <w:t>е в свою очередь могут привести к алкоголизму, наркомании, проституции и суицидам</w:t>
      </w:r>
      <w:r w:rsidR="00584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694" w:rsidRPr="00B10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[5</w:t>
      </w:r>
      <w:r w:rsidR="00D125FC" w:rsidRPr="00B10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584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A026B" w:rsidRPr="00B10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Безработица побуждает украинскую молодежь к трудовой эмиграции, что приводит к «утечке мозгов» и отри</w:t>
      </w:r>
      <w:r w:rsidR="009855BC" w:rsidRPr="00B10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цательному сальдо </w:t>
      </w:r>
      <w:r w:rsidR="009855BC" w:rsidRPr="00B109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миграции. Получить работу за границей хотели бы 60% </w:t>
      </w:r>
      <w:r w:rsidR="00584763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экономически активных украинцев</w:t>
      </w:r>
      <w:r w:rsidR="009855BC" w:rsidRPr="00B109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[6]</w:t>
      </w:r>
      <w:r w:rsidR="0058476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109C7" w:rsidRPr="00B109C7" w:rsidRDefault="00A8203B" w:rsidP="005847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0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Проанализировав текущую ситуацию</w:t>
      </w:r>
      <w:r w:rsidR="00A03DD1" w:rsidRPr="00B10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можно с уверенностью сказать, что вопрос</w:t>
      </w:r>
      <w:r w:rsidR="0088085E" w:rsidRPr="00B10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безработицы в Украине стоит достаточно остро. Это выражается в существенном дисбалансе между объемом и структурой спроса на труд. В более затруднительном п</w:t>
      </w:r>
      <w:r w:rsidR="00B10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оложении, в сравнении с другими</w:t>
      </w:r>
      <w:r w:rsidR="0088085E" w:rsidRPr="00B10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представителями рынка труда, находится молодежь, не получа</w:t>
      </w:r>
      <w:r w:rsidR="00862694" w:rsidRPr="00B10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ющая</w:t>
      </w:r>
      <w:r w:rsidR="0088085E" w:rsidRPr="00B10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социальной защиты</w:t>
      </w:r>
      <w:r w:rsidR="00862694" w:rsidRPr="00B10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безработицы. В этом направлении правительство должно проводить специальную политику, стимулируя работодателей создавать рабочие места для выпускников ВУЗов, заниматься профориентацией, а также реформировать систему образования, адаптируя ее для нужд рынка труда.</w:t>
      </w:r>
      <w:bookmarkStart w:id="0" w:name="_GoBack"/>
      <w:bookmarkEnd w:id="0"/>
    </w:p>
    <w:p w:rsidR="00961E70" w:rsidRPr="008D2CD2" w:rsidRDefault="008D2CD2" w:rsidP="0058476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61E70" w:rsidRPr="00B109C7">
        <w:rPr>
          <w:rFonts w:ascii="Times New Roman" w:hAnsi="Times New Roman" w:cs="Times New Roman"/>
          <w:sz w:val="24"/>
          <w:szCs w:val="24"/>
        </w:rPr>
        <w:t>итератур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93E10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62694" w:rsidRPr="00B109C7" w:rsidRDefault="00862694" w:rsidP="002A6D86">
      <w:pPr>
        <w:pStyle w:val="a9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9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r w:rsidR="008D2C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109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 статистики України [Електронний ресурс] – Режим доступу до ресурсу: </w:t>
      </w:r>
      <w:hyperlink r:id="rId8" w:history="1">
        <w:r w:rsidRPr="00B109C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http//www.ukrstat.gov.ua.</w:t>
        </w:r>
      </w:hyperlink>
    </w:p>
    <w:p w:rsidR="00862694" w:rsidRPr="00B109C7" w:rsidRDefault="00862694" w:rsidP="002A6D86">
      <w:pPr>
        <w:pStyle w:val="a9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1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Зерчанинова Т. Е. Социальные потребности молодежи [Электронный ресурс] – Режим доступа: </w:t>
      </w:r>
      <w:hyperlink r:id="rId9" w:history="1">
        <w:r w:rsidRPr="00B109C7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http://sociology2015.ru/index/0-72</w:t>
        </w:r>
      </w:hyperlink>
    </w:p>
    <w:p w:rsidR="00862694" w:rsidRPr="00B109C7" w:rsidRDefault="00961E70" w:rsidP="002A6D86">
      <w:pPr>
        <w:pStyle w:val="a9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9C7">
        <w:rPr>
          <w:rFonts w:ascii="Times New Roman" w:hAnsi="Times New Roman" w:cs="Times New Roman"/>
          <w:sz w:val="24"/>
          <w:szCs w:val="24"/>
        </w:rPr>
        <w:t xml:space="preserve">Гукова А. И. Проблемы трудоустройства молодежи в Украине: автореф. дис./ А.И.Гукова; ДонНТУ – Донецк, 2012. </w:t>
      </w:r>
      <w:r w:rsidRPr="00B109C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109C7">
        <w:rPr>
          <w:rFonts w:ascii="Times New Roman" w:hAnsi="Times New Roman" w:cs="Times New Roman"/>
          <w:sz w:val="24"/>
          <w:szCs w:val="24"/>
        </w:rPr>
        <w:t>— 23с.</w:t>
      </w:r>
    </w:p>
    <w:p w:rsidR="00961E70" w:rsidRPr="00B109C7" w:rsidRDefault="00961E70" w:rsidP="002A6D86">
      <w:pPr>
        <w:pStyle w:val="a9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9C7">
        <w:rPr>
          <w:rFonts w:ascii="Times New Roman" w:hAnsi="Times New Roman" w:cs="Times New Roman"/>
          <w:sz w:val="24"/>
          <w:szCs w:val="24"/>
          <w:shd w:val="clear" w:color="auto" w:fill="FFFFFF"/>
        </w:rPr>
        <w:t>Здравомыслов, А. Г. Социология конфликта / А. Г. Здравомыслов. - М.: Аспект-Пресс, 1996. – 318 с.</w:t>
      </w:r>
    </w:p>
    <w:p w:rsidR="00862694" w:rsidRPr="00B109C7" w:rsidRDefault="00862694" w:rsidP="002A6D86">
      <w:pPr>
        <w:pStyle w:val="a9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9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Песецкий Н. В. Молодежная безработица в странах ЕС: что нужно знать украинцам</w:t>
      </w:r>
      <w:r w:rsidR="008D2C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// </w:t>
      </w:r>
      <w:r w:rsidRPr="00B1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Вечерний Харьков. – 2013. – 8 окт.</w:t>
      </w:r>
    </w:p>
    <w:p w:rsidR="009855BC" w:rsidRPr="00B109C7" w:rsidRDefault="009855BC" w:rsidP="002A6D86">
      <w:pPr>
        <w:pStyle w:val="a9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Финансовый обозреватель [Электронный ресурс] – Режим доступа: </w:t>
      </w:r>
      <w:hyperlink r:id="rId10" w:history="1">
        <w:r w:rsidRPr="00B109C7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http://finance.obozrevatel.com/business-and-finance/60-molodezhi-mechtaet-rabotat-za-granitsej.htm</w:t>
        </w:r>
      </w:hyperlink>
      <w:r w:rsidR="000051AD">
        <w:t>.</w:t>
      </w:r>
    </w:p>
    <w:sectPr w:rsidR="009855BC" w:rsidRPr="00B109C7" w:rsidSect="00554F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C66" w:rsidRDefault="00CA7C66" w:rsidP="00554FFD">
      <w:pPr>
        <w:spacing w:after="0" w:line="240" w:lineRule="auto"/>
      </w:pPr>
      <w:r>
        <w:separator/>
      </w:r>
    </w:p>
  </w:endnote>
  <w:endnote w:type="continuationSeparator" w:id="1">
    <w:p w:rsidR="00CA7C66" w:rsidRDefault="00CA7C66" w:rsidP="005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C66" w:rsidRDefault="00CA7C66" w:rsidP="00554FFD">
      <w:pPr>
        <w:spacing w:after="0" w:line="240" w:lineRule="auto"/>
      </w:pPr>
      <w:r>
        <w:separator/>
      </w:r>
    </w:p>
  </w:footnote>
  <w:footnote w:type="continuationSeparator" w:id="1">
    <w:p w:rsidR="00CA7C66" w:rsidRDefault="00CA7C66" w:rsidP="00554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02F8"/>
    <w:multiLevelType w:val="hybridMultilevel"/>
    <w:tmpl w:val="B798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07F1F"/>
    <w:multiLevelType w:val="hybridMultilevel"/>
    <w:tmpl w:val="19A6728E"/>
    <w:lvl w:ilvl="0" w:tplc="9A02BF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219EA"/>
    <w:multiLevelType w:val="hybridMultilevel"/>
    <w:tmpl w:val="FE4E7AA8"/>
    <w:lvl w:ilvl="0" w:tplc="C3ECBA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D1AD1"/>
    <w:multiLevelType w:val="multilevel"/>
    <w:tmpl w:val="EBBA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56FB"/>
    <w:rsid w:val="000051AD"/>
    <w:rsid w:val="00177CFA"/>
    <w:rsid w:val="002160CB"/>
    <w:rsid w:val="002A6D86"/>
    <w:rsid w:val="00373E3B"/>
    <w:rsid w:val="004E56FB"/>
    <w:rsid w:val="00511FA3"/>
    <w:rsid w:val="00554FFD"/>
    <w:rsid w:val="00584763"/>
    <w:rsid w:val="006A026B"/>
    <w:rsid w:val="006F6D26"/>
    <w:rsid w:val="00764B58"/>
    <w:rsid w:val="00793E10"/>
    <w:rsid w:val="007D29E1"/>
    <w:rsid w:val="007D58D0"/>
    <w:rsid w:val="00862694"/>
    <w:rsid w:val="0088085E"/>
    <w:rsid w:val="008C1E6A"/>
    <w:rsid w:val="008C48BC"/>
    <w:rsid w:val="008D0CD1"/>
    <w:rsid w:val="008D2CD2"/>
    <w:rsid w:val="00927A6D"/>
    <w:rsid w:val="00961E70"/>
    <w:rsid w:val="009855BC"/>
    <w:rsid w:val="0098582E"/>
    <w:rsid w:val="009F5AC0"/>
    <w:rsid w:val="00A03DD1"/>
    <w:rsid w:val="00A8203B"/>
    <w:rsid w:val="00B109C7"/>
    <w:rsid w:val="00B4315F"/>
    <w:rsid w:val="00CA7C66"/>
    <w:rsid w:val="00CB0100"/>
    <w:rsid w:val="00D125FC"/>
    <w:rsid w:val="00F92E48"/>
    <w:rsid w:val="00FB1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58"/>
  </w:style>
  <w:style w:type="paragraph" w:styleId="2">
    <w:name w:val="heading 2"/>
    <w:basedOn w:val="a"/>
    <w:link w:val="20"/>
    <w:uiPriority w:val="9"/>
    <w:qFormat/>
    <w:rsid w:val="00FB16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16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54FFD"/>
  </w:style>
  <w:style w:type="paragraph" w:styleId="a3">
    <w:name w:val="footnote text"/>
    <w:basedOn w:val="a"/>
    <w:link w:val="a4"/>
    <w:uiPriority w:val="99"/>
    <w:semiHidden/>
    <w:unhideWhenUsed/>
    <w:rsid w:val="00554FF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54FF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54FFD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554FFD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54FFD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54FFD"/>
    <w:rPr>
      <w:vertAlign w:val="superscript"/>
    </w:rPr>
  </w:style>
  <w:style w:type="paragraph" w:styleId="a9">
    <w:name w:val="List Paragraph"/>
    <w:basedOn w:val="a"/>
    <w:uiPriority w:val="34"/>
    <w:qFormat/>
    <w:rsid w:val="00961E7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858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58"/>
  </w:style>
  <w:style w:type="paragraph" w:styleId="2">
    <w:name w:val="heading 2"/>
    <w:basedOn w:val="a"/>
    <w:link w:val="20"/>
    <w:uiPriority w:val="9"/>
    <w:qFormat/>
    <w:rsid w:val="00FB16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16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54FFD"/>
  </w:style>
  <w:style w:type="paragraph" w:styleId="a3">
    <w:name w:val="footnote text"/>
    <w:basedOn w:val="a"/>
    <w:link w:val="a4"/>
    <w:uiPriority w:val="99"/>
    <w:semiHidden/>
    <w:unhideWhenUsed/>
    <w:rsid w:val="00554FF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54FF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54FFD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554FFD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54FFD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54FFD"/>
    <w:rPr>
      <w:vertAlign w:val="superscript"/>
    </w:rPr>
  </w:style>
  <w:style w:type="paragraph" w:styleId="a9">
    <w:name w:val="List Paragraph"/>
    <w:basedOn w:val="a"/>
    <w:uiPriority w:val="34"/>
    <w:qFormat/>
    <w:rsid w:val="00961E7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858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stat.gov.ua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inance.obozrevatel.com/business-and-finance/60-molodezhi-mechtaet-rabotat-za-granitsej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ciology2015.ru/index/0-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8415A-3933-4C6E-A6BC-835A9886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Pavel</cp:lastModifiedBy>
  <cp:revision>13</cp:revision>
  <dcterms:created xsi:type="dcterms:W3CDTF">2014-03-23T17:40:00Z</dcterms:created>
  <dcterms:modified xsi:type="dcterms:W3CDTF">2014-04-17T18:01:00Z</dcterms:modified>
</cp:coreProperties>
</file>