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B7" w:rsidRDefault="00351BB7" w:rsidP="002C513E">
      <w:pPr>
        <w:rPr>
          <w:b/>
          <w:spacing w:val="-10"/>
        </w:rPr>
      </w:pPr>
      <w:r w:rsidRPr="00351BB7">
        <w:rPr>
          <w:b/>
          <w:spacing w:val="-10"/>
        </w:rPr>
        <w:t xml:space="preserve">МАТЕРИАЛЫ НАУЧНО-ПРАКТИЧЕСКОЙ КОНФЕРЕНЦИИ </w:t>
      </w:r>
      <w:r w:rsidR="002C513E" w:rsidRPr="002C513E">
        <w:rPr>
          <w:b/>
          <w:spacing w:val="-10"/>
        </w:rPr>
        <w:t>«Ресурсосбережение. Эффективность. Развитие», 21 октября 2016г., г. Донецк, ГОУ ВПО «Донецкий национальный технический университет»</w:t>
      </w:r>
    </w:p>
    <w:p w:rsidR="002C513E" w:rsidRPr="002C513E" w:rsidRDefault="00351BB7" w:rsidP="002C513E">
      <w:pPr>
        <w:rPr>
          <w:b/>
          <w:spacing w:val="-10"/>
        </w:rPr>
      </w:pPr>
      <w:bookmarkStart w:id="0" w:name="_GoBack"/>
      <w:bookmarkEnd w:id="0"/>
      <w:r>
        <w:rPr>
          <w:b/>
          <w:spacing w:val="-10"/>
        </w:rPr>
        <w:t xml:space="preserve">С.126-128 </w:t>
      </w:r>
    </w:p>
    <w:p w:rsidR="002C513E" w:rsidRDefault="002C513E" w:rsidP="002C513E">
      <w:pPr>
        <w:rPr>
          <w:b/>
          <w:spacing w:val="-10"/>
        </w:rPr>
      </w:pPr>
    </w:p>
    <w:p w:rsidR="002C513E" w:rsidRDefault="002C513E" w:rsidP="00A76DE6">
      <w:pPr>
        <w:jc w:val="center"/>
        <w:rPr>
          <w:b/>
          <w:spacing w:val="-10"/>
        </w:rPr>
      </w:pPr>
    </w:p>
    <w:p w:rsidR="00A76DE6" w:rsidRPr="002B55EB" w:rsidRDefault="00A76DE6" w:rsidP="00A76DE6">
      <w:pPr>
        <w:jc w:val="center"/>
        <w:rPr>
          <w:b/>
          <w:spacing w:val="-10"/>
        </w:rPr>
      </w:pPr>
      <w:r w:rsidRPr="002B55EB">
        <w:rPr>
          <w:b/>
          <w:spacing w:val="-10"/>
        </w:rPr>
        <w:t>ЭНЕРГОЭФФЕКТИВНОСТЬ – ОСНОВА ЭФФЕКТИВНОЙ РЕСТРУКТУРИЗАЦИИ ЭКОНОМИКИ</w:t>
      </w:r>
    </w:p>
    <w:p w:rsidR="00A76DE6" w:rsidRPr="002B55EB" w:rsidRDefault="00A76DE6" w:rsidP="00A76DE6">
      <w:pPr>
        <w:jc w:val="center"/>
        <w:rPr>
          <w:spacing w:val="-10"/>
        </w:rPr>
      </w:pPr>
    </w:p>
    <w:p w:rsidR="002C513E" w:rsidRPr="002B55EB" w:rsidRDefault="002C513E" w:rsidP="00A76DE6">
      <w:pPr>
        <w:jc w:val="right"/>
        <w:rPr>
          <w:b/>
          <w:spacing w:val="-10"/>
        </w:rPr>
      </w:pPr>
      <w:r w:rsidRPr="00DA1721">
        <w:rPr>
          <w:b/>
          <w:spacing w:val="-10"/>
        </w:rPr>
        <w:t>Шелегеда Б.Г.</w:t>
      </w:r>
    </w:p>
    <w:p w:rsidR="002C513E" w:rsidRDefault="002C513E" w:rsidP="002C513E">
      <w:pPr>
        <w:jc w:val="right"/>
        <w:rPr>
          <w:b/>
          <w:spacing w:val="-10"/>
        </w:rPr>
      </w:pPr>
      <w:r w:rsidRPr="002B55EB">
        <w:rPr>
          <w:b/>
          <w:spacing w:val="-10"/>
        </w:rPr>
        <w:t>Погоржельская Н.В.</w:t>
      </w:r>
    </w:p>
    <w:p w:rsidR="00DA1721" w:rsidRPr="002B55EB" w:rsidRDefault="00DA1721" w:rsidP="00DA1721">
      <w:pPr>
        <w:jc w:val="right"/>
        <w:rPr>
          <w:i/>
          <w:spacing w:val="-10"/>
        </w:rPr>
      </w:pPr>
      <w:r w:rsidRPr="002B55EB">
        <w:rPr>
          <w:i/>
          <w:spacing w:val="-10"/>
        </w:rPr>
        <w:t>Донецкий национальный технический университет</w:t>
      </w:r>
    </w:p>
    <w:p w:rsidR="00A76DE6" w:rsidRDefault="00A76DE6" w:rsidP="00A76DE6">
      <w:pPr>
        <w:jc w:val="right"/>
        <w:rPr>
          <w:spacing w:val="-10"/>
        </w:rPr>
      </w:pPr>
    </w:p>
    <w:p w:rsidR="00DA1721" w:rsidRPr="002B55EB" w:rsidRDefault="00DA1721" w:rsidP="00A76DE6">
      <w:pPr>
        <w:jc w:val="right"/>
        <w:rPr>
          <w:spacing w:val="-10"/>
        </w:rPr>
      </w:pPr>
    </w:p>
    <w:p w:rsidR="00A76DE6" w:rsidRPr="002B55EB" w:rsidRDefault="00E24F32" w:rsidP="00A76DE6">
      <w:pPr>
        <w:rPr>
          <w:spacing w:val="-10"/>
          <w:kern w:val="36"/>
        </w:rPr>
      </w:pPr>
      <w:r w:rsidRPr="002B55EB">
        <w:rPr>
          <w:spacing w:val="-10"/>
          <w:kern w:val="36"/>
        </w:rPr>
        <w:t>В контексте инновационной стратегии становления нового технологического уклада, рациональное</w:t>
      </w:r>
      <w:r w:rsidR="002804B1" w:rsidRPr="002B55EB">
        <w:rPr>
          <w:spacing w:val="-10"/>
          <w:kern w:val="36"/>
        </w:rPr>
        <w:t xml:space="preserve"> использование ресурсов</w:t>
      </w:r>
      <w:r w:rsidR="00A776B5" w:rsidRPr="002B55EB">
        <w:rPr>
          <w:spacing w:val="-10"/>
          <w:kern w:val="36"/>
        </w:rPr>
        <w:t>,</w:t>
      </w:r>
      <w:r w:rsidR="002804B1" w:rsidRPr="002B55EB">
        <w:rPr>
          <w:spacing w:val="-10"/>
          <w:kern w:val="36"/>
        </w:rPr>
        <w:t xml:space="preserve"> является основой эффективной реструктуризации народного хозяйства</w:t>
      </w:r>
      <w:r w:rsidR="00A776B5" w:rsidRPr="002B55EB">
        <w:rPr>
          <w:spacing w:val="-10"/>
          <w:kern w:val="36"/>
        </w:rPr>
        <w:t xml:space="preserve"> и выступает фактором совокупного социального, производственно-технического и экономико-организационного развития, позволяющего удовлетворить растущие потребности общества.</w:t>
      </w:r>
    </w:p>
    <w:p w:rsidR="00311404" w:rsidRPr="002B55EB" w:rsidRDefault="0059150F">
      <w:pPr>
        <w:rPr>
          <w:spacing w:val="-10"/>
          <w:kern w:val="36"/>
        </w:rPr>
      </w:pPr>
      <w:r w:rsidRPr="002B55EB">
        <w:rPr>
          <w:spacing w:val="-10"/>
          <w:kern w:val="36"/>
        </w:rPr>
        <w:t>Проблемам</w:t>
      </w:r>
      <w:r w:rsidR="001E02F7" w:rsidRPr="002B55EB">
        <w:rPr>
          <w:spacing w:val="-10"/>
          <w:kern w:val="36"/>
        </w:rPr>
        <w:t xml:space="preserve"> ресурсосбережения и повышения энергоэффективности посвящены работы отечественных и зарубежных ученых</w:t>
      </w:r>
      <w:r w:rsidRPr="002B55EB">
        <w:rPr>
          <w:spacing w:val="-10"/>
          <w:kern w:val="36"/>
        </w:rPr>
        <w:t>:</w:t>
      </w:r>
      <w:r w:rsidR="001E02F7" w:rsidRPr="002B55EB">
        <w:rPr>
          <w:spacing w:val="-10"/>
          <w:kern w:val="36"/>
        </w:rPr>
        <w:t xml:space="preserve"> Д. </w:t>
      </w:r>
      <w:proofErr w:type="spellStart"/>
      <w:r w:rsidR="001E02F7" w:rsidRPr="002B55EB">
        <w:rPr>
          <w:spacing w:val="-10"/>
          <w:kern w:val="36"/>
        </w:rPr>
        <w:t>Амелинга</w:t>
      </w:r>
      <w:proofErr w:type="spellEnd"/>
      <w:r w:rsidR="001E02F7" w:rsidRPr="002B55EB">
        <w:rPr>
          <w:spacing w:val="-10"/>
          <w:kern w:val="36"/>
        </w:rPr>
        <w:t xml:space="preserve">, С.З. </w:t>
      </w:r>
      <w:proofErr w:type="spellStart"/>
      <w:r w:rsidR="001E02F7" w:rsidRPr="002B55EB">
        <w:rPr>
          <w:spacing w:val="-10"/>
          <w:kern w:val="36"/>
        </w:rPr>
        <w:t>Афонина</w:t>
      </w:r>
      <w:proofErr w:type="spellEnd"/>
      <w:r w:rsidR="001E02F7" w:rsidRPr="002B55EB">
        <w:rPr>
          <w:spacing w:val="-10"/>
          <w:kern w:val="36"/>
        </w:rPr>
        <w:t xml:space="preserve">, И.А. Башмакова, М. </w:t>
      </w:r>
      <w:proofErr w:type="spellStart"/>
      <w:r w:rsidR="001E02F7" w:rsidRPr="002B55EB">
        <w:rPr>
          <w:spacing w:val="-10"/>
          <w:kern w:val="36"/>
        </w:rPr>
        <w:t>Бартелс</w:t>
      </w:r>
      <w:r w:rsidRPr="002B55EB">
        <w:rPr>
          <w:spacing w:val="-10"/>
          <w:kern w:val="36"/>
        </w:rPr>
        <w:t>а</w:t>
      </w:r>
      <w:proofErr w:type="spellEnd"/>
      <w:r w:rsidR="001E02F7" w:rsidRPr="002B55EB">
        <w:rPr>
          <w:spacing w:val="-10"/>
          <w:kern w:val="36"/>
        </w:rPr>
        <w:t xml:space="preserve">, А.А. </w:t>
      </w:r>
      <w:proofErr w:type="spellStart"/>
      <w:r w:rsidR="001E02F7" w:rsidRPr="002B55EB">
        <w:rPr>
          <w:spacing w:val="-10"/>
          <w:kern w:val="36"/>
        </w:rPr>
        <w:t>Бесчинского</w:t>
      </w:r>
      <w:proofErr w:type="spellEnd"/>
      <w:r w:rsidR="001E02F7" w:rsidRPr="002B55EB">
        <w:rPr>
          <w:spacing w:val="-10"/>
          <w:kern w:val="36"/>
        </w:rPr>
        <w:t xml:space="preserve">, Л.Д. Богуславского, С.Н. Бобылева, В.В. Бушуева, Х. </w:t>
      </w:r>
      <w:proofErr w:type="spellStart"/>
      <w:r w:rsidR="001E02F7" w:rsidRPr="002B55EB">
        <w:rPr>
          <w:spacing w:val="-10"/>
          <w:kern w:val="36"/>
        </w:rPr>
        <w:t>Грёгера</w:t>
      </w:r>
      <w:proofErr w:type="spellEnd"/>
      <w:r w:rsidR="001E02F7" w:rsidRPr="002B55EB">
        <w:rPr>
          <w:spacing w:val="-10"/>
          <w:kern w:val="36"/>
        </w:rPr>
        <w:t xml:space="preserve">, Е. </w:t>
      </w:r>
      <w:proofErr w:type="spellStart"/>
      <w:r w:rsidR="001E02F7" w:rsidRPr="002B55EB">
        <w:rPr>
          <w:spacing w:val="-10"/>
          <w:kern w:val="36"/>
        </w:rPr>
        <w:t>Енгельманн</w:t>
      </w:r>
      <w:r w:rsidRPr="002B55EB">
        <w:rPr>
          <w:spacing w:val="-10"/>
          <w:kern w:val="36"/>
        </w:rPr>
        <w:t>а</w:t>
      </w:r>
      <w:proofErr w:type="spellEnd"/>
      <w:r w:rsidR="001E02F7" w:rsidRPr="002B55EB">
        <w:rPr>
          <w:spacing w:val="-10"/>
          <w:kern w:val="36"/>
        </w:rPr>
        <w:t xml:space="preserve">, Т.Г. Каримовой, Х.Ю. </w:t>
      </w:r>
      <w:proofErr w:type="spellStart"/>
      <w:r w:rsidR="001E02F7" w:rsidRPr="002B55EB">
        <w:rPr>
          <w:spacing w:val="-10"/>
          <w:kern w:val="36"/>
        </w:rPr>
        <w:t>Керкхоффа</w:t>
      </w:r>
      <w:proofErr w:type="spellEnd"/>
      <w:r w:rsidR="001E02F7" w:rsidRPr="002B55EB">
        <w:rPr>
          <w:spacing w:val="-10"/>
          <w:kern w:val="36"/>
        </w:rPr>
        <w:t xml:space="preserve">, П.А. Кирюшина, Л.А. </w:t>
      </w:r>
      <w:proofErr w:type="spellStart"/>
      <w:r w:rsidR="001E02F7" w:rsidRPr="002B55EB">
        <w:rPr>
          <w:spacing w:val="-10"/>
          <w:kern w:val="36"/>
        </w:rPr>
        <w:t>Копцева</w:t>
      </w:r>
      <w:proofErr w:type="spellEnd"/>
      <w:r w:rsidR="001E02F7" w:rsidRPr="002B55EB">
        <w:rPr>
          <w:spacing w:val="-10"/>
          <w:kern w:val="36"/>
        </w:rPr>
        <w:t xml:space="preserve">, В.С. Лисина, Н.П. Лякишева, А.А. Макарова, С.В. </w:t>
      </w:r>
      <w:proofErr w:type="spellStart"/>
      <w:r w:rsidR="001E02F7" w:rsidRPr="002B55EB">
        <w:rPr>
          <w:spacing w:val="-10"/>
          <w:kern w:val="36"/>
        </w:rPr>
        <w:t>Муринец</w:t>
      </w:r>
      <w:proofErr w:type="spellEnd"/>
      <w:r w:rsidR="001E02F7" w:rsidRPr="002B55EB">
        <w:rPr>
          <w:spacing w:val="-10"/>
          <w:kern w:val="36"/>
        </w:rPr>
        <w:t xml:space="preserve">, Е. Мюллер, В.К. </w:t>
      </w:r>
      <w:proofErr w:type="spellStart"/>
      <w:r w:rsidR="001E02F7" w:rsidRPr="002B55EB">
        <w:rPr>
          <w:spacing w:val="-10"/>
          <w:kern w:val="36"/>
        </w:rPr>
        <w:t>Олейникова</w:t>
      </w:r>
      <w:proofErr w:type="spellEnd"/>
      <w:r w:rsidR="001E02F7" w:rsidRPr="002B55EB">
        <w:rPr>
          <w:spacing w:val="-10"/>
          <w:kern w:val="36"/>
        </w:rPr>
        <w:t xml:space="preserve"> и др</w:t>
      </w:r>
      <w:r w:rsidRPr="002B55EB">
        <w:rPr>
          <w:spacing w:val="-10"/>
          <w:kern w:val="36"/>
        </w:rPr>
        <w:t>.</w:t>
      </w:r>
    </w:p>
    <w:p w:rsidR="0059150F" w:rsidRPr="002B55EB" w:rsidRDefault="0059150F">
      <w:pPr>
        <w:rPr>
          <w:rFonts w:cs="Times New Roman"/>
          <w:spacing w:val="-10"/>
          <w:kern w:val="36"/>
          <w:szCs w:val="28"/>
        </w:rPr>
      </w:pPr>
      <w:r w:rsidRPr="002B55EB">
        <w:rPr>
          <w:rFonts w:cs="Times New Roman"/>
          <w:spacing w:val="-10"/>
          <w:kern w:val="36"/>
          <w:szCs w:val="28"/>
        </w:rPr>
        <w:t xml:space="preserve">Высоко оценивая </w:t>
      </w:r>
      <w:r w:rsidR="00EC6E9B" w:rsidRPr="002B55EB">
        <w:rPr>
          <w:rFonts w:cs="Times New Roman"/>
          <w:spacing w:val="-10"/>
          <w:kern w:val="36"/>
          <w:szCs w:val="28"/>
        </w:rPr>
        <w:t>вклад</w:t>
      </w:r>
      <w:r w:rsidRPr="002B55EB">
        <w:rPr>
          <w:rFonts w:cs="Times New Roman"/>
          <w:spacing w:val="-10"/>
          <w:kern w:val="36"/>
          <w:szCs w:val="28"/>
        </w:rPr>
        <w:t xml:space="preserve"> этих ученых-экономистов</w:t>
      </w:r>
      <w:r w:rsidR="00EC6E9B" w:rsidRPr="002B55EB">
        <w:rPr>
          <w:rFonts w:cs="Times New Roman"/>
          <w:spacing w:val="-10"/>
          <w:kern w:val="36"/>
          <w:szCs w:val="28"/>
        </w:rPr>
        <w:t xml:space="preserve"> в развитие теории и практики энергоэффективности</w:t>
      </w:r>
      <w:r w:rsidRPr="002B55EB">
        <w:rPr>
          <w:rFonts w:cs="Times New Roman"/>
          <w:spacing w:val="-10"/>
          <w:kern w:val="36"/>
          <w:szCs w:val="28"/>
        </w:rPr>
        <w:t xml:space="preserve">, необходимо признать, что до сих пор </w:t>
      </w:r>
      <w:r w:rsidR="00CA525D" w:rsidRPr="002B55EB">
        <w:rPr>
          <w:rFonts w:cs="Times New Roman"/>
          <w:spacing w:val="-10"/>
          <w:kern w:val="36"/>
          <w:szCs w:val="28"/>
        </w:rPr>
        <w:t>оста</w:t>
      </w:r>
      <w:r w:rsidR="00C173B1" w:rsidRPr="002B55EB">
        <w:rPr>
          <w:rFonts w:cs="Times New Roman"/>
          <w:spacing w:val="-10"/>
          <w:kern w:val="36"/>
          <w:szCs w:val="28"/>
        </w:rPr>
        <w:t>е</w:t>
      </w:r>
      <w:r w:rsidR="00CA525D" w:rsidRPr="002B55EB">
        <w:rPr>
          <w:rFonts w:cs="Times New Roman"/>
          <w:spacing w:val="-10"/>
          <w:kern w:val="36"/>
          <w:szCs w:val="28"/>
        </w:rPr>
        <w:t xml:space="preserve">тся эмпирический, </w:t>
      </w:r>
      <w:proofErr w:type="spellStart"/>
      <w:r w:rsidR="00CA525D" w:rsidRPr="002B55EB">
        <w:rPr>
          <w:rFonts w:cs="Times New Roman"/>
          <w:spacing w:val="-10"/>
          <w:kern w:val="36"/>
          <w:szCs w:val="28"/>
        </w:rPr>
        <w:t>фрагментальный</w:t>
      </w:r>
      <w:proofErr w:type="spellEnd"/>
      <w:r w:rsidR="00CA525D" w:rsidRPr="002B55EB">
        <w:rPr>
          <w:rFonts w:cs="Times New Roman"/>
          <w:spacing w:val="-10"/>
          <w:kern w:val="36"/>
          <w:szCs w:val="28"/>
        </w:rPr>
        <w:t xml:space="preserve"> подход к </w:t>
      </w:r>
      <w:r w:rsidRPr="002B55EB">
        <w:rPr>
          <w:rFonts w:cs="Times New Roman"/>
          <w:spacing w:val="-10"/>
          <w:kern w:val="36"/>
          <w:szCs w:val="28"/>
        </w:rPr>
        <w:t>обосновани</w:t>
      </w:r>
      <w:r w:rsidR="00C173B1" w:rsidRPr="002B55EB">
        <w:rPr>
          <w:rFonts w:cs="Times New Roman"/>
          <w:spacing w:val="-10"/>
          <w:kern w:val="36"/>
          <w:szCs w:val="28"/>
        </w:rPr>
        <w:t>ю</w:t>
      </w:r>
      <w:r w:rsidRPr="002B55EB">
        <w:rPr>
          <w:rFonts w:cs="Times New Roman"/>
          <w:spacing w:val="-10"/>
          <w:kern w:val="36"/>
          <w:szCs w:val="28"/>
        </w:rPr>
        <w:t xml:space="preserve"> влияния структурных трансформаций на </w:t>
      </w:r>
      <w:r w:rsidR="006D5540" w:rsidRPr="002B55EB">
        <w:rPr>
          <w:rFonts w:cs="Times New Roman"/>
          <w:spacing w:val="-10"/>
          <w:kern w:val="36"/>
          <w:szCs w:val="28"/>
        </w:rPr>
        <w:t>изменение энергоэффективности социально-экономических систем.</w:t>
      </w:r>
    </w:p>
    <w:p w:rsidR="006D5540" w:rsidRPr="002B55EB" w:rsidRDefault="000F24DF">
      <w:pPr>
        <w:rPr>
          <w:spacing w:val="-10"/>
          <w:kern w:val="36"/>
        </w:rPr>
      </w:pPr>
      <w:r w:rsidRPr="002B55EB">
        <w:rPr>
          <w:b/>
          <w:spacing w:val="-10"/>
          <w:kern w:val="36"/>
        </w:rPr>
        <w:lastRenderedPageBreak/>
        <w:t xml:space="preserve">Цель статьи. </w:t>
      </w:r>
      <w:r w:rsidR="00F20C43" w:rsidRPr="002B55EB">
        <w:rPr>
          <w:spacing w:val="-10"/>
          <w:kern w:val="36"/>
        </w:rPr>
        <w:t xml:space="preserve">Методическое обоснование энергоэффективности как показателя интенсивного развития народного хозяйства в процессе реструктуризации экономики. </w:t>
      </w:r>
      <w:r w:rsidRPr="002B55EB">
        <w:rPr>
          <w:spacing w:val="-10"/>
          <w:kern w:val="36"/>
        </w:rPr>
        <w:t>Для достижения поставленной цели определены следующие задачи:</w:t>
      </w:r>
    </w:p>
    <w:p w:rsidR="00781188" w:rsidRPr="002B55EB" w:rsidRDefault="00781188">
      <w:pPr>
        <w:rPr>
          <w:spacing w:val="-10"/>
          <w:kern w:val="36"/>
        </w:rPr>
      </w:pPr>
      <w:r w:rsidRPr="002B55EB">
        <w:rPr>
          <w:spacing w:val="-10"/>
          <w:kern w:val="36"/>
        </w:rPr>
        <w:t xml:space="preserve">- рассмотреть экономическую природу и сущность категории </w:t>
      </w:r>
      <w:r w:rsidR="00265466" w:rsidRPr="002B55EB">
        <w:rPr>
          <w:spacing w:val="-10"/>
          <w:kern w:val="36"/>
        </w:rPr>
        <w:t>«</w:t>
      </w:r>
      <w:r w:rsidR="00BA5CAA" w:rsidRPr="002B55EB">
        <w:rPr>
          <w:spacing w:val="-10"/>
          <w:kern w:val="36"/>
        </w:rPr>
        <w:t>энерго</w:t>
      </w:r>
      <w:r w:rsidR="00F55097" w:rsidRPr="002B55EB">
        <w:rPr>
          <w:spacing w:val="-10"/>
          <w:kern w:val="36"/>
        </w:rPr>
        <w:t>сбережение</w:t>
      </w:r>
      <w:r w:rsidR="00265466" w:rsidRPr="002B55EB">
        <w:rPr>
          <w:spacing w:val="-10"/>
          <w:kern w:val="36"/>
        </w:rPr>
        <w:t>»</w:t>
      </w:r>
      <w:r w:rsidR="00F55097" w:rsidRPr="002B55EB">
        <w:rPr>
          <w:spacing w:val="-10"/>
          <w:kern w:val="36"/>
        </w:rPr>
        <w:t xml:space="preserve"> и </w:t>
      </w:r>
      <w:r w:rsidR="00265466" w:rsidRPr="002B55EB">
        <w:rPr>
          <w:spacing w:val="-10"/>
          <w:kern w:val="36"/>
        </w:rPr>
        <w:t>«</w:t>
      </w:r>
      <w:proofErr w:type="spellStart"/>
      <w:r w:rsidR="00F55097" w:rsidRPr="002B55EB">
        <w:rPr>
          <w:spacing w:val="-10"/>
          <w:kern w:val="36"/>
        </w:rPr>
        <w:t>энероэффективность</w:t>
      </w:r>
      <w:proofErr w:type="spellEnd"/>
      <w:r w:rsidR="00265466" w:rsidRPr="002B55EB">
        <w:rPr>
          <w:spacing w:val="-10"/>
          <w:kern w:val="36"/>
        </w:rPr>
        <w:t>»</w:t>
      </w:r>
      <w:r w:rsidRPr="002B55EB">
        <w:rPr>
          <w:spacing w:val="-10"/>
          <w:kern w:val="36"/>
        </w:rPr>
        <w:t>;</w:t>
      </w:r>
    </w:p>
    <w:p w:rsidR="00350A4B" w:rsidRPr="002B55EB" w:rsidRDefault="00781188">
      <w:pPr>
        <w:rPr>
          <w:spacing w:val="-10"/>
          <w:kern w:val="36"/>
        </w:rPr>
      </w:pPr>
      <w:r w:rsidRPr="002B55EB">
        <w:rPr>
          <w:spacing w:val="-10"/>
          <w:kern w:val="36"/>
        </w:rPr>
        <w:t xml:space="preserve">- </w:t>
      </w:r>
      <w:r w:rsidR="00D85295" w:rsidRPr="002B55EB">
        <w:rPr>
          <w:spacing w:val="-10"/>
          <w:kern w:val="36"/>
        </w:rPr>
        <w:t>изучить</w:t>
      </w:r>
      <w:r w:rsidR="000F24DF" w:rsidRPr="002B55EB">
        <w:rPr>
          <w:spacing w:val="-10"/>
          <w:kern w:val="36"/>
        </w:rPr>
        <w:t xml:space="preserve"> методологически</w:t>
      </w:r>
      <w:r w:rsidR="00D85295" w:rsidRPr="002B55EB">
        <w:rPr>
          <w:spacing w:val="-10"/>
          <w:kern w:val="36"/>
        </w:rPr>
        <w:t>е</w:t>
      </w:r>
      <w:r w:rsidR="000F24DF" w:rsidRPr="002B55EB">
        <w:rPr>
          <w:spacing w:val="-10"/>
          <w:kern w:val="36"/>
        </w:rPr>
        <w:t xml:space="preserve"> аспект</w:t>
      </w:r>
      <w:r w:rsidR="00D85295" w:rsidRPr="002B55EB">
        <w:rPr>
          <w:spacing w:val="-10"/>
          <w:kern w:val="36"/>
        </w:rPr>
        <w:t>ы</w:t>
      </w:r>
      <w:r w:rsidR="000F24DF" w:rsidRPr="002B55EB">
        <w:rPr>
          <w:spacing w:val="-10"/>
          <w:kern w:val="36"/>
        </w:rPr>
        <w:t xml:space="preserve"> </w:t>
      </w:r>
      <w:r w:rsidR="00D85295" w:rsidRPr="002B55EB">
        <w:rPr>
          <w:spacing w:val="-10"/>
          <w:kern w:val="36"/>
        </w:rPr>
        <w:t xml:space="preserve">управления </w:t>
      </w:r>
      <w:proofErr w:type="spellStart"/>
      <w:r w:rsidR="00D85295" w:rsidRPr="002B55EB">
        <w:rPr>
          <w:spacing w:val="-10"/>
          <w:kern w:val="36"/>
        </w:rPr>
        <w:t>энергоэффективностью</w:t>
      </w:r>
      <w:proofErr w:type="spellEnd"/>
      <w:r w:rsidR="00D85295" w:rsidRPr="002B55EB">
        <w:rPr>
          <w:spacing w:val="-10"/>
          <w:kern w:val="36"/>
        </w:rPr>
        <w:t xml:space="preserve"> в условиях структурных изменений и </w:t>
      </w:r>
      <w:r w:rsidR="00791558" w:rsidRPr="002B55EB">
        <w:rPr>
          <w:spacing w:val="-10"/>
          <w:kern w:val="36"/>
        </w:rPr>
        <w:t>её</w:t>
      </w:r>
      <w:r w:rsidR="00D85295" w:rsidRPr="002B55EB">
        <w:rPr>
          <w:spacing w:val="-10"/>
          <w:kern w:val="36"/>
        </w:rPr>
        <w:t xml:space="preserve"> влияние на социально-экономическое развитие</w:t>
      </w:r>
      <w:r w:rsidR="000F24DF" w:rsidRPr="002B55EB">
        <w:rPr>
          <w:spacing w:val="-10"/>
          <w:kern w:val="36"/>
        </w:rPr>
        <w:t>;</w:t>
      </w:r>
    </w:p>
    <w:p w:rsidR="00791558" w:rsidRPr="002B55EB" w:rsidRDefault="00791558">
      <w:pPr>
        <w:rPr>
          <w:spacing w:val="-10"/>
          <w:kern w:val="36"/>
        </w:rPr>
      </w:pPr>
      <w:r w:rsidRPr="002B55EB">
        <w:rPr>
          <w:spacing w:val="-10"/>
          <w:kern w:val="36"/>
        </w:rPr>
        <w:t>- осуществить сравнительный анализ динамики изменения индикаторов энергоэффективности экономики разных стран.</w:t>
      </w:r>
    </w:p>
    <w:p w:rsidR="00202CF2" w:rsidRPr="002B55EB" w:rsidRDefault="00202CF2" w:rsidP="00202CF2">
      <w:pPr>
        <w:rPr>
          <w:spacing w:val="-10"/>
          <w:kern w:val="36"/>
        </w:rPr>
      </w:pPr>
      <w:r w:rsidRPr="002B55EB">
        <w:rPr>
          <w:spacing w:val="-10"/>
          <w:kern w:val="36"/>
        </w:rPr>
        <w:t xml:space="preserve">Энергоэффективность системы отражается через соотношение результатов производственной деятельности и затраченных на их достижение ресурсов. Будучи фактором, предпосылкой и средством социально-экономического развития, ресурсы являются и необходимым его результатом. </w:t>
      </w:r>
      <w:r w:rsidR="00BE166F" w:rsidRPr="002B55EB">
        <w:rPr>
          <w:spacing w:val="-10"/>
          <w:kern w:val="36"/>
        </w:rPr>
        <w:t xml:space="preserve">Выделяют трудовые, материальные, технические и финансовые ресурсы </w:t>
      </w:r>
      <w:r w:rsidR="00BE166F" w:rsidRPr="002B55EB">
        <w:rPr>
          <w:rFonts w:cs="Times New Roman"/>
          <w:spacing w:val="-10"/>
          <w:kern w:val="36"/>
        </w:rPr>
        <w:t>[</w:t>
      </w:r>
      <w:r w:rsidR="00902488" w:rsidRPr="002B55EB">
        <w:rPr>
          <w:rFonts w:cs="Times New Roman"/>
          <w:spacing w:val="-10"/>
          <w:kern w:val="36"/>
        </w:rPr>
        <w:t>2</w:t>
      </w:r>
      <w:r w:rsidR="00BE166F" w:rsidRPr="002B55EB">
        <w:rPr>
          <w:rFonts w:cs="Times New Roman"/>
          <w:spacing w:val="-10"/>
          <w:kern w:val="36"/>
        </w:rPr>
        <w:t>]</w:t>
      </w:r>
      <w:r w:rsidR="00BE166F" w:rsidRPr="002B55EB">
        <w:rPr>
          <w:spacing w:val="-10"/>
          <w:kern w:val="36"/>
        </w:rPr>
        <w:t>. Кроме того, существуют так называемые совокупные ресурсы, включающие в себя в стоимостном выражении все перечисленные.</w:t>
      </w:r>
    </w:p>
    <w:p w:rsidR="00197AC6" w:rsidRPr="002B55EB" w:rsidRDefault="00197AC6">
      <w:pPr>
        <w:rPr>
          <w:spacing w:val="-10"/>
          <w:kern w:val="36"/>
        </w:rPr>
      </w:pPr>
      <w:r w:rsidRPr="002B55EB">
        <w:rPr>
          <w:spacing w:val="-10"/>
          <w:kern w:val="36"/>
        </w:rPr>
        <w:t xml:space="preserve">Сложность интерпретации категории «энергоэффективность» заключается в ее отождествлении с энергосбережение. </w:t>
      </w:r>
      <w:r w:rsidR="000531FA" w:rsidRPr="002B55EB">
        <w:rPr>
          <w:spacing w:val="-10"/>
          <w:kern w:val="36"/>
        </w:rPr>
        <w:t>Анализ различных определений понятия «</w:t>
      </w:r>
      <w:r w:rsidR="00BA5CAA" w:rsidRPr="002B55EB">
        <w:rPr>
          <w:spacing w:val="-10"/>
          <w:kern w:val="36"/>
        </w:rPr>
        <w:t>энерго</w:t>
      </w:r>
      <w:r w:rsidR="000531FA" w:rsidRPr="002B55EB">
        <w:rPr>
          <w:spacing w:val="-10"/>
          <w:kern w:val="36"/>
        </w:rPr>
        <w:t xml:space="preserve">сбережение» показывает, что исследователи </w:t>
      </w:r>
      <w:r w:rsidR="000531FA" w:rsidRPr="002B55EB">
        <w:rPr>
          <w:rFonts w:cs="Times New Roman"/>
          <w:spacing w:val="-10"/>
          <w:kern w:val="36"/>
        </w:rPr>
        <w:t>[</w:t>
      </w:r>
      <w:r w:rsidR="00FF608C" w:rsidRPr="002B55EB">
        <w:rPr>
          <w:spacing w:val="-10"/>
          <w:kern w:val="36"/>
        </w:rPr>
        <w:t>2, с.29-34</w:t>
      </w:r>
      <w:r w:rsidR="000531FA" w:rsidRPr="002B55EB">
        <w:rPr>
          <w:rFonts w:cs="Times New Roman"/>
          <w:spacing w:val="-10"/>
          <w:kern w:val="36"/>
        </w:rPr>
        <w:t>]</w:t>
      </w:r>
      <w:r w:rsidR="000531FA" w:rsidRPr="002B55EB">
        <w:rPr>
          <w:spacing w:val="-10"/>
          <w:kern w:val="36"/>
        </w:rPr>
        <w:t xml:space="preserve"> в качестве преобладающего признака данной категории выделяют снижение потребления ресурсов</w:t>
      </w:r>
      <w:r w:rsidR="00EC36C9" w:rsidRPr="002B55EB">
        <w:rPr>
          <w:spacing w:val="-10"/>
          <w:kern w:val="36"/>
        </w:rPr>
        <w:t xml:space="preserve">, </w:t>
      </w:r>
      <w:r w:rsidR="00B70E8A" w:rsidRPr="002B55EB">
        <w:rPr>
          <w:spacing w:val="-10"/>
          <w:kern w:val="36"/>
        </w:rPr>
        <w:t>под влиянием факторов, как интенсивного и экстенсивного развития, так и абсолютного сокращения использования ресурсов</w:t>
      </w:r>
      <w:r w:rsidR="000531FA" w:rsidRPr="002B55EB">
        <w:rPr>
          <w:spacing w:val="-10"/>
          <w:kern w:val="36"/>
        </w:rPr>
        <w:t>.</w:t>
      </w:r>
      <w:r w:rsidRPr="002B55EB">
        <w:rPr>
          <w:spacing w:val="-10"/>
          <w:kern w:val="36"/>
        </w:rPr>
        <w:t xml:space="preserve"> </w:t>
      </w:r>
      <w:r w:rsidR="00EC36C9" w:rsidRPr="002B55EB">
        <w:rPr>
          <w:spacing w:val="-10"/>
          <w:kern w:val="36"/>
        </w:rPr>
        <w:t>Э</w:t>
      </w:r>
      <w:r w:rsidR="00202CF2" w:rsidRPr="002B55EB">
        <w:rPr>
          <w:spacing w:val="-10"/>
          <w:kern w:val="36"/>
        </w:rPr>
        <w:t>нергоэффективность</w:t>
      </w:r>
      <w:r w:rsidR="00EC36C9" w:rsidRPr="002B55EB">
        <w:rPr>
          <w:spacing w:val="-10"/>
          <w:kern w:val="36"/>
        </w:rPr>
        <w:t xml:space="preserve"> же, </w:t>
      </w:r>
      <w:proofErr w:type="gramStart"/>
      <w:r w:rsidR="00EC36C9" w:rsidRPr="002B55EB">
        <w:rPr>
          <w:spacing w:val="-10"/>
          <w:kern w:val="36"/>
        </w:rPr>
        <w:t>направлена</w:t>
      </w:r>
      <w:proofErr w:type="gramEnd"/>
      <w:r w:rsidRPr="002B55EB">
        <w:rPr>
          <w:spacing w:val="-10"/>
          <w:kern w:val="36"/>
        </w:rPr>
        <w:t xml:space="preserve"> на рациональное, полезное их использование, приводящее к </w:t>
      </w:r>
      <w:r w:rsidR="0075414F">
        <w:rPr>
          <w:spacing w:val="-10"/>
          <w:kern w:val="36"/>
        </w:rPr>
        <w:t>понижению</w:t>
      </w:r>
      <w:r w:rsidRPr="002B55EB">
        <w:rPr>
          <w:spacing w:val="-10"/>
          <w:kern w:val="36"/>
        </w:rPr>
        <w:t xml:space="preserve"> энергоемкости</w:t>
      </w:r>
      <w:r w:rsidR="00A35315" w:rsidRPr="002B55EB">
        <w:rPr>
          <w:spacing w:val="-10"/>
          <w:kern w:val="36"/>
        </w:rPr>
        <w:t xml:space="preserve"> экон</w:t>
      </w:r>
      <w:r w:rsidR="00871A1C" w:rsidRPr="002B55EB">
        <w:rPr>
          <w:spacing w:val="-10"/>
          <w:kern w:val="36"/>
        </w:rPr>
        <w:t>омики и ее устойчивому развитию</w:t>
      </w:r>
      <w:r w:rsidRPr="002B55EB">
        <w:rPr>
          <w:spacing w:val="-10"/>
          <w:kern w:val="36"/>
        </w:rPr>
        <w:t xml:space="preserve">. </w:t>
      </w:r>
    </w:p>
    <w:p w:rsidR="00A12220" w:rsidRPr="002B55EB" w:rsidRDefault="00EC36C9" w:rsidP="00A12220">
      <w:pPr>
        <w:rPr>
          <w:spacing w:val="-10"/>
          <w:kern w:val="36"/>
        </w:rPr>
      </w:pPr>
      <w:r w:rsidRPr="002B55EB">
        <w:rPr>
          <w:spacing w:val="-10"/>
          <w:kern w:val="36"/>
        </w:rPr>
        <w:t xml:space="preserve">Снижение </w:t>
      </w:r>
      <w:r w:rsidR="00FF608C" w:rsidRPr="002B55EB">
        <w:rPr>
          <w:spacing w:val="-10"/>
          <w:kern w:val="36"/>
        </w:rPr>
        <w:t>э</w:t>
      </w:r>
      <w:r w:rsidRPr="002B55EB">
        <w:rPr>
          <w:spacing w:val="-10"/>
          <w:kern w:val="36"/>
        </w:rPr>
        <w:t>нергоемкости,</w:t>
      </w:r>
      <w:r w:rsidR="00A12220" w:rsidRPr="002B55EB">
        <w:rPr>
          <w:spacing w:val="-10"/>
          <w:kern w:val="36"/>
        </w:rPr>
        <w:t xml:space="preserve"> явля</w:t>
      </w:r>
      <w:r w:rsidRPr="002B55EB">
        <w:rPr>
          <w:spacing w:val="-10"/>
          <w:kern w:val="36"/>
        </w:rPr>
        <w:t>ясь</w:t>
      </w:r>
      <w:r w:rsidR="00A12220" w:rsidRPr="002B55EB">
        <w:rPr>
          <w:spacing w:val="-10"/>
          <w:kern w:val="36"/>
        </w:rPr>
        <w:t xml:space="preserve"> ключевым элементом качества и себестоимости продукции, обеспечивает двойной </w:t>
      </w:r>
      <w:r w:rsidRPr="002B55EB">
        <w:rPr>
          <w:spacing w:val="-10"/>
          <w:kern w:val="36"/>
        </w:rPr>
        <w:t xml:space="preserve">синергетический </w:t>
      </w:r>
      <w:r w:rsidR="00A12220" w:rsidRPr="002B55EB">
        <w:rPr>
          <w:spacing w:val="-10"/>
          <w:kern w:val="36"/>
        </w:rPr>
        <w:t>эффект</w:t>
      </w:r>
      <w:r w:rsidRPr="002B55EB">
        <w:rPr>
          <w:spacing w:val="-10"/>
          <w:kern w:val="36"/>
        </w:rPr>
        <w:t>,</w:t>
      </w:r>
      <w:r w:rsidR="00A12220" w:rsidRPr="002B55EB">
        <w:rPr>
          <w:spacing w:val="-10"/>
          <w:kern w:val="36"/>
        </w:rPr>
        <w:t xml:space="preserve"> </w:t>
      </w:r>
      <w:r w:rsidRPr="002B55EB">
        <w:rPr>
          <w:spacing w:val="-10"/>
          <w:kern w:val="36"/>
        </w:rPr>
        <w:t>с</w:t>
      </w:r>
      <w:r w:rsidR="00A12220" w:rsidRPr="002B55EB">
        <w:rPr>
          <w:spacing w:val="-10"/>
          <w:kern w:val="36"/>
        </w:rPr>
        <w:t xml:space="preserve"> одной стороны, способству</w:t>
      </w:r>
      <w:r w:rsidRPr="002B55EB">
        <w:rPr>
          <w:spacing w:val="-10"/>
          <w:kern w:val="36"/>
        </w:rPr>
        <w:t xml:space="preserve">я </w:t>
      </w:r>
      <w:r w:rsidR="00A12220" w:rsidRPr="002B55EB">
        <w:rPr>
          <w:spacing w:val="-10"/>
          <w:kern w:val="36"/>
        </w:rPr>
        <w:t>снижению цены и повышению рентабельности, увеличива</w:t>
      </w:r>
      <w:r w:rsidRPr="002B55EB">
        <w:rPr>
          <w:spacing w:val="-10"/>
          <w:kern w:val="36"/>
        </w:rPr>
        <w:t>ет</w:t>
      </w:r>
      <w:r w:rsidR="00A12220" w:rsidRPr="002B55EB">
        <w:rPr>
          <w:spacing w:val="-10"/>
          <w:kern w:val="36"/>
        </w:rPr>
        <w:t xml:space="preserve"> конкурентные возможности, с другой стороны, снижает энергозависимость </w:t>
      </w:r>
      <w:r w:rsidR="00885DF5" w:rsidRPr="002B55EB">
        <w:rPr>
          <w:spacing w:val="-10"/>
          <w:kern w:val="36"/>
        </w:rPr>
        <w:t>системы</w:t>
      </w:r>
      <w:r w:rsidR="00BC50A2" w:rsidRPr="002B55EB">
        <w:rPr>
          <w:spacing w:val="-10"/>
          <w:kern w:val="36"/>
        </w:rPr>
        <w:t xml:space="preserve"> (рис.1)</w:t>
      </w:r>
      <w:r w:rsidR="00BD4A51" w:rsidRPr="002B55EB">
        <w:rPr>
          <w:spacing w:val="-10"/>
          <w:kern w:val="36"/>
        </w:rPr>
        <w:t xml:space="preserve"> </w:t>
      </w:r>
      <w:r w:rsidR="00BD4A51" w:rsidRPr="002B55EB">
        <w:rPr>
          <w:rFonts w:cs="Times New Roman"/>
          <w:spacing w:val="-10"/>
          <w:kern w:val="36"/>
        </w:rPr>
        <w:t>[</w:t>
      </w:r>
      <w:r w:rsidR="00BD4A51" w:rsidRPr="002B55EB">
        <w:rPr>
          <w:spacing w:val="-10"/>
          <w:kern w:val="36"/>
        </w:rPr>
        <w:t>3, с. 52-56</w:t>
      </w:r>
      <w:r w:rsidR="00BD4A51" w:rsidRPr="002B55EB">
        <w:rPr>
          <w:rFonts w:cs="Times New Roman"/>
          <w:spacing w:val="-10"/>
          <w:kern w:val="36"/>
        </w:rPr>
        <w:t>]</w:t>
      </w:r>
      <w:r w:rsidR="00A12220" w:rsidRPr="002B55EB">
        <w:rPr>
          <w:spacing w:val="-10"/>
          <w:kern w:val="36"/>
        </w:rPr>
        <w:t>.</w:t>
      </w:r>
    </w:p>
    <w:p w:rsidR="00AB1CAC" w:rsidRPr="002B55EB" w:rsidRDefault="00C173B1" w:rsidP="00A12220">
      <w:pPr>
        <w:rPr>
          <w:spacing w:val="-10"/>
          <w:kern w:val="36"/>
        </w:rPr>
      </w:pPr>
      <w:r w:rsidRPr="002B55EB">
        <w:rPr>
          <w:spacing w:val="-10"/>
          <w:kern w:val="36"/>
        </w:rPr>
        <w:lastRenderedPageBreak/>
        <w:t>Так, на рис.1. видно, что наиболее энергоемкими, являются экономики Украины и России, в 2 раза выше мирового показателя энергоёмкости</w:t>
      </w:r>
      <w:r w:rsidR="006145B1" w:rsidRPr="002B55EB">
        <w:rPr>
          <w:spacing w:val="-10"/>
          <w:kern w:val="36"/>
        </w:rPr>
        <w:t xml:space="preserve"> ВВП. Структура потребления топливно-энергетических ресурсов</w:t>
      </w:r>
      <w:r w:rsidR="00AB1CAC" w:rsidRPr="002B55EB">
        <w:rPr>
          <w:spacing w:val="-10"/>
          <w:kern w:val="36"/>
        </w:rPr>
        <w:t xml:space="preserve"> Украины</w:t>
      </w:r>
      <w:r w:rsidR="006145B1" w:rsidRPr="002B55EB">
        <w:rPr>
          <w:spacing w:val="-10"/>
          <w:kern w:val="36"/>
        </w:rPr>
        <w:t xml:space="preserve"> по видам экономической деятельности и в промышленности отображена на рис.2. </w:t>
      </w:r>
      <w:r w:rsidR="0075414F">
        <w:rPr>
          <w:spacing w:val="-10"/>
          <w:kern w:val="36"/>
        </w:rPr>
        <w:t>П</w:t>
      </w:r>
      <w:r w:rsidR="006145B1" w:rsidRPr="002B55EB">
        <w:rPr>
          <w:spacing w:val="-10"/>
          <w:kern w:val="36"/>
        </w:rPr>
        <w:t>овышение</w:t>
      </w:r>
      <w:r w:rsidR="0075414F">
        <w:rPr>
          <w:spacing w:val="-10"/>
          <w:kern w:val="36"/>
        </w:rPr>
        <w:t xml:space="preserve"> </w:t>
      </w:r>
      <w:r w:rsidR="006145B1" w:rsidRPr="002B55EB">
        <w:rPr>
          <w:spacing w:val="-10"/>
          <w:kern w:val="36"/>
        </w:rPr>
        <w:t>энергосбережения</w:t>
      </w:r>
      <w:r w:rsidRPr="002B55EB">
        <w:rPr>
          <w:spacing w:val="-10"/>
          <w:kern w:val="36"/>
        </w:rPr>
        <w:t xml:space="preserve"> ВВП в Украине в 2015г. на 32,48% обусловлено </w:t>
      </w:r>
      <w:r w:rsidR="00AB1CAC" w:rsidRPr="002B55EB">
        <w:rPr>
          <w:spacing w:val="-10"/>
          <w:kern w:val="36"/>
        </w:rPr>
        <w:t xml:space="preserve">факторами экстенсивного роста и абсолютного сокращения используемых ресурсов в результате падения выпуска продукции. В общем сокращении энергопотребления только 3,6 </w:t>
      </w:r>
      <w:proofErr w:type="spellStart"/>
      <w:r w:rsidR="00AB1CAC" w:rsidRPr="002B55EB">
        <w:rPr>
          <w:spacing w:val="-10"/>
          <w:kern w:val="36"/>
        </w:rPr>
        <w:t>м.т.н</w:t>
      </w:r>
      <w:r w:rsidR="00D3038A" w:rsidRPr="002B55EB">
        <w:rPr>
          <w:spacing w:val="-10"/>
          <w:kern w:val="36"/>
        </w:rPr>
        <w:t>.</w:t>
      </w:r>
      <w:r w:rsidR="00AB1CAC" w:rsidRPr="002B55EB">
        <w:rPr>
          <w:spacing w:val="-10"/>
          <w:kern w:val="36"/>
        </w:rPr>
        <w:t>э</w:t>
      </w:r>
      <w:proofErr w:type="spellEnd"/>
      <w:r w:rsidR="00AB1CAC" w:rsidRPr="002B55EB">
        <w:rPr>
          <w:spacing w:val="-10"/>
          <w:kern w:val="36"/>
        </w:rPr>
        <w:t>. приходится на повышение энергоэффективности</w:t>
      </w:r>
      <w:r w:rsidR="00D3038A" w:rsidRPr="002B55EB">
        <w:rPr>
          <w:spacing w:val="-10"/>
          <w:kern w:val="36"/>
        </w:rPr>
        <w:t xml:space="preserve"> жилищного сектора, услуг, сельского хозяйства и строительств</w:t>
      </w:r>
      <w:r w:rsidR="009D7EAA">
        <w:rPr>
          <w:spacing w:val="-10"/>
          <w:kern w:val="36"/>
        </w:rPr>
        <w:t>а</w:t>
      </w:r>
      <w:r w:rsidR="00D3038A" w:rsidRPr="002B55EB">
        <w:rPr>
          <w:spacing w:val="-10"/>
          <w:kern w:val="36"/>
        </w:rPr>
        <w:t xml:space="preserve">, в то время как в промышленности на фоне </w:t>
      </w:r>
      <w:r w:rsidR="009D7EAA" w:rsidRPr="002B55EB">
        <w:rPr>
          <w:spacing w:val="-10"/>
          <w:kern w:val="36"/>
        </w:rPr>
        <w:t>зафиксированн</w:t>
      </w:r>
      <w:r w:rsidR="009D7EAA">
        <w:rPr>
          <w:spacing w:val="-10"/>
          <w:kern w:val="36"/>
        </w:rPr>
        <w:t>ого</w:t>
      </w:r>
      <w:r w:rsidR="00D3038A" w:rsidRPr="002B55EB">
        <w:rPr>
          <w:spacing w:val="-10"/>
          <w:kern w:val="36"/>
        </w:rPr>
        <w:t xml:space="preserve"> снижение</w:t>
      </w:r>
      <w:r w:rsidR="009D7EAA">
        <w:rPr>
          <w:spacing w:val="-10"/>
          <w:kern w:val="36"/>
        </w:rPr>
        <w:t xml:space="preserve"> этого показателя</w:t>
      </w:r>
      <w:r w:rsidR="00D3038A" w:rsidRPr="002B55EB">
        <w:rPr>
          <w:spacing w:val="-10"/>
          <w:kern w:val="36"/>
        </w:rPr>
        <w:t xml:space="preserve">, </w:t>
      </w:r>
      <w:r w:rsidR="009D7EAA">
        <w:rPr>
          <w:spacing w:val="-10"/>
          <w:kern w:val="36"/>
        </w:rPr>
        <w:t>наблюдается</w:t>
      </w:r>
      <w:r w:rsidR="00D3038A" w:rsidRPr="002B55EB">
        <w:rPr>
          <w:spacing w:val="-10"/>
          <w:kern w:val="36"/>
        </w:rPr>
        <w:t xml:space="preserve"> падени</w:t>
      </w:r>
      <w:r w:rsidR="00D136EF">
        <w:rPr>
          <w:spacing w:val="-10"/>
          <w:kern w:val="36"/>
        </w:rPr>
        <w:t>е</w:t>
      </w:r>
      <w:r w:rsidR="00AB1CAC" w:rsidRPr="002B55EB">
        <w:rPr>
          <w:spacing w:val="-10"/>
          <w:kern w:val="36"/>
        </w:rPr>
        <w:t xml:space="preserve"> </w:t>
      </w:r>
      <w:r w:rsidR="00D136EF">
        <w:rPr>
          <w:spacing w:val="-10"/>
          <w:kern w:val="36"/>
        </w:rPr>
        <w:t xml:space="preserve">выпуска промышленной продукции. </w:t>
      </w:r>
    </w:p>
    <w:p w:rsidR="00265466" w:rsidRPr="002B55EB" w:rsidRDefault="00235FDE" w:rsidP="004E14A1">
      <w:pPr>
        <w:jc w:val="center"/>
        <w:rPr>
          <w:spacing w:val="-10"/>
          <w:kern w:val="36"/>
        </w:rPr>
      </w:pPr>
      <w:r w:rsidRPr="002B55EB">
        <w:rPr>
          <w:noProof/>
          <w:spacing w:val="-10"/>
          <w:kern w:val="36"/>
          <w:lang w:eastAsia="ru-RU"/>
        </w:rPr>
        <w:drawing>
          <wp:inline distT="0" distB="0" distL="0" distR="0" wp14:anchorId="0C54E47B" wp14:editId="2FCDF44A">
            <wp:extent cx="3505200" cy="182270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6239" t="31878" r="20548" b="26281"/>
                    <a:stretch/>
                  </pic:blipFill>
                  <pic:spPr bwMode="auto">
                    <a:xfrm>
                      <a:off x="0" y="0"/>
                      <a:ext cx="3509115" cy="182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608C" w:rsidRPr="002B55EB" w:rsidRDefault="00265466" w:rsidP="00202CF2">
      <w:pPr>
        <w:jc w:val="center"/>
        <w:rPr>
          <w:spacing w:val="-10"/>
          <w:kern w:val="36"/>
        </w:rPr>
      </w:pPr>
      <w:r w:rsidRPr="002B55EB">
        <w:rPr>
          <w:spacing w:val="-10"/>
          <w:kern w:val="36"/>
        </w:rPr>
        <w:t>Рис.</w:t>
      </w:r>
      <w:r w:rsidR="00202CF2" w:rsidRPr="002B55EB">
        <w:rPr>
          <w:spacing w:val="-10"/>
          <w:kern w:val="36"/>
        </w:rPr>
        <w:t>1. Энергоемкость экономики ряда стран</w:t>
      </w:r>
      <w:r w:rsidR="00FF608C" w:rsidRPr="002B55EB">
        <w:rPr>
          <w:spacing w:val="-10"/>
          <w:kern w:val="36"/>
        </w:rPr>
        <w:t xml:space="preserve"> (*Источник: построен</w:t>
      </w:r>
      <w:r w:rsidR="00504F64" w:rsidRPr="002B55EB">
        <w:rPr>
          <w:spacing w:val="-10"/>
          <w:kern w:val="36"/>
        </w:rPr>
        <w:t xml:space="preserve">о на основе данных </w:t>
      </w:r>
      <w:r w:rsidR="00504F64" w:rsidRPr="002B55EB">
        <w:rPr>
          <w:rFonts w:cs="Times New Roman"/>
          <w:spacing w:val="-10"/>
          <w:kern w:val="36"/>
        </w:rPr>
        <w:t>[</w:t>
      </w:r>
      <w:r w:rsidR="00504F64" w:rsidRPr="002B55EB">
        <w:rPr>
          <w:spacing w:val="-10"/>
          <w:kern w:val="36"/>
        </w:rPr>
        <w:t>4</w:t>
      </w:r>
      <w:r w:rsidR="00504F64" w:rsidRPr="002B55EB">
        <w:rPr>
          <w:rFonts w:cs="Times New Roman"/>
          <w:spacing w:val="-10"/>
          <w:kern w:val="36"/>
        </w:rPr>
        <w:t>]</w:t>
      </w:r>
      <w:r w:rsidR="00504F64" w:rsidRPr="002B55EB">
        <w:rPr>
          <w:spacing w:val="-10"/>
          <w:kern w:val="36"/>
        </w:rPr>
        <w:t>)</w:t>
      </w:r>
      <w:r w:rsidR="00FF608C" w:rsidRPr="002B55EB">
        <w:rPr>
          <w:spacing w:val="-10"/>
          <w:kern w:val="36"/>
        </w:rPr>
        <w:t xml:space="preserve"> </w:t>
      </w:r>
    </w:p>
    <w:p w:rsidR="006145B1" w:rsidRPr="002B55EB" w:rsidRDefault="006145B1" w:rsidP="006145B1">
      <w:pPr>
        <w:ind w:firstLine="0"/>
        <w:jc w:val="left"/>
        <w:rPr>
          <w:spacing w:val="-10"/>
          <w:kern w:val="36"/>
        </w:rPr>
      </w:pPr>
      <w:r w:rsidRPr="002B55EB">
        <w:rPr>
          <w:noProof/>
          <w:spacing w:val="-10"/>
          <w:kern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177CE" wp14:editId="1DFDC0CD">
                <wp:simplePos x="0" y="0"/>
                <wp:positionH relativeFrom="column">
                  <wp:posOffset>3463290</wp:posOffset>
                </wp:positionH>
                <wp:positionV relativeFrom="paragraph">
                  <wp:posOffset>2073275</wp:posOffset>
                </wp:positionV>
                <wp:extent cx="2377440" cy="31242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45B1" w:rsidRPr="006145B1" w:rsidRDefault="006145B1" w:rsidP="006145B1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б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– в промышленности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72.7pt;margin-top:163.25pt;width:187.2pt;height:2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" fillcolor="window" strokecolor="#595959" strokeweight="2pt">
                <v:textbox>
                  <w:txbxContent>
                    <w:p w:rsidR="006145B1" w:rsidRPr="006145B1" w:rsidRDefault="006145B1" w:rsidP="006145B1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б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– в промышленности</w:t>
                      </w:r>
                    </w:p>
                  </w:txbxContent>
                </v:textbox>
              </v:rect>
            </w:pict>
          </mc:Fallback>
        </mc:AlternateContent>
      </w:r>
      <w:r w:rsidRPr="002B55EB">
        <w:rPr>
          <w:noProof/>
          <w:spacing w:val="-10"/>
          <w:kern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A3D55" wp14:editId="116FBCF3">
                <wp:simplePos x="0" y="0"/>
                <wp:positionH relativeFrom="column">
                  <wp:posOffset>575310</wp:posOffset>
                </wp:positionH>
                <wp:positionV relativeFrom="paragraph">
                  <wp:posOffset>2073275</wp:posOffset>
                </wp:positionV>
                <wp:extent cx="2377440" cy="312420"/>
                <wp:effectExtent l="0" t="0" r="2286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5B1" w:rsidRPr="006145B1" w:rsidRDefault="006145B1" w:rsidP="006145B1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 – по секторам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45.3pt;margin-top:163.25pt;width:187.2pt;height:2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" fillcolor="white [3201]" strokecolor="#5a5a5a [2109]" strokeweight="2pt">
                <v:textbox>
                  <w:txbxContent>
                    <w:p w:rsidR="006145B1" w:rsidRPr="006145B1" w:rsidRDefault="006145B1" w:rsidP="006145B1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 – по секторам</w:t>
                      </w:r>
                    </w:p>
                  </w:txbxContent>
                </v:textbox>
              </v:rect>
            </w:pict>
          </mc:Fallback>
        </mc:AlternateContent>
      </w:r>
      <w:r w:rsidRPr="002B55EB">
        <w:rPr>
          <w:noProof/>
          <w:spacing w:val="-10"/>
          <w:kern w:val="36"/>
          <w:lang w:eastAsia="ru-RU"/>
        </w:rPr>
        <w:drawing>
          <wp:inline distT="0" distB="0" distL="0" distR="0" wp14:anchorId="06B06C4E" wp14:editId="39379E64">
            <wp:extent cx="3078480" cy="20726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4570" t="31679" r="39103" b="20503"/>
                    <a:stretch/>
                  </pic:blipFill>
                  <pic:spPr bwMode="auto">
                    <a:xfrm>
                      <a:off x="0" y="0"/>
                      <a:ext cx="3079119" cy="2073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B55EB">
        <w:rPr>
          <w:noProof/>
          <w:spacing w:val="-10"/>
          <w:kern w:val="36"/>
          <w:lang w:eastAsia="ru-RU"/>
        </w:rPr>
        <w:drawing>
          <wp:inline distT="0" distB="0" distL="0" distR="0" wp14:anchorId="25C422B2" wp14:editId="7073BB43">
            <wp:extent cx="2987040" cy="1892857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069" t="32078" r="38356" b="20702"/>
                    <a:stretch/>
                  </pic:blipFill>
                  <pic:spPr bwMode="auto">
                    <a:xfrm>
                      <a:off x="0" y="0"/>
                      <a:ext cx="2987660" cy="189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5B1" w:rsidRPr="002B55EB" w:rsidRDefault="006145B1" w:rsidP="006145B1">
      <w:pPr>
        <w:ind w:firstLine="0"/>
        <w:jc w:val="left"/>
        <w:rPr>
          <w:spacing w:val="-10"/>
          <w:kern w:val="36"/>
        </w:rPr>
      </w:pPr>
    </w:p>
    <w:p w:rsidR="006145B1" w:rsidRPr="002B55EB" w:rsidRDefault="006145B1" w:rsidP="006145B1">
      <w:pPr>
        <w:ind w:firstLine="0"/>
        <w:jc w:val="center"/>
        <w:rPr>
          <w:spacing w:val="-10"/>
          <w:kern w:val="36"/>
        </w:rPr>
      </w:pPr>
      <w:r w:rsidRPr="002B55EB">
        <w:rPr>
          <w:spacing w:val="-10"/>
          <w:kern w:val="36"/>
        </w:rPr>
        <w:t>Рис.2. Декомпозиция динамики энергопотребления в</w:t>
      </w:r>
      <w:r w:rsidR="002443DB">
        <w:rPr>
          <w:spacing w:val="-10"/>
          <w:kern w:val="36"/>
        </w:rPr>
        <w:t xml:space="preserve"> </w:t>
      </w:r>
      <w:r w:rsidRPr="002B55EB">
        <w:rPr>
          <w:spacing w:val="-10"/>
          <w:kern w:val="36"/>
        </w:rPr>
        <w:t>Украине (*Источник</w:t>
      </w:r>
      <w:r w:rsidR="00AC2E5E" w:rsidRPr="002B55EB">
        <w:rPr>
          <w:spacing w:val="-10"/>
          <w:kern w:val="36"/>
        </w:rPr>
        <w:t xml:space="preserve"> </w:t>
      </w:r>
      <w:r w:rsidR="00AC2E5E" w:rsidRPr="002B55EB">
        <w:rPr>
          <w:rFonts w:cs="Times New Roman"/>
          <w:spacing w:val="-10"/>
          <w:kern w:val="36"/>
        </w:rPr>
        <w:t>[5])</w:t>
      </w:r>
    </w:p>
    <w:p w:rsidR="000E73D6" w:rsidRPr="002B55EB" w:rsidRDefault="000E73D6">
      <w:pPr>
        <w:rPr>
          <w:spacing w:val="-10"/>
          <w:kern w:val="36"/>
        </w:rPr>
      </w:pPr>
      <w:r w:rsidRPr="002B55EB">
        <w:rPr>
          <w:spacing w:val="-10"/>
          <w:kern w:val="36"/>
        </w:rPr>
        <w:t xml:space="preserve">На </w:t>
      </w:r>
      <w:r w:rsidR="00FD4D2F" w:rsidRPr="002B55EB">
        <w:rPr>
          <w:spacing w:val="-10"/>
          <w:kern w:val="36"/>
        </w:rPr>
        <w:t xml:space="preserve">первый взгляд, может показаться, что повышение энергоэффективности являет сугубо инженерной задачей. </w:t>
      </w:r>
      <w:proofErr w:type="gramStart"/>
      <w:r w:rsidR="00FD4D2F" w:rsidRPr="002B55EB">
        <w:rPr>
          <w:spacing w:val="-10"/>
          <w:kern w:val="36"/>
        </w:rPr>
        <w:t xml:space="preserve">Однако это далеко не так, поскольку в повышении </w:t>
      </w:r>
      <w:r w:rsidR="00FD4D2F" w:rsidRPr="002B55EB">
        <w:rPr>
          <w:spacing w:val="-10"/>
          <w:kern w:val="36"/>
        </w:rPr>
        <w:lastRenderedPageBreak/>
        <w:t>энергосбережения значение имеет не только внедрение нового оборудования, передовой технологии, совершенствование и модернизация существующей, использование местных и вторичных ресурсов, но и эффективная, отвечающая современным динамичным условиям отраслевая, институциональная и организационная структуры</w:t>
      </w:r>
      <w:r w:rsidR="00504F64" w:rsidRPr="002B55EB">
        <w:rPr>
          <w:spacing w:val="-10"/>
          <w:kern w:val="36"/>
        </w:rPr>
        <w:t xml:space="preserve"> </w:t>
      </w:r>
      <w:r w:rsidR="00504F64" w:rsidRPr="002B55EB">
        <w:rPr>
          <w:rFonts w:cs="Times New Roman"/>
          <w:spacing w:val="-10"/>
          <w:kern w:val="36"/>
        </w:rPr>
        <w:t>[</w:t>
      </w:r>
      <w:r w:rsidR="00504F64" w:rsidRPr="002B55EB">
        <w:rPr>
          <w:spacing w:val="-10"/>
          <w:kern w:val="36"/>
        </w:rPr>
        <w:t>1</w:t>
      </w:r>
      <w:r w:rsidR="00504F64" w:rsidRPr="002B55EB">
        <w:rPr>
          <w:rFonts w:cs="Times New Roman"/>
          <w:spacing w:val="-10"/>
          <w:kern w:val="36"/>
        </w:rPr>
        <w:t>]</w:t>
      </w:r>
      <w:r w:rsidR="00FD4D2F" w:rsidRPr="002B55EB">
        <w:rPr>
          <w:spacing w:val="-10"/>
          <w:kern w:val="36"/>
        </w:rPr>
        <w:t xml:space="preserve">. </w:t>
      </w:r>
      <w:proofErr w:type="gramEnd"/>
    </w:p>
    <w:p w:rsidR="00333DAC" w:rsidRPr="002B55EB" w:rsidRDefault="00333DAC">
      <w:pPr>
        <w:rPr>
          <w:spacing w:val="-10"/>
          <w:kern w:val="36"/>
        </w:rPr>
      </w:pPr>
      <w:r w:rsidRPr="002B55EB">
        <w:rPr>
          <w:spacing w:val="-10"/>
          <w:kern w:val="36"/>
        </w:rPr>
        <w:t>Структур</w:t>
      </w:r>
      <w:r w:rsidR="000A266D" w:rsidRPr="002B55EB">
        <w:rPr>
          <w:spacing w:val="-10"/>
          <w:kern w:val="36"/>
        </w:rPr>
        <w:t>ная трансформация</w:t>
      </w:r>
      <w:r w:rsidRPr="002B55EB">
        <w:rPr>
          <w:spacing w:val="-10"/>
          <w:kern w:val="36"/>
        </w:rPr>
        <w:t xml:space="preserve"> </w:t>
      </w:r>
      <w:r w:rsidR="000A266D" w:rsidRPr="002B55EB">
        <w:rPr>
          <w:spacing w:val="-10"/>
          <w:kern w:val="36"/>
        </w:rPr>
        <w:t xml:space="preserve">в системе </w:t>
      </w:r>
      <w:proofErr w:type="spellStart"/>
      <w:r w:rsidR="000A266D" w:rsidRPr="002B55EB">
        <w:rPr>
          <w:spacing w:val="-10"/>
          <w:kern w:val="36"/>
        </w:rPr>
        <w:t>энергоэффективностью</w:t>
      </w:r>
      <w:proofErr w:type="spellEnd"/>
      <w:r w:rsidR="000A266D" w:rsidRPr="002B55EB">
        <w:rPr>
          <w:spacing w:val="-10"/>
          <w:kern w:val="36"/>
        </w:rPr>
        <w:t>, отражает многомерный диалектический т</w:t>
      </w:r>
      <w:r w:rsidR="00FA6B19" w:rsidRPr="002B55EB">
        <w:rPr>
          <w:spacing w:val="-10"/>
          <w:kern w:val="36"/>
        </w:rPr>
        <w:t>и</w:t>
      </w:r>
      <w:r w:rsidR="000A266D" w:rsidRPr="002B55EB">
        <w:rPr>
          <w:spacing w:val="-10"/>
          <w:kern w:val="36"/>
        </w:rPr>
        <w:t xml:space="preserve">п отношений, между иерархичными </w:t>
      </w:r>
      <w:proofErr w:type="gramStart"/>
      <w:r w:rsidR="000A266D" w:rsidRPr="002B55EB">
        <w:rPr>
          <w:spacing w:val="-10"/>
          <w:kern w:val="36"/>
        </w:rPr>
        <w:t>субъект-объектными</w:t>
      </w:r>
      <w:proofErr w:type="gramEnd"/>
      <w:r w:rsidR="000A266D" w:rsidRPr="002B55EB">
        <w:rPr>
          <w:spacing w:val="-10"/>
          <w:kern w:val="36"/>
        </w:rPr>
        <w:t xml:space="preserve"> и субъект-субъектными подсистемами, проявляющийся в консолидации имеющихся целей, технологий, операций и ресурсов, что позволяет влиять на преодоление противоречий и несогласованностей народного хозяйства. </w:t>
      </w:r>
    </w:p>
    <w:p w:rsidR="001E0EE7" w:rsidRPr="002B55EB" w:rsidRDefault="004202BD">
      <w:pPr>
        <w:rPr>
          <w:spacing w:val="-10"/>
          <w:kern w:val="36"/>
        </w:rPr>
      </w:pPr>
      <w:r w:rsidRPr="002B55EB">
        <w:rPr>
          <w:b/>
          <w:spacing w:val="-10"/>
          <w:kern w:val="36"/>
        </w:rPr>
        <w:t>Выводы.</w:t>
      </w:r>
      <w:r w:rsidRPr="002B55EB">
        <w:rPr>
          <w:spacing w:val="-10"/>
          <w:kern w:val="36"/>
        </w:rPr>
        <w:t xml:space="preserve"> </w:t>
      </w:r>
      <w:r w:rsidR="00EF59EC" w:rsidRPr="002B55EB">
        <w:rPr>
          <w:spacing w:val="-10"/>
          <w:kern w:val="36"/>
        </w:rPr>
        <w:t xml:space="preserve">Исследование позволило выявить экономическую сущность и </w:t>
      </w:r>
      <w:r w:rsidR="001E0EE7" w:rsidRPr="002B55EB">
        <w:rPr>
          <w:spacing w:val="-10"/>
          <w:kern w:val="36"/>
        </w:rPr>
        <w:t>обосновать энергоэффективность, как качественную характеристику энергосбережения в условиях структурной трансформации, раскрыв ее влияние на социально-экономическое развитие.</w:t>
      </w:r>
    </w:p>
    <w:p w:rsidR="00C80239" w:rsidRPr="002B55EB" w:rsidRDefault="0075414F">
      <w:pPr>
        <w:rPr>
          <w:spacing w:val="-10"/>
          <w:kern w:val="36"/>
        </w:rPr>
      </w:pPr>
      <w:proofErr w:type="gramStart"/>
      <w:r w:rsidRPr="002B55EB">
        <w:rPr>
          <w:spacing w:val="-10"/>
          <w:kern w:val="36"/>
        </w:rPr>
        <w:t>А</w:t>
      </w:r>
      <w:r w:rsidR="00BE5498" w:rsidRPr="002B55EB">
        <w:rPr>
          <w:spacing w:val="-10"/>
          <w:kern w:val="36"/>
        </w:rPr>
        <w:t>нализ</w:t>
      </w:r>
      <w:r>
        <w:rPr>
          <w:spacing w:val="-10"/>
          <w:kern w:val="36"/>
        </w:rPr>
        <w:t xml:space="preserve"> </w:t>
      </w:r>
      <w:r w:rsidR="00C80239" w:rsidRPr="002B55EB">
        <w:rPr>
          <w:spacing w:val="-10"/>
          <w:kern w:val="36"/>
        </w:rPr>
        <w:t>показал высокую энергоемкость украинской и российской экономик, обусловленную преобладанием ресурсоемких отрасле</w:t>
      </w:r>
      <w:r w:rsidR="00A12220" w:rsidRPr="002B55EB">
        <w:rPr>
          <w:spacing w:val="-10"/>
          <w:kern w:val="36"/>
        </w:rPr>
        <w:t>й промышленности в ее структуре.</w:t>
      </w:r>
      <w:proofErr w:type="gramEnd"/>
      <w:r w:rsidR="00C80239" w:rsidRPr="002B55EB">
        <w:rPr>
          <w:spacing w:val="-10"/>
          <w:kern w:val="36"/>
        </w:rPr>
        <w:t xml:space="preserve"> </w:t>
      </w:r>
      <w:r w:rsidRPr="002B55EB">
        <w:rPr>
          <w:spacing w:val="-10"/>
          <w:kern w:val="36"/>
        </w:rPr>
        <w:t>Тенденция</w:t>
      </w:r>
      <w:r>
        <w:rPr>
          <w:spacing w:val="-10"/>
          <w:kern w:val="36"/>
        </w:rPr>
        <w:t xml:space="preserve"> понижения</w:t>
      </w:r>
      <w:r w:rsidRPr="002B55EB">
        <w:rPr>
          <w:spacing w:val="-10"/>
          <w:kern w:val="36"/>
        </w:rPr>
        <w:t xml:space="preserve"> этого показателя </w:t>
      </w:r>
      <w:r w:rsidR="00A12220" w:rsidRPr="002B55EB">
        <w:rPr>
          <w:spacing w:val="-10"/>
          <w:kern w:val="36"/>
        </w:rPr>
        <w:t xml:space="preserve">в 2010-2015 гг. </w:t>
      </w:r>
      <w:r w:rsidR="00C80239" w:rsidRPr="002B55EB">
        <w:rPr>
          <w:spacing w:val="-10"/>
          <w:kern w:val="36"/>
        </w:rPr>
        <w:t>вызвана экстенсивными факторами</w:t>
      </w:r>
      <w:r w:rsidR="00485512" w:rsidRPr="002B55EB">
        <w:rPr>
          <w:spacing w:val="-10"/>
          <w:kern w:val="36"/>
        </w:rPr>
        <w:t xml:space="preserve"> </w:t>
      </w:r>
      <w:r w:rsidR="00A456A9">
        <w:rPr>
          <w:spacing w:val="-10"/>
          <w:kern w:val="36"/>
        </w:rPr>
        <w:t>сокращения</w:t>
      </w:r>
      <w:r w:rsidR="00485512" w:rsidRPr="002B55EB">
        <w:rPr>
          <w:spacing w:val="-10"/>
          <w:kern w:val="36"/>
        </w:rPr>
        <w:t xml:space="preserve"> доли промышленной продукции в структуре ВВП.</w:t>
      </w:r>
    </w:p>
    <w:p w:rsidR="00A76DE6" w:rsidRPr="002B55EB" w:rsidRDefault="00A76DE6" w:rsidP="00A76DE6">
      <w:pPr>
        <w:jc w:val="center"/>
        <w:rPr>
          <w:b/>
          <w:spacing w:val="-10"/>
          <w:kern w:val="36"/>
        </w:rPr>
      </w:pPr>
      <w:r w:rsidRPr="002B55EB">
        <w:rPr>
          <w:b/>
          <w:spacing w:val="-10"/>
          <w:kern w:val="36"/>
        </w:rPr>
        <w:t>Список литературы</w:t>
      </w:r>
    </w:p>
    <w:p w:rsidR="00FF608C" w:rsidRPr="002B55EB" w:rsidRDefault="00FF608C" w:rsidP="00D3695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spacing w:val="-10"/>
          <w:kern w:val="36"/>
        </w:rPr>
      </w:pPr>
      <w:proofErr w:type="spellStart"/>
      <w:r w:rsidRPr="002B55EB">
        <w:rPr>
          <w:spacing w:val="-10"/>
          <w:kern w:val="36"/>
        </w:rPr>
        <w:t>Елкин</w:t>
      </w:r>
      <w:proofErr w:type="spellEnd"/>
      <w:r w:rsidRPr="002B55EB">
        <w:rPr>
          <w:spacing w:val="-10"/>
          <w:kern w:val="36"/>
        </w:rPr>
        <w:t xml:space="preserve"> С.Е. Управление изменениями в условиях структурной трансформации экономических систем. - Монография изд. - Омск: ИП Погорелова Е.В., 2009. - 149 с.</w:t>
      </w:r>
    </w:p>
    <w:p w:rsidR="00FF608C" w:rsidRPr="002B55EB" w:rsidRDefault="00FF608C" w:rsidP="00D3695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spacing w:val="-10"/>
          <w:kern w:val="36"/>
        </w:rPr>
      </w:pPr>
      <w:r w:rsidRPr="002B55EB">
        <w:rPr>
          <w:spacing w:val="-10"/>
          <w:kern w:val="36"/>
        </w:rPr>
        <w:t>Сергеев Н.Н. Теоретические аспекты энергосбережения и повышения энергетической эффективности промышленных предприятий // Вестник АГТУ. Сер</w:t>
      </w:r>
      <w:proofErr w:type="gramStart"/>
      <w:r w:rsidRPr="002B55EB">
        <w:rPr>
          <w:spacing w:val="-10"/>
          <w:kern w:val="36"/>
        </w:rPr>
        <w:t xml:space="preserve">.: </w:t>
      </w:r>
      <w:proofErr w:type="gramEnd"/>
      <w:r w:rsidRPr="002B55EB">
        <w:rPr>
          <w:spacing w:val="-10"/>
          <w:kern w:val="36"/>
        </w:rPr>
        <w:t>Экономика. - 2013. - №1. - С. 29-36.</w:t>
      </w:r>
    </w:p>
    <w:p w:rsidR="00FF608C" w:rsidRPr="002B55EB" w:rsidRDefault="00FF608C" w:rsidP="00D3695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spacing w:val="-10"/>
          <w:kern w:val="36"/>
        </w:rPr>
      </w:pPr>
      <w:r w:rsidRPr="002B55EB">
        <w:rPr>
          <w:spacing w:val="-10"/>
          <w:kern w:val="36"/>
        </w:rPr>
        <w:t>Ушаков В.Я. Повышение энергоэффективности экономики России: планы и действия // Известия Томского политехнического университета. - 2009. - Т. 314, № 4. - С. 52- 56.</w:t>
      </w:r>
    </w:p>
    <w:p w:rsidR="006218D9" w:rsidRPr="002B55EB" w:rsidRDefault="006218D9" w:rsidP="00D3038A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spacing w:val="-10"/>
        </w:rPr>
      </w:pPr>
      <w:r w:rsidRPr="002B55EB">
        <w:rPr>
          <w:spacing w:val="-10"/>
          <w:kern w:val="36"/>
        </w:rPr>
        <w:lastRenderedPageBreak/>
        <w:t xml:space="preserve">Интенсивность использования энергии на единицу ВВП при постоянном паритете покупательной способности (ППП) // Мировая энергетическая статистика Ежегодник 2016 URL: </w:t>
      </w:r>
      <w:hyperlink r:id="rId10" w:anchor="energy-intensity-GDP-by-region.html" w:history="1">
        <w:r w:rsidR="00453749" w:rsidRPr="007D1E2D">
          <w:rPr>
            <w:rStyle w:val="a8"/>
            <w:spacing w:val="-10"/>
            <w:kern w:val="36"/>
          </w:rPr>
          <w:t>https://yearbook.enerdata.ru/coal-and-lignite-world-consumption.html#energy-intensity-GDP-by-region.html</w:t>
        </w:r>
      </w:hyperlink>
      <w:r w:rsidR="00453749">
        <w:rPr>
          <w:spacing w:val="-10"/>
          <w:kern w:val="36"/>
        </w:rPr>
        <w:t xml:space="preserve"> </w:t>
      </w:r>
      <w:r w:rsidRPr="002B55EB">
        <w:rPr>
          <w:spacing w:val="-10"/>
          <w:kern w:val="36"/>
        </w:rPr>
        <w:t xml:space="preserve"> (дата обращения: 06.10.2016).</w:t>
      </w:r>
    </w:p>
    <w:p w:rsidR="00D3038A" w:rsidRPr="002B55EB" w:rsidRDefault="00D3038A" w:rsidP="00D3038A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spacing w:val="-10"/>
        </w:rPr>
      </w:pPr>
      <w:r w:rsidRPr="002B55EB">
        <w:rPr>
          <w:spacing w:val="-10"/>
        </w:rPr>
        <w:t>Мониторинг энергоэффективности Украины // Новая социальная и экономическая политика</w:t>
      </w:r>
      <w:r w:rsidR="00453749">
        <w:rPr>
          <w:spacing w:val="-10"/>
        </w:rPr>
        <w:t>. МЭУ 2016</w:t>
      </w:r>
      <w:r w:rsidRPr="002B55EB">
        <w:rPr>
          <w:spacing w:val="-10"/>
        </w:rPr>
        <w:t xml:space="preserve">. URL: </w:t>
      </w:r>
      <w:hyperlink r:id="rId11" w:history="1">
        <w:r w:rsidR="00453749" w:rsidRPr="007D1E2D">
          <w:rPr>
            <w:rStyle w:val="a8"/>
            <w:spacing w:val="-10"/>
          </w:rPr>
          <w:t>http://glavcom.ua/pub/pdf/10/1064/presentation.pdf</w:t>
        </w:r>
      </w:hyperlink>
      <w:r w:rsidR="00453749">
        <w:rPr>
          <w:spacing w:val="-10"/>
        </w:rPr>
        <w:t xml:space="preserve"> </w:t>
      </w:r>
      <w:r w:rsidRPr="002B55EB">
        <w:rPr>
          <w:spacing w:val="-10"/>
        </w:rPr>
        <w:t xml:space="preserve"> (дата обращения: 03.10.2016).</w:t>
      </w:r>
    </w:p>
    <w:sectPr w:rsidR="00D3038A" w:rsidRPr="002B55EB" w:rsidSect="00A76D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82DC1"/>
    <w:multiLevelType w:val="hybridMultilevel"/>
    <w:tmpl w:val="208E5210"/>
    <w:lvl w:ilvl="0" w:tplc="9E48D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5E"/>
    <w:rsid w:val="000531FA"/>
    <w:rsid w:val="00060446"/>
    <w:rsid w:val="000800BD"/>
    <w:rsid w:val="000A266D"/>
    <w:rsid w:val="000E73D6"/>
    <w:rsid w:val="000F24DF"/>
    <w:rsid w:val="00197AC6"/>
    <w:rsid w:val="001E02F7"/>
    <w:rsid w:val="001E0EE7"/>
    <w:rsid w:val="00202CF2"/>
    <w:rsid w:val="00235FDE"/>
    <w:rsid w:val="002443DB"/>
    <w:rsid w:val="00265466"/>
    <w:rsid w:val="002804B1"/>
    <w:rsid w:val="002B55EB"/>
    <w:rsid w:val="002C513E"/>
    <w:rsid w:val="002E2E5E"/>
    <w:rsid w:val="00311404"/>
    <w:rsid w:val="00333DAC"/>
    <w:rsid w:val="00350A4B"/>
    <w:rsid w:val="00351BB7"/>
    <w:rsid w:val="003F4D75"/>
    <w:rsid w:val="004202BD"/>
    <w:rsid w:val="00453749"/>
    <w:rsid w:val="00485512"/>
    <w:rsid w:val="004E14A1"/>
    <w:rsid w:val="004F0B33"/>
    <w:rsid w:val="00504F64"/>
    <w:rsid w:val="005056A0"/>
    <w:rsid w:val="00521195"/>
    <w:rsid w:val="005265D1"/>
    <w:rsid w:val="0059150F"/>
    <w:rsid w:val="006145B1"/>
    <w:rsid w:val="00617C00"/>
    <w:rsid w:val="006218D9"/>
    <w:rsid w:val="006D5540"/>
    <w:rsid w:val="006F5C0D"/>
    <w:rsid w:val="00747010"/>
    <w:rsid w:val="0075414F"/>
    <w:rsid w:val="00781188"/>
    <w:rsid w:val="00791558"/>
    <w:rsid w:val="00871A1C"/>
    <w:rsid w:val="00885DF5"/>
    <w:rsid w:val="00902488"/>
    <w:rsid w:val="00950F92"/>
    <w:rsid w:val="00980913"/>
    <w:rsid w:val="009D7EAA"/>
    <w:rsid w:val="00A12220"/>
    <w:rsid w:val="00A35315"/>
    <w:rsid w:val="00A456A9"/>
    <w:rsid w:val="00A76DE6"/>
    <w:rsid w:val="00A776B5"/>
    <w:rsid w:val="00A8031B"/>
    <w:rsid w:val="00AB1CAC"/>
    <w:rsid w:val="00AB6D10"/>
    <w:rsid w:val="00AC2E5E"/>
    <w:rsid w:val="00B70E8A"/>
    <w:rsid w:val="00BA5CAA"/>
    <w:rsid w:val="00BC50A2"/>
    <w:rsid w:val="00BD4A51"/>
    <w:rsid w:val="00BE166F"/>
    <w:rsid w:val="00BE2522"/>
    <w:rsid w:val="00BE5498"/>
    <w:rsid w:val="00C06DB2"/>
    <w:rsid w:val="00C173B1"/>
    <w:rsid w:val="00C35944"/>
    <w:rsid w:val="00C80239"/>
    <w:rsid w:val="00CA525D"/>
    <w:rsid w:val="00CE6554"/>
    <w:rsid w:val="00D136EF"/>
    <w:rsid w:val="00D3038A"/>
    <w:rsid w:val="00D3695E"/>
    <w:rsid w:val="00D52CDE"/>
    <w:rsid w:val="00D85295"/>
    <w:rsid w:val="00DA1721"/>
    <w:rsid w:val="00E24F32"/>
    <w:rsid w:val="00EC36C9"/>
    <w:rsid w:val="00EC6E9B"/>
    <w:rsid w:val="00EF59EC"/>
    <w:rsid w:val="00F06928"/>
    <w:rsid w:val="00F20C43"/>
    <w:rsid w:val="00F55097"/>
    <w:rsid w:val="00FA6B19"/>
    <w:rsid w:val="00FD4D2F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33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35944"/>
    <w:pPr>
      <w:keepNext/>
      <w:spacing w:line="240" w:lineRule="auto"/>
      <w:contextualSpacing w:val="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C35944"/>
    <w:pPr>
      <w:keepNext/>
      <w:spacing w:line="240" w:lineRule="auto"/>
      <w:contextualSpacing w:val="0"/>
      <w:jc w:val="center"/>
      <w:outlineLvl w:val="1"/>
    </w:pPr>
    <w:rPr>
      <w:rFonts w:eastAsia="Times New Roman" w:cs="Arial"/>
      <w:b/>
      <w:bCs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944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C35944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4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4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02CF2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7010"/>
    <w:pPr>
      <w:ind w:left="720"/>
    </w:pPr>
  </w:style>
  <w:style w:type="table" w:styleId="a7">
    <w:name w:val="Table Grid"/>
    <w:basedOn w:val="a1"/>
    <w:uiPriority w:val="59"/>
    <w:rsid w:val="00C1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53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33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35944"/>
    <w:pPr>
      <w:keepNext/>
      <w:spacing w:line="240" w:lineRule="auto"/>
      <w:contextualSpacing w:val="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C35944"/>
    <w:pPr>
      <w:keepNext/>
      <w:spacing w:line="240" w:lineRule="auto"/>
      <w:contextualSpacing w:val="0"/>
      <w:jc w:val="center"/>
      <w:outlineLvl w:val="1"/>
    </w:pPr>
    <w:rPr>
      <w:rFonts w:eastAsia="Times New Roman" w:cs="Arial"/>
      <w:b/>
      <w:bCs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944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C35944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4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4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02CF2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7010"/>
    <w:pPr>
      <w:ind w:left="720"/>
    </w:pPr>
  </w:style>
  <w:style w:type="table" w:styleId="a7">
    <w:name w:val="Table Grid"/>
    <w:basedOn w:val="a1"/>
    <w:uiPriority w:val="59"/>
    <w:rsid w:val="00C1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53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lavcom.ua/pub/pdf/10/1064/presentation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earbook.enerdata.ru/coal-and-lignite-world-consumption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1E9A-CD73-4048-BEDA-9981B2C5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59</cp:revision>
  <dcterms:created xsi:type="dcterms:W3CDTF">2016-10-14T17:58:00Z</dcterms:created>
  <dcterms:modified xsi:type="dcterms:W3CDTF">2016-11-26T16:25:00Z</dcterms:modified>
</cp:coreProperties>
</file>