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30" w:rsidRPr="004719D9" w:rsidRDefault="00DC1D30" w:rsidP="00DC1D30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–ДонНТУ: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яз.</w:t>
      </w:r>
    </w:p>
    <w:p w:rsidR="00DC1D30" w:rsidRDefault="00DC1D30" w:rsidP="00DC1D30"/>
    <w:p w:rsidR="00DC1D30" w:rsidRPr="002902E8" w:rsidRDefault="00DC1D30" w:rsidP="00DC1D30">
      <w:pPr>
        <w:jc w:val="right"/>
        <w:rPr>
          <w:rFonts w:eastAsia="Calibri" w:cs="Times New Roman"/>
          <w:b/>
          <w:szCs w:val="24"/>
          <w:lang w:val="uk-UA"/>
        </w:rPr>
      </w:pPr>
      <w:r w:rsidRPr="002902E8">
        <w:rPr>
          <w:rFonts w:eastAsia="Calibri" w:cs="Times New Roman"/>
          <w:b/>
          <w:szCs w:val="24"/>
          <w:lang w:val="uk-UA"/>
        </w:rPr>
        <w:t>Василенко В.А.</w:t>
      </w:r>
      <w:r>
        <w:rPr>
          <w:rFonts w:eastAsia="Calibri" w:cs="Times New Roman"/>
          <w:b/>
          <w:szCs w:val="24"/>
          <w:lang w:val="uk-UA"/>
        </w:rPr>
        <w:t>, Волков Р.</w:t>
      </w:r>
    </w:p>
    <w:p w:rsidR="00DC1D30" w:rsidRDefault="00DC1D30" w:rsidP="00DC1D30">
      <w:pPr>
        <w:jc w:val="right"/>
        <w:rPr>
          <w:i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DC1D30" w:rsidRPr="004B298C" w:rsidRDefault="00DC1D30" w:rsidP="00DC1D30">
      <w:pPr>
        <w:jc w:val="right"/>
        <w:rPr>
          <w:b/>
          <w:szCs w:val="24"/>
        </w:rPr>
      </w:pPr>
      <w:r w:rsidRPr="004B298C">
        <w:rPr>
          <w:b/>
          <w:szCs w:val="24"/>
        </w:rPr>
        <w:t>Погоржельская Н.В.</w:t>
      </w:r>
    </w:p>
    <w:p w:rsidR="00DC1D30" w:rsidRDefault="00DC1D30" w:rsidP="00DC1D30">
      <w:pPr>
        <w:jc w:val="right"/>
        <w:rPr>
          <w:i/>
          <w:szCs w:val="24"/>
        </w:rPr>
      </w:pPr>
      <w:r>
        <w:rPr>
          <w:i/>
          <w:szCs w:val="24"/>
        </w:rPr>
        <w:t>ассистент каферды менеджмента и хозяйственного права</w:t>
      </w:r>
    </w:p>
    <w:p w:rsidR="00DC1D30" w:rsidRDefault="00DC1D30" w:rsidP="00DC1D30">
      <w:pPr>
        <w:jc w:val="right"/>
        <w:rPr>
          <w:i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DC1D30" w:rsidRDefault="00DC1D30" w:rsidP="00DC1D30">
      <w:pPr>
        <w:jc w:val="right"/>
        <w:rPr>
          <w:i/>
          <w:szCs w:val="24"/>
        </w:rPr>
      </w:pPr>
    </w:p>
    <w:p w:rsidR="00DC1D30" w:rsidRPr="00155C14" w:rsidRDefault="00DC1D30" w:rsidP="00DC1D30">
      <w:pPr>
        <w:jc w:val="right"/>
        <w:rPr>
          <w:rFonts w:eastAsia="Calibri" w:cs="Times New Roman"/>
          <w:szCs w:val="24"/>
        </w:rPr>
      </w:pPr>
    </w:p>
    <w:p w:rsidR="00DC1D30" w:rsidRDefault="00DC1D30" w:rsidP="00DC1D30">
      <w:pPr>
        <w:jc w:val="center"/>
        <w:rPr>
          <w:rFonts w:eastAsia="Calibri" w:cs="Times New Roman"/>
          <w:b/>
          <w:szCs w:val="24"/>
        </w:rPr>
      </w:pPr>
      <w:r w:rsidRPr="00CD6677">
        <w:rPr>
          <w:rFonts w:eastAsia="Calibri" w:cs="Times New Roman"/>
          <w:b/>
          <w:szCs w:val="24"/>
        </w:rPr>
        <w:t>АНАЛИЗ ЖИЗНЕННОГО ЦИКЛА ОРГАНИЗАЦИИ КАК ИНСТРУМЕНТА УПРАВЛЕНИЯ ИЗМЕНЕНИЯМИ</w:t>
      </w:r>
    </w:p>
    <w:p w:rsidR="00DC1D30" w:rsidRPr="00CD6677" w:rsidRDefault="00DC1D30" w:rsidP="00DC1D30">
      <w:pPr>
        <w:jc w:val="center"/>
        <w:rPr>
          <w:rFonts w:eastAsia="Calibri" w:cs="Times New Roman"/>
          <w:b/>
          <w:szCs w:val="24"/>
        </w:rPr>
      </w:pPr>
    </w:p>
    <w:p w:rsidR="00DC1D30" w:rsidRPr="00155C14" w:rsidRDefault="00DC1D30" w:rsidP="00DC1D30">
      <w:pPr>
        <w:ind w:firstLine="567"/>
        <w:rPr>
          <w:rFonts w:eastAsia="Calibri" w:cs="Times New Roman"/>
          <w:i/>
          <w:szCs w:val="24"/>
        </w:rPr>
      </w:pPr>
      <w:r w:rsidRPr="00155C14">
        <w:rPr>
          <w:rFonts w:eastAsia="Calibri" w:cs="Times New Roman"/>
          <w:i/>
          <w:szCs w:val="24"/>
        </w:rPr>
        <w:t>В статье рассмотрены теории жизненного цикла, позволяющие исследовать тенденции развития организации. Раскрыта взаимосвязь между освоением основных факторов производства и продвижением по кривой жизненного цикла хозяйствующего субъекта, что позволяет предсказать вектор изменения трансформации, тем самым, повысив эффективность управления изменений.</w:t>
      </w:r>
    </w:p>
    <w:p w:rsidR="00DC1D30" w:rsidRPr="00CD6677" w:rsidRDefault="00DC1D30" w:rsidP="00DC1D30">
      <w:pPr>
        <w:ind w:firstLine="567"/>
        <w:rPr>
          <w:rFonts w:eastAsia="Calibri" w:cs="Times New Roman"/>
          <w:szCs w:val="24"/>
        </w:rPr>
      </w:pP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>
        <w:rPr>
          <w:b/>
          <w:szCs w:val="24"/>
        </w:rPr>
        <w:t>Ключевые слова:</w:t>
      </w:r>
      <w:r>
        <w:rPr>
          <w:szCs w:val="24"/>
        </w:rPr>
        <w:t xml:space="preserve"> </w:t>
      </w:r>
      <w:r w:rsidRPr="00CD6677">
        <w:rPr>
          <w:rFonts w:eastAsia="Calibri" w:cs="Times New Roman"/>
          <w:color w:val="000000"/>
          <w:szCs w:val="24"/>
        </w:rPr>
        <w:t>управление изменениями, теория жизненного цикла, факторы производства, управленческие решения.</w:t>
      </w:r>
    </w:p>
    <w:p w:rsidR="00DC1D30" w:rsidRPr="00CD6677" w:rsidRDefault="00DC1D30" w:rsidP="00DC1D30">
      <w:pPr>
        <w:ind w:firstLine="567"/>
        <w:rPr>
          <w:rFonts w:eastAsia="Calibri" w:cs="Times New Roman"/>
          <w:szCs w:val="24"/>
          <w:shd w:val="clear" w:color="auto" w:fill="FFFFFF"/>
          <w:lang w:val="en-US"/>
        </w:rPr>
      </w:pPr>
      <w:r w:rsidRPr="00CD6677">
        <w:rPr>
          <w:rFonts w:eastAsia="Calibri" w:cs="Times New Roman"/>
          <w:b/>
          <w:szCs w:val="24"/>
          <w:shd w:val="clear" w:color="auto" w:fill="FFFFFF"/>
          <w:lang w:val="en-US"/>
        </w:rPr>
        <w:t>Keywords</w:t>
      </w:r>
      <w:r w:rsidRPr="00CD6677">
        <w:rPr>
          <w:rFonts w:eastAsia="Calibri" w:cs="Times New Roman"/>
          <w:szCs w:val="24"/>
          <w:shd w:val="clear" w:color="auto" w:fill="FFFFFF"/>
          <w:lang w:val="en-US"/>
        </w:rPr>
        <w:t>: change management, theory of the life cycle, factors of production, management decisions</w:t>
      </w:r>
    </w:p>
    <w:p w:rsidR="00DC1D30" w:rsidRPr="00CD6677" w:rsidRDefault="00DC1D30" w:rsidP="00DC1D30">
      <w:pPr>
        <w:ind w:firstLine="567"/>
        <w:rPr>
          <w:rFonts w:eastAsia="Calibri" w:cs="Times New Roman"/>
          <w:szCs w:val="24"/>
          <w:shd w:val="clear" w:color="auto" w:fill="FFFFFF"/>
          <w:lang w:val="en-US"/>
        </w:rPr>
      </w:pPr>
    </w:p>
    <w:p w:rsidR="00DC1D30" w:rsidRPr="00CD6677" w:rsidRDefault="00DC1D30" w:rsidP="00DC1D30">
      <w:pPr>
        <w:ind w:firstLine="567"/>
        <w:rPr>
          <w:rFonts w:eastAsia="Calibri" w:cs="Times New Roman"/>
          <w:szCs w:val="24"/>
        </w:rPr>
      </w:pPr>
      <w:r w:rsidRPr="00CD6677">
        <w:rPr>
          <w:rFonts w:eastAsia="Calibri" w:cs="Times New Roman"/>
          <w:b/>
          <w:szCs w:val="24"/>
          <w:shd w:val="clear" w:color="auto" w:fill="FFFFFF"/>
        </w:rPr>
        <w:t xml:space="preserve">Постановка проблемы. </w:t>
      </w:r>
      <w:r w:rsidRPr="00CD6677">
        <w:rPr>
          <w:rFonts w:eastAsia="Calibri" w:cs="Times New Roman"/>
          <w:bCs/>
          <w:szCs w:val="24"/>
          <w:shd w:val="clear" w:color="auto" w:fill="FFFFFF"/>
        </w:rPr>
        <w:t>Управление изменениями направлено на работу с человеческим фактором в бизнес-изменениях. Независимо от того, насколько велик бизнес в какой сфере деятельности он существует, есть ряд повторяющихся, стандартных шагов, которые обеспечивают успешность работы с той стороной изменений, которая связана с человеческим фактором.</w:t>
      </w:r>
      <w:r w:rsidRPr="00CD6677">
        <w:rPr>
          <w:rFonts w:ascii="Arial" w:eastAsia="Calibri" w:hAnsi="Arial" w:cs="Arial"/>
          <w:b/>
          <w:bCs/>
          <w:color w:val="666666"/>
          <w:sz w:val="21"/>
          <w:szCs w:val="21"/>
          <w:shd w:val="clear" w:color="auto" w:fill="FFFFFF"/>
        </w:rPr>
        <w:t> </w:t>
      </w:r>
      <w:r w:rsidRPr="00CD6677">
        <w:rPr>
          <w:rFonts w:eastAsia="Calibri" w:cs="Times New Roman"/>
          <w:bCs/>
          <w:szCs w:val="24"/>
          <w:shd w:val="clear" w:color="auto" w:fill="FFFFFF"/>
        </w:rPr>
        <w:t>И поэтому оно может быть определено как процесс, инструменты и техники, применяющиеся для эффективного управления человеческим фактором изменений в бизнесе, с целью достижения требуемых результатов, и осуществления успешных изменений в социальной инфраструктуре коллектива.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  <w:shd w:val="clear" w:color="auto" w:fill="FFFFFF"/>
        </w:rPr>
        <w:t>Анализ последних исследований и публикаций.</w:t>
      </w:r>
      <w:r w:rsidRPr="00CD6677">
        <w:rPr>
          <w:rFonts w:eastAsia="Calibri" w:cs="Times New Roman"/>
          <w:b/>
          <w:color w:val="000000"/>
          <w:szCs w:val="24"/>
        </w:rPr>
        <w:t xml:space="preserve"> </w:t>
      </w:r>
      <w:r w:rsidRPr="00CD6677">
        <w:rPr>
          <w:rFonts w:eastAsia="Calibri" w:cs="Times New Roman"/>
          <w:color w:val="000000"/>
          <w:szCs w:val="24"/>
        </w:rPr>
        <w:t xml:space="preserve">Разработкой проблем исследования жизненного цикла организации занимались такие учёные как: И.К. Адизес, О.В. Иншаков, Г.В. Широкова, С.Г. Хэнкс, Г. Липпитт, У. Шмидт, </w:t>
      </w:r>
      <w:r w:rsidRPr="00CD6677">
        <w:rPr>
          <w:rFonts w:eastAsia="Calibri" w:cs="Times New Roman"/>
          <w:bCs/>
          <w:color w:val="000000"/>
          <w:szCs w:val="24"/>
        </w:rPr>
        <w:t>Р. Куинн, К. Камерон,</w:t>
      </w:r>
      <w:r w:rsidRPr="00CD6677">
        <w:rPr>
          <w:rFonts w:eastAsia="Calibri" w:cs="Times New Roman"/>
          <w:color w:val="000000"/>
          <w:szCs w:val="24"/>
        </w:rPr>
        <w:t xml:space="preserve"> Л. Грейнер, У. Торберт. Не смотря на весомый вклад этих ученых-экономистов в развитие методологии теории и практики организационных изменений, остаются не решенными вопросы:</w:t>
      </w:r>
      <w:r w:rsidRPr="00CD6677">
        <w:rPr>
          <w:rFonts w:eastAsia="Calibri" w:cs="Times New Roman"/>
          <w:szCs w:val="24"/>
          <w:shd w:val="clear" w:color="auto" w:fill="FFFFFF"/>
        </w:rPr>
        <w:t xml:space="preserve"> Как сразу прийти к организационным изменениям без сопротивления сотрудников, как сразу выбрать подходящую альтернативу для изменений, а также как прийти к правильным изменениям, ничем при этом не жертвуя?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Цель статьи. </w:t>
      </w:r>
      <w:r w:rsidRPr="00CD6677">
        <w:rPr>
          <w:rFonts w:eastAsia="Calibri" w:cs="Times New Roman"/>
          <w:color w:val="000000"/>
          <w:szCs w:val="24"/>
        </w:rPr>
        <w:t>Цель статьи проанализировать концепции жизненного цикла организации, а также охарактеризовать его, как инструмент управления производственными изменениями.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В соответствии с поставленной целью определены следующие задачи: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- раскрыть суть жизненного цикла организации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- выявить основные проблемы в управлении изменениями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- рассмотреть основные модели теории жизненного цикла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>
        <w:rPr>
          <w:rFonts w:cs="Times New Roman"/>
          <w:b/>
          <w:szCs w:val="24"/>
        </w:rPr>
        <w:t xml:space="preserve">Изложение основного материала исследования. </w:t>
      </w:r>
      <w:r w:rsidRPr="00CD6677">
        <w:rPr>
          <w:rFonts w:eastAsia="Calibri" w:cs="Times New Roman"/>
          <w:b/>
          <w:color w:val="000000"/>
          <w:szCs w:val="24"/>
        </w:rPr>
        <w:t xml:space="preserve"> </w:t>
      </w:r>
      <w:r w:rsidRPr="00CD6677">
        <w:rPr>
          <w:rFonts w:eastAsia="Calibri" w:cs="Times New Roman"/>
          <w:color w:val="000000"/>
          <w:szCs w:val="24"/>
        </w:rPr>
        <w:t xml:space="preserve">Теория жизненного цикла организации (ЖЦО), в качестве научного направления в менеджменте, получила развитие после второй мировой войны, основываясь на биологической аналогии с жизненным циклом живого организма, она имеет основное назначение – объяснение процесса </w:t>
      </w:r>
      <w:r w:rsidRPr="00CD6677">
        <w:rPr>
          <w:rFonts w:eastAsia="Calibri" w:cs="Times New Roman"/>
          <w:color w:val="000000"/>
          <w:szCs w:val="24"/>
        </w:rPr>
        <w:lastRenderedPageBreak/>
        <w:t>изменений, которые происходят в организации с течением времени. Разработано большое количество моделей жизненного цикла, однако, до сих пор между исследователями нет единого мнения относительно количества стадий и подхода к их определению. Одной из причин такого разнообразия являются различия в объектах исследования – в типе организации, выбранной для создания модели.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Первоначально, модель ЖЦО была основана на деятельности правительственной организации, затем были созданы модели для коммерческих и некоммерческих предприятий. Концепции ЖЦО изучали изменения различных сторон организации на протяжении их жизненного цикла: технологические, организационные, культурные, производственные и др. Проводились исследования жизненного цикла вновь созданных организаций, промышленных предприятий, издательских домов, университетов, больниц, агентства NASA, киностудии и сервисных фирм. Как мы видим, сфера деятельности организации оказывает значительное влияние на модель ее жизненного цикла.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 xml:space="preserve">Также, у исследователей </w:t>
      </w:r>
      <w:r w:rsidRPr="00CD6677">
        <w:rPr>
          <w:rFonts w:eastAsia="Calibri" w:cs="Times New Roman"/>
          <w:color w:val="000000"/>
          <w:szCs w:val="24"/>
          <w:lang w:val="uk-UA"/>
        </w:rPr>
        <w:t xml:space="preserve">нет единого мнения, относительно </w:t>
      </w:r>
      <w:r w:rsidRPr="00CD6677">
        <w:rPr>
          <w:rFonts w:eastAsia="Calibri" w:cs="Times New Roman"/>
          <w:color w:val="000000"/>
          <w:szCs w:val="24"/>
        </w:rPr>
        <w:t xml:space="preserve">стадий жизненного </w:t>
      </w:r>
      <w:r w:rsidRPr="00CD6677">
        <w:rPr>
          <w:rFonts w:eastAsia="Calibri" w:cs="Times New Roman"/>
          <w:color w:val="000000"/>
          <w:szCs w:val="24"/>
          <w:lang w:val="uk-UA"/>
        </w:rPr>
        <w:t>ц</w:t>
      </w:r>
      <w:r w:rsidRPr="00CD6677">
        <w:rPr>
          <w:rFonts w:eastAsia="Calibri" w:cs="Times New Roman"/>
          <w:color w:val="000000"/>
          <w:szCs w:val="24"/>
        </w:rPr>
        <w:t>икла</w:t>
      </w:r>
      <w:r w:rsidRPr="00CD6677">
        <w:rPr>
          <w:rFonts w:eastAsia="Calibri" w:cs="Times New Roman"/>
          <w:color w:val="000000"/>
          <w:szCs w:val="24"/>
          <w:lang w:val="uk-UA"/>
        </w:rPr>
        <w:t xml:space="preserve"> </w:t>
      </w:r>
      <w:r w:rsidRPr="00CD6677">
        <w:rPr>
          <w:rFonts w:eastAsia="Calibri" w:cs="Times New Roman"/>
          <w:color w:val="000000"/>
          <w:szCs w:val="24"/>
        </w:rPr>
        <w:t>организации:</w:t>
      </w:r>
      <w:r w:rsidRPr="00CD6677">
        <w:rPr>
          <w:rFonts w:eastAsia="Calibri" w:cs="Times New Roman"/>
          <w:color w:val="000000"/>
          <w:szCs w:val="24"/>
          <w:lang w:val="uk-UA"/>
        </w:rPr>
        <w:t xml:space="preserve"> </w:t>
      </w:r>
      <w:r w:rsidRPr="00CD6677">
        <w:rPr>
          <w:rFonts w:eastAsia="Calibri" w:cs="Times New Roman"/>
          <w:color w:val="000000"/>
          <w:szCs w:val="24"/>
        </w:rPr>
        <w:t>одни</w:t>
      </w:r>
      <w:r w:rsidRPr="00CD6677">
        <w:rPr>
          <w:rFonts w:eastAsia="Calibri" w:cs="Times New Roman"/>
          <w:color w:val="000000"/>
          <w:szCs w:val="24"/>
          <w:lang w:val="uk-UA"/>
        </w:rPr>
        <w:t xml:space="preserve"> </w:t>
      </w:r>
      <w:r w:rsidRPr="00CD6677">
        <w:rPr>
          <w:rFonts w:eastAsia="Calibri" w:cs="Times New Roman"/>
          <w:color w:val="000000"/>
          <w:szCs w:val="24"/>
        </w:rPr>
        <w:t>авторы</w:t>
      </w:r>
      <w:r w:rsidRPr="00CD6677">
        <w:rPr>
          <w:rFonts w:eastAsia="Calibri" w:cs="Times New Roman"/>
          <w:color w:val="000000"/>
          <w:szCs w:val="24"/>
          <w:lang w:val="uk-UA"/>
        </w:rPr>
        <w:t xml:space="preserve"> </w:t>
      </w:r>
      <w:r w:rsidRPr="00CD6677">
        <w:rPr>
          <w:rFonts w:eastAsia="Calibri" w:cs="Times New Roman"/>
          <w:color w:val="000000"/>
          <w:szCs w:val="24"/>
        </w:rPr>
        <w:t>предлагают модели из трех стадий, другие считают, что стадий должно быть четыре [7], знаменитая модель Грейнера состоит из пяти стадий, модель Торберта содержит их девять, а модель Адизеса – десять. Авторы делают акцент на наборе уникальных характеристиках каждого этапа жизненного цикла своей модели.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Однако, несмотря на различия в определении количества стадий жизненного цикла, выделяют его общее характеристики: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1. Последовательность стадий жизненного цикла предприятия, при котором каждый последующий этап является следствием предыдущего;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2. Все модели рассматривают широкий спектр организационных характеристик.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 xml:space="preserve">Стадия жизненного цикла представляет собой широкий набор различных характеристик организационной деятельности, следовательно, для полноценного анализа необходимо понять, как эти характеристики изменяются с течением времени. Организация способна не только оставаться продолжительное время на одной стадии развития, но и возвращаться на предыдущие, а </w:t>
      </w:r>
      <w:r w:rsidRPr="00CD6677">
        <w:rPr>
          <w:rFonts w:eastAsia="Calibri" w:cs="Times New Roman"/>
          <w:szCs w:val="24"/>
        </w:rPr>
        <w:t xml:space="preserve">также разоряться </w:t>
      </w:r>
      <w:r w:rsidRPr="00CD6677">
        <w:rPr>
          <w:rFonts w:eastAsia="Calibri" w:cs="Times New Roman"/>
          <w:color w:val="000000"/>
          <w:szCs w:val="24"/>
        </w:rPr>
        <w:t>на ранних этапах, очень быстро продвигаясь к упадку и смерти.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 xml:space="preserve">Наиболее интересную трактовку, согласно которой: «жизненной цикл может обеспечить: карту пути, идентифицирующую критические организационные переходы, а также ловушки, которые необходимо избегать во время своего роста в размерах и сложности; график прибавления уровней управления, формализации организационных процедур и систем, пересмотра приоритетов организации», дал С.Г. </w:t>
      </w:r>
      <w:r w:rsidRPr="00CD6677">
        <w:rPr>
          <w:rFonts w:eastAsia="Calibri" w:cs="Times New Roman"/>
          <w:szCs w:val="24"/>
        </w:rPr>
        <w:t>Хэнкс.</w:t>
      </w:r>
      <w:r w:rsidRPr="00CD6677">
        <w:rPr>
          <w:rFonts w:eastAsia="Calibri" w:cs="Times New Roman"/>
          <w:color w:val="000000"/>
          <w:szCs w:val="24"/>
        </w:rPr>
        <w:t xml:space="preserve"> Точная модель жизненного цикла может помочь понять, когда следует отказаться от успешных в прошлом стратегий или практик, которые будут препятствовать будущему росту фирмы </w:t>
      </w:r>
      <w:r w:rsidRPr="00CD6677">
        <w:rPr>
          <w:rFonts w:eastAsia="Calibri" w:cs="Times New Roman"/>
          <w:szCs w:val="24"/>
        </w:rPr>
        <w:t>[8].</w:t>
      </w:r>
      <w:r w:rsidRPr="00CD6677">
        <w:rPr>
          <w:rFonts w:eastAsia="Calibri" w:cs="Times New Roman"/>
          <w:color w:val="000000"/>
          <w:szCs w:val="24"/>
        </w:rPr>
        <w:t xml:space="preserve"> 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Выделяют следующее проблемное поле концепций жизненного цикла: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- Малый срок существования теории организационных изменений, как самостоятельного направления управленческой науки, обуславливает отсутствие доминирующей парадигмы, что, несомненно, сказывается на эффективности применяемых методик и доверия к данному направлению в целом.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- Существующие теории и практические методы зачастую противоречат друг другу, в основном, из-за недостатка эмпирических свидетельств в пользу тех или иных концепций.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- Не существует единой методологии анализа жизненного цикла организации.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- Слепое приравнивание биологических концепций жизненного цикла к социальным феноменам ведет к опасному упрощению, за которым могут потеряться значимые особенности развития организаций.</w:t>
      </w:r>
    </w:p>
    <w:p w:rsidR="00DC1D30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С целью всестороннего анализа развития предприятия по стадиям жизненного цикла, используется теория факторов производства, предложенная О.В. Иншаковым. Каждый из шести факторов подразумевает определенную сторону развития предприятия [3]:</w:t>
      </w:r>
    </w:p>
    <w:p w:rsidR="00DC1D30" w:rsidRDefault="00DC1D30" w:rsidP="00DC1D30">
      <w:pPr>
        <w:jc w:val="right"/>
        <w:rPr>
          <w:rFonts w:eastAsia="Calibri" w:cs="Times New Roman"/>
          <w:szCs w:val="24"/>
        </w:rPr>
      </w:pPr>
    </w:p>
    <w:p w:rsidR="00DC1D30" w:rsidRPr="00155C14" w:rsidRDefault="00DC1D30" w:rsidP="00DC1D30">
      <w:pPr>
        <w:jc w:val="right"/>
        <w:rPr>
          <w:rFonts w:eastAsia="Calibri" w:cs="Times New Roman"/>
          <w:szCs w:val="24"/>
        </w:rPr>
      </w:pPr>
      <w:r w:rsidRPr="00155C14">
        <w:rPr>
          <w:rFonts w:eastAsia="Calibri" w:cs="Times New Roman"/>
          <w:szCs w:val="24"/>
        </w:rPr>
        <w:t xml:space="preserve">Таблица 1 </w:t>
      </w:r>
    </w:p>
    <w:p w:rsidR="00DC1D30" w:rsidRDefault="00DC1D30" w:rsidP="00DC1D30">
      <w:pPr>
        <w:ind w:firstLine="708"/>
        <w:jc w:val="center"/>
        <w:rPr>
          <w:rFonts w:eastAsia="Calibri" w:cs="Times New Roman"/>
          <w:b/>
          <w:szCs w:val="24"/>
        </w:rPr>
      </w:pPr>
      <w:r w:rsidRPr="00155C14">
        <w:rPr>
          <w:rFonts w:eastAsia="Calibri" w:cs="Times New Roman"/>
          <w:b/>
          <w:szCs w:val="24"/>
        </w:rPr>
        <w:lastRenderedPageBreak/>
        <w:t>Теория факторов производства</w:t>
      </w:r>
    </w:p>
    <w:p w:rsidR="00DC1D30" w:rsidRPr="00155C14" w:rsidRDefault="00DC1D30" w:rsidP="00DC1D30">
      <w:pPr>
        <w:ind w:firstLine="708"/>
        <w:jc w:val="center"/>
        <w:rPr>
          <w:rFonts w:eastAsia="Calibri" w:cs="Times New Roman"/>
          <w:b/>
          <w:color w:val="000000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660"/>
        <w:gridCol w:w="6627"/>
      </w:tblGrid>
      <w:tr w:rsidR="00DC1D30" w:rsidRPr="00CD6677" w:rsidTr="008A07C0">
        <w:tc>
          <w:tcPr>
            <w:tcW w:w="2660" w:type="dxa"/>
          </w:tcPr>
          <w:p w:rsidR="00DC1D30" w:rsidRPr="00CD6677" w:rsidRDefault="00DC1D30" w:rsidP="008A07C0">
            <w:pPr>
              <w:jc w:val="center"/>
              <w:rPr>
                <w:rFonts w:eastAsia="Calibri" w:cs="Times New Roman"/>
                <w:szCs w:val="24"/>
              </w:rPr>
            </w:pPr>
            <w:r w:rsidRPr="00CD6677">
              <w:rPr>
                <w:rFonts w:eastAsia="Calibri" w:cs="Times New Roman"/>
                <w:szCs w:val="24"/>
              </w:rPr>
              <w:t>Фактор</w:t>
            </w:r>
          </w:p>
        </w:tc>
        <w:tc>
          <w:tcPr>
            <w:tcW w:w="6627" w:type="dxa"/>
          </w:tcPr>
          <w:p w:rsidR="00DC1D30" w:rsidRPr="00CD6677" w:rsidRDefault="00DC1D30" w:rsidP="008A07C0">
            <w:pPr>
              <w:jc w:val="center"/>
              <w:rPr>
                <w:rFonts w:eastAsia="Calibri" w:cs="Times New Roman"/>
                <w:szCs w:val="24"/>
              </w:rPr>
            </w:pPr>
            <w:r w:rsidRPr="00CD6677">
              <w:rPr>
                <w:rFonts w:eastAsia="Calibri" w:cs="Times New Roman"/>
                <w:szCs w:val="24"/>
              </w:rPr>
              <w:t>Пояснение</w:t>
            </w:r>
          </w:p>
        </w:tc>
      </w:tr>
      <w:tr w:rsidR="00DC1D30" w:rsidRPr="00CD6677" w:rsidTr="008A07C0">
        <w:tc>
          <w:tcPr>
            <w:tcW w:w="2660" w:type="dxa"/>
          </w:tcPr>
          <w:p w:rsidR="00DC1D30" w:rsidRPr="00CD6677" w:rsidRDefault="00DC1D30" w:rsidP="008A07C0">
            <w:pPr>
              <w:jc w:val="center"/>
              <w:rPr>
                <w:rFonts w:eastAsia="Calibri" w:cs="Times New Roman"/>
                <w:szCs w:val="24"/>
              </w:rPr>
            </w:pPr>
            <w:r w:rsidRPr="00CD6677">
              <w:rPr>
                <w:rFonts w:eastAsia="Calibri" w:cs="Times New Roman"/>
                <w:szCs w:val="24"/>
              </w:rPr>
              <w:t>человеческий (А)</w:t>
            </w:r>
          </w:p>
        </w:tc>
        <w:tc>
          <w:tcPr>
            <w:tcW w:w="6627" w:type="dxa"/>
          </w:tcPr>
          <w:p w:rsidR="00DC1D30" w:rsidRPr="00CD6677" w:rsidRDefault="00DC1D30" w:rsidP="008A07C0">
            <w:pPr>
              <w:jc w:val="center"/>
              <w:rPr>
                <w:rFonts w:eastAsia="Calibri" w:cs="Times New Roman"/>
                <w:szCs w:val="24"/>
              </w:rPr>
            </w:pPr>
            <w:r w:rsidRPr="00CD6677">
              <w:rPr>
                <w:rFonts w:eastAsia="Calibri" w:cs="Times New Roman"/>
                <w:szCs w:val="24"/>
              </w:rPr>
              <w:t>развитие персонала</w:t>
            </w:r>
          </w:p>
        </w:tc>
      </w:tr>
      <w:tr w:rsidR="00DC1D30" w:rsidRPr="00CD6677" w:rsidTr="008A07C0">
        <w:tc>
          <w:tcPr>
            <w:tcW w:w="2660" w:type="dxa"/>
          </w:tcPr>
          <w:p w:rsidR="00DC1D30" w:rsidRPr="00CD6677" w:rsidRDefault="00DC1D30" w:rsidP="008A07C0">
            <w:pPr>
              <w:jc w:val="center"/>
              <w:rPr>
                <w:rFonts w:eastAsia="Calibri" w:cs="Times New Roman"/>
                <w:szCs w:val="24"/>
              </w:rPr>
            </w:pPr>
            <w:r w:rsidRPr="00CD6677">
              <w:rPr>
                <w:rFonts w:eastAsia="Calibri" w:cs="Times New Roman"/>
                <w:szCs w:val="24"/>
              </w:rPr>
              <w:t>материальный (М)</w:t>
            </w:r>
          </w:p>
        </w:tc>
        <w:tc>
          <w:tcPr>
            <w:tcW w:w="6627" w:type="dxa"/>
          </w:tcPr>
          <w:p w:rsidR="00DC1D30" w:rsidRPr="00CD6677" w:rsidRDefault="00DC1D30" w:rsidP="008A07C0">
            <w:pPr>
              <w:jc w:val="center"/>
              <w:rPr>
                <w:rFonts w:eastAsia="Calibri" w:cs="Times New Roman"/>
                <w:szCs w:val="24"/>
              </w:rPr>
            </w:pPr>
            <w:r w:rsidRPr="00CD6677">
              <w:rPr>
                <w:rFonts w:eastAsia="Calibri" w:cs="Times New Roman"/>
                <w:szCs w:val="24"/>
              </w:rPr>
              <w:t>увеличение экономических показателей деятельности компании</w:t>
            </w:r>
          </w:p>
        </w:tc>
      </w:tr>
      <w:tr w:rsidR="00DC1D30" w:rsidRPr="00CD6677" w:rsidTr="008A07C0">
        <w:tc>
          <w:tcPr>
            <w:tcW w:w="2660" w:type="dxa"/>
          </w:tcPr>
          <w:p w:rsidR="00DC1D30" w:rsidRPr="00CD6677" w:rsidRDefault="00DC1D30" w:rsidP="008A07C0">
            <w:pPr>
              <w:jc w:val="center"/>
              <w:rPr>
                <w:rFonts w:eastAsia="Calibri" w:cs="Times New Roman"/>
                <w:szCs w:val="24"/>
              </w:rPr>
            </w:pPr>
            <w:r w:rsidRPr="00CD6677">
              <w:rPr>
                <w:rFonts w:eastAsia="Calibri" w:cs="Times New Roman"/>
                <w:szCs w:val="24"/>
              </w:rPr>
              <w:t>институциональный (Ins)</w:t>
            </w:r>
          </w:p>
        </w:tc>
        <w:tc>
          <w:tcPr>
            <w:tcW w:w="6627" w:type="dxa"/>
          </w:tcPr>
          <w:p w:rsidR="00DC1D30" w:rsidRPr="00CD6677" w:rsidRDefault="00DC1D30" w:rsidP="008A07C0">
            <w:pPr>
              <w:jc w:val="center"/>
              <w:rPr>
                <w:rFonts w:eastAsia="Calibri" w:cs="Times New Roman"/>
                <w:szCs w:val="24"/>
              </w:rPr>
            </w:pPr>
            <w:r w:rsidRPr="00CD6677">
              <w:rPr>
                <w:rFonts w:eastAsia="Calibri" w:cs="Times New Roman"/>
                <w:szCs w:val="24"/>
              </w:rPr>
              <w:t>развитие институций, внедрение системы профессионального менеджмента</w:t>
            </w:r>
          </w:p>
        </w:tc>
      </w:tr>
      <w:tr w:rsidR="00DC1D30" w:rsidRPr="00CD6677" w:rsidTr="008A07C0">
        <w:tc>
          <w:tcPr>
            <w:tcW w:w="2660" w:type="dxa"/>
          </w:tcPr>
          <w:p w:rsidR="00DC1D30" w:rsidRPr="00CD6677" w:rsidRDefault="00DC1D30" w:rsidP="008A07C0">
            <w:pPr>
              <w:jc w:val="center"/>
              <w:rPr>
                <w:rFonts w:eastAsia="Calibri" w:cs="Times New Roman"/>
                <w:szCs w:val="24"/>
              </w:rPr>
            </w:pPr>
            <w:r w:rsidRPr="00CD6677">
              <w:rPr>
                <w:rFonts w:eastAsia="Calibri" w:cs="Times New Roman"/>
                <w:szCs w:val="24"/>
              </w:rPr>
              <w:t>организационный (О)</w:t>
            </w:r>
          </w:p>
        </w:tc>
        <w:tc>
          <w:tcPr>
            <w:tcW w:w="6627" w:type="dxa"/>
          </w:tcPr>
          <w:p w:rsidR="00DC1D30" w:rsidRPr="00CD6677" w:rsidRDefault="00DC1D30" w:rsidP="008A07C0">
            <w:pPr>
              <w:jc w:val="center"/>
              <w:rPr>
                <w:rFonts w:eastAsia="Calibri" w:cs="Times New Roman"/>
                <w:szCs w:val="24"/>
              </w:rPr>
            </w:pPr>
            <w:r w:rsidRPr="00CD6677">
              <w:rPr>
                <w:rFonts w:eastAsia="Calibri" w:cs="Times New Roman"/>
                <w:szCs w:val="24"/>
              </w:rPr>
              <w:t>развитие организационной структуры предприятия</w:t>
            </w:r>
          </w:p>
        </w:tc>
      </w:tr>
      <w:tr w:rsidR="00DC1D30" w:rsidRPr="00CD6677" w:rsidTr="008A07C0">
        <w:tc>
          <w:tcPr>
            <w:tcW w:w="2660" w:type="dxa"/>
          </w:tcPr>
          <w:p w:rsidR="00DC1D30" w:rsidRPr="00CD6677" w:rsidRDefault="00DC1D30" w:rsidP="008A07C0">
            <w:pPr>
              <w:jc w:val="center"/>
              <w:rPr>
                <w:rFonts w:eastAsia="Calibri" w:cs="Times New Roman"/>
                <w:szCs w:val="24"/>
              </w:rPr>
            </w:pPr>
            <w:r w:rsidRPr="00CD6677">
              <w:rPr>
                <w:rFonts w:eastAsia="Calibri" w:cs="Times New Roman"/>
                <w:szCs w:val="24"/>
              </w:rPr>
              <w:t>информационный (Inf)</w:t>
            </w:r>
          </w:p>
        </w:tc>
        <w:tc>
          <w:tcPr>
            <w:tcW w:w="6627" w:type="dxa"/>
          </w:tcPr>
          <w:p w:rsidR="00DC1D30" w:rsidRPr="00CD6677" w:rsidRDefault="00DC1D30" w:rsidP="008A07C0">
            <w:pPr>
              <w:jc w:val="center"/>
              <w:rPr>
                <w:rFonts w:eastAsia="Calibri" w:cs="Times New Roman"/>
                <w:szCs w:val="24"/>
              </w:rPr>
            </w:pPr>
            <w:r w:rsidRPr="00CD6677">
              <w:rPr>
                <w:rFonts w:eastAsia="Calibri" w:cs="Times New Roman"/>
                <w:szCs w:val="24"/>
              </w:rPr>
              <w:t>повышение информационной открытости предприятия, улучшение использования информационных потоков с целью ускорения развития организации</w:t>
            </w:r>
          </w:p>
        </w:tc>
      </w:tr>
    </w:tbl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Анализ динамики развития 6 факторов производства позволяет более полноценно отслеживать развитие предприятия на протяжении всего периода его существования, вследствие охвата широкого набора характеристик организационной деятельности [4]. Использование данной теории, несомненно, позволит лучше предсказывать предстоящие проблемы в организации и находить более выгодные их решения.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 xml:space="preserve">С целью повышения качества принятия управленческих решений, </w:t>
      </w:r>
      <w:r w:rsidRPr="00CD6677">
        <w:rPr>
          <w:rFonts w:eastAsia="Calibri" w:cs="Times New Roman"/>
          <w:szCs w:val="24"/>
        </w:rPr>
        <w:t>предлагается исследовать</w:t>
      </w:r>
      <w:r w:rsidRPr="00CD6677">
        <w:rPr>
          <w:rFonts w:eastAsia="Calibri" w:cs="Times New Roman"/>
          <w:color w:val="000000"/>
          <w:szCs w:val="24"/>
        </w:rPr>
        <w:t>, как изменяются уровни развития шести факторов производства в течение жизненного цикла предприятия. Необходимо выполнить анализ освоения факторов развития организации на разных стадиях жизненного цикла, что требует решения следующих задач:</w:t>
      </w:r>
    </w:p>
    <w:p w:rsidR="00DC1D30" w:rsidRPr="00CD6677" w:rsidRDefault="00DC1D30" w:rsidP="00DC1D30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left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Определить количество уровней развития факторов производства.</w:t>
      </w:r>
    </w:p>
    <w:p w:rsidR="00DC1D30" w:rsidRPr="00C20AEC" w:rsidRDefault="00DC1D30" w:rsidP="00DC1D30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rFonts w:eastAsia="Calibri" w:cs="Times New Roman"/>
          <w:color w:val="000000"/>
          <w:szCs w:val="24"/>
        </w:rPr>
      </w:pPr>
      <w:r w:rsidRPr="00C20AEC">
        <w:rPr>
          <w:rFonts w:eastAsia="Calibri" w:cs="Times New Roman"/>
          <w:color w:val="000000"/>
          <w:szCs w:val="24"/>
        </w:rPr>
        <w:t>Провести экспертный опрос среди руководителей предприятий, с целью определения изменений в развития организации на разных стадиях жизненного цикла с позиции шести факторов производства.</w:t>
      </w:r>
    </w:p>
    <w:p w:rsidR="00DC1D30" w:rsidRPr="00CD6677" w:rsidRDefault="00DC1D30" w:rsidP="00DC1D30">
      <w:pPr>
        <w:tabs>
          <w:tab w:val="left" w:pos="851"/>
        </w:tabs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3. Исследовать уровень развития каждого из шести факторов на десяти стадиях жизненного цикла.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Таким образом, удастся получить наиболее достоверные результаты в исследовании развития предприятия на протяжении его жизненного цикла, что, несомненно, повысит качество принимаемых управленческих решений, и позволит проводить более эффективную политику в области управления изменениями.</w:t>
      </w:r>
    </w:p>
    <w:p w:rsidR="00DC1D30" w:rsidRPr="00CD6677" w:rsidRDefault="00DC1D30" w:rsidP="00DC1D30">
      <w:pPr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 xml:space="preserve">В качестве модели, описывающей развитие организации на протяжении периода ее существования, предлагается использовать теорию жизненного цикла И. Адизеса (рис.1), наиболее полно описывающую все стадии жизненного цикла и включающую десять этапов: ухаживание, младенчество, давай-давай, юность, расцвет, стабильность, аристократизм, разногласия, бюрократизация, смерть [1, 2]. </w:t>
      </w:r>
    </w:p>
    <w:p w:rsidR="00DC1D30" w:rsidRPr="00CD6677" w:rsidRDefault="00DC1D30" w:rsidP="00DC1D30">
      <w:pPr>
        <w:jc w:val="center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noProof/>
          <w:color w:val="000000"/>
          <w:szCs w:val="24"/>
          <w:lang w:eastAsia="ru-RU"/>
        </w:rPr>
        <w:drawing>
          <wp:inline distT="0" distB="0" distL="0" distR="0" wp14:anchorId="3B9996BC" wp14:editId="0E38705C">
            <wp:extent cx="4835582" cy="2127210"/>
            <wp:effectExtent l="19050" t="0" r="3118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699" cy="2129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D30" w:rsidRPr="00532C7B" w:rsidRDefault="00DC1D30" w:rsidP="00DC1D30">
      <w:pPr>
        <w:jc w:val="center"/>
        <w:rPr>
          <w:rFonts w:eastAsia="Calibri" w:cs="Times New Roman"/>
          <w:szCs w:val="24"/>
        </w:rPr>
      </w:pPr>
      <w:r w:rsidRPr="00532C7B">
        <w:rPr>
          <w:rFonts w:eastAsia="Calibri" w:cs="Times New Roman"/>
          <w:szCs w:val="24"/>
        </w:rPr>
        <w:t>Рис. 1. Жизненный цикл предприятия</w:t>
      </w:r>
    </w:p>
    <w:p w:rsidR="00DC1D30" w:rsidRPr="00CD6677" w:rsidRDefault="00DC1D30" w:rsidP="00DC1D30">
      <w:pPr>
        <w:ind w:firstLine="708"/>
        <w:rPr>
          <w:rFonts w:eastAsia="Calibri" w:cs="Times New Roman"/>
          <w:szCs w:val="24"/>
        </w:rPr>
      </w:pPr>
      <w:r>
        <w:rPr>
          <w:b/>
          <w:szCs w:val="28"/>
        </w:rPr>
        <w:t xml:space="preserve">Выводы. </w:t>
      </w:r>
      <w:r w:rsidRPr="00CD6677">
        <w:rPr>
          <w:rFonts w:eastAsia="Calibri" w:cs="Times New Roman"/>
          <w:szCs w:val="24"/>
        </w:rPr>
        <w:t xml:space="preserve">Исследования показывают, что экономической сущностью жизненного цикла организации, является раскрытие и объяснение эволюции развития системы, </w:t>
      </w:r>
      <w:r w:rsidRPr="00CD6677">
        <w:rPr>
          <w:rFonts w:eastAsia="Calibri" w:cs="Times New Roman"/>
          <w:szCs w:val="24"/>
        </w:rPr>
        <w:lastRenderedPageBreak/>
        <w:t>посредством процесса прохождения через этапы рождения, роста, зрелости и упадка. Рассмотренная модель жизненного цикла И.Адизеса, наиболее подробно описывает генезис организации от стадии становления до стадии упадка, через выделение 10 стадий развития. Основные проблемы в управлении изменениями являются индивидуальное и групповое сопротивление персонала, а также проблема контроля, возникающие из-за того, что большинство формальных организационных механизмов контроля предназначено для работы в относительно стабильном состоянии, и не учитывает этапы перехода на последующие стадии развития.</w:t>
      </w:r>
    </w:p>
    <w:p w:rsidR="00DC1D30" w:rsidRPr="00CD6677" w:rsidRDefault="00DC1D30" w:rsidP="00DC1D30">
      <w:pPr>
        <w:tabs>
          <w:tab w:val="left" w:pos="7836"/>
        </w:tabs>
        <w:rPr>
          <w:rFonts w:eastAsia="Calibri" w:cs="Times New Roman"/>
          <w:szCs w:val="24"/>
        </w:rPr>
      </w:pPr>
    </w:p>
    <w:p w:rsidR="00DC1D30" w:rsidRDefault="00DC1D30" w:rsidP="00DC1D30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DC1D30" w:rsidRDefault="00DC1D30" w:rsidP="00DC1D30">
      <w:pPr>
        <w:tabs>
          <w:tab w:val="left" w:pos="7836"/>
        </w:tabs>
        <w:jc w:val="left"/>
        <w:rPr>
          <w:rFonts w:eastAsia="Calibri" w:cs="Times New Roman"/>
          <w:color w:val="000000"/>
          <w:szCs w:val="24"/>
        </w:rPr>
      </w:pPr>
    </w:p>
    <w:p w:rsidR="00DC1D30" w:rsidRPr="00CD6677" w:rsidRDefault="00DC1D30" w:rsidP="00DC1D30">
      <w:pPr>
        <w:tabs>
          <w:tab w:val="left" w:pos="7836"/>
        </w:tabs>
        <w:ind w:firstLine="567"/>
        <w:jc w:val="left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1. Адизес И.К. Управление жизненным циклом корпорации / И.К. Адизес. –  СПб.: Питер, 2007. – 383 с.</w:t>
      </w:r>
    </w:p>
    <w:p w:rsidR="00DC1D30" w:rsidRPr="00CD6677" w:rsidRDefault="00DC1D30" w:rsidP="00DC1D30">
      <w:pPr>
        <w:tabs>
          <w:tab w:val="left" w:pos="7836"/>
        </w:tabs>
        <w:ind w:firstLine="567"/>
        <w:jc w:val="left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2. Адизес И.К. Управляя изменениями / И.К. Адизес. – СПб.: Питер,</w:t>
      </w:r>
      <w:r w:rsidRPr="00CD6677">
        <w:rPr>
          <w:rFonts w:eastAsia="Calibri" w:cs="Times New Roman"/>
          <w:color w:val="000000"/>
          <w:szCs w:val="24"/>
        </w:rPr>
        <w:br/>
        <w:t xml:space="preserve">2008. – 222 с. </w:t>
      </w:r>
    </w:p>
    <w:p w:rsidR="00DC1D30" w:rsidRPr="00CD6677" w:rsidRDefault="00DC1D30" w:rsidP="00DC1D30">
      <w:pPr>
        <w:tabs>
          <w:tab w:val="left" w:pos="7836"/>
        </w:tabs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3. Иншаков О.В. Теория факторов производства в контексте экономики</w:t>
      </w:r>
      <w:r w:rsidRPr="00CD6677">
        <w:rPr>
          <w:rFonts w:eastAsia="Calibri" w:cs="Times New Roman"/>
          <w:color w:val="000000"/>
          <w:szCs w:val="24"/>
        </w:rPr>
        <w:br/>
        <w:t>развития: научный докл. на президиуме МАОН (Москва, 29 нояб. 2002 г.) /</w:t>
      </w:r>
      <w:r w:rsidRPr="00CD6677">
        <w:rPr>
          <w:rFonts w:eastAsia="Calibri" w:cs="Times New Roman"/>
          <w:color w:val="000000"/>
          <w:szCs w:val="24"/>
        </w:rPr>
        <w:br/>
        <w:t>О.В. Иншаков. – Волгоград: Изд-во ВолГУ, 2002. – 89 с.</w:t>
      </w:r>
      <w:r w:rsidRPr="00CD6677">
        <w:rPr>
          <w:rFonts w:eastAsia="Calibri" w:cs="Times New Roman"/>
          <w:color w:val="000000"/>
          <w:szCs w:val="24"/>
        </w:rPr>
        <w:br/>
        <w:t>4. Иншаков О.В. «Ядро развития» в контексте новой теории факторов</w:t>
      </w:r>
      <w:r w:rsidRPr="00CD6677">
        <w:rPr>
          <w:rFonts w:eastAsia="Calibri" w:cs="Times New Roman"/>
          <w:color w:val="000000"/>
          <w:szCs w:val="24"/>
        </w:rPr>
        <w:br/>
        <w:t>производства / О.В. Иншаков // Экономическая наука современной России. –</w:t>
      </w:r>
      <w:r w:rsidRPr="00CD6677">
        <w:rPr>
          <w:rFonts w:eastAsia="Calibri" w:cs="Times New Roman"/>
          <w:color w:val="000000"/>
          <w:szCs w:val="24"/>
        </w:rPr>
        <w:br/>
        <w:t>2003. – № 1. – С. 11-25.</w:t>
      </w:r>
    </w:p>
    <w:p w:rsidR="00DC1D30" w:rsidRPr="00CD6677" w:rsidRDefault="00DC1D30" w:rsidP="00DC1D30">
      <w:pPr>
        <w:tabs>
          <w:tab w:val="left" w:pos="7836"/>
        </w:tabs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5. Широкова Г.В. Управление изменениями в российских компаниях:</w:t>
      </w:r>
      <w:r w:rsidRPr="00CD6677">
        <w:rPr>
          <w:rFonts w:eastAsia="Calibri" w:cs="Times New Roman"/>
          <w:color w:val="000000"/>
          <w:szCs w:val="24"/>
        </w:rPr>
        <w:br/>
        <w:t>учебник / Г.В. Широкова; Высшая школа менеджмента СПбГУ. – 3-е изд. –</w:t>
      </w:r>
      <w:r w:rsidRPr="00CD6677">
        <w:rPr>
          <w:rFonts w:eastAsia="Calibri" w:cs="Times New Roman"/>
          <w:color w:val="000000"/>
          <w:szCs w:val="24"/>
        </w:rPr>
        <w:br/>
        <w:t>СПб.: Изд-во «Высшая школа менеджмента», 2009. – 480 с.</w:t>
      </w:r>
      <w:r w:rsidRPr="00CD6677">
        <w:rPr>
          <w:rFonts w:eastAsia="Calibri" w:cs="Times New Roman"/>
          <w:color w:val="000000"/>
          <w:szCs w:val="24"/>
        </w:rPr>
        <w:br/>
        <w:t xml:space="preserve">6. </w:t>
      </w:r>
      <w:r w:rsidRPr="00CD6677">
        <w:rPr>
          <w:rFonts w:eastAsia="Calibri" w:cs="Times New Roman"/>
          <w:color w:val="000000"/>
          <w:szCs w:val="24"/>
          <w:lang w:val="en-US"/>
        </w:rPr>
        <w:t xml:space="preserve">Adizes I. Twelve Tips on Keeping Your Growing Business at Prime / I. Adizes. – L.A.: Manage 44, 3. </w:t>
      </w:r>
      <w:r w:rsidRPr="00CD6677">
        <w:rPr>
          <w:rFonts w:eastAsia="Calibri" w:cs="Times New Roman"/>
          <w:color w:val="000000"/>
          <w:szCs w:val="24"/>
        </w:rPr>
        <w:t xml:space="preserve">1993. – </w:t>
      </w:r>
      <w:r w:rsidRPr="00CD6677">
        <w:rPr>
          <w:rFonts w:eastAsia="Calibri" w:cs="Times New Roman"/>
          <w:color w:val="000000"/>
          <w:szCs w:val="24"/>
          <w:lang w:val="en-US"/>
        </w:rPr>
        <w:t>P</w:t>
      </w:r>
      <w:r w:rsidRPr="00CD6677">
        <w:rPr>
          <w:rFonts w:eastAsia="Calibri" w:cs="Times New Roman"/>
          <w:color w:val="000000"/>
          <w:szCs w:val="24"/>
        </w:rPr>
        <w:t>. 14-17.</w:t>
      </w:r>
    </w:p>
    <w:p w:rsidR="00DC1D30" w:rsidRPr="00CD6677" w:rsidRDefault="00DC1D30" w:rsidP="00DC1D30">
      <w:pPr>
        <w:tabs>
          <w:tab w:val="left" w:pos="7836"/>
        </w:tabs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 xml:space="preserve">7.Электронный ресурс </w:t>
      </w:r>
      <w:hyperlink r:id="rId6" w:history="1">
        <w:r w:rsidRPr="00CD6677">
          <w:rPr>
            <w:rFonts w:eastAsia="Calibri" w:cs="Times New Roman"/>
            <w:color w:val="0000FF"/>
            <w:szCs w:val="24"/>
            <w:u w:val="single"/>
          </w:rPr>
          <w:t>http://www.studfiles.ru/preview/1711108/</w:t>
        </w:r>
      </w:hyperlink>
      <w:r w:rsidRPr="00CD6677">
        <w:rPr>
          <w:rFonts w:eastAsia="Calibri" w:cs="Times New Roman"/>
          <w:color w:val="000000"/>
          <w:szCs w:val="24"/>
        </w:rPr>
        <w:t xml:space="preserve"> </w:t>
      </w:r>
    </w:p>
    <w:p w:rsidR="00DC1D30" w:rsidRPr="00CD6677" w:rsidRDefault="00DC1D30" w:rsidP="00DC1D30">
      <w:pPr>
        <w:tabs>
          <w:tab w:val="left" w:pos="7836"/>
        </w:tabs>
        <w:ind w:firstLine="567"/>
        <w:rPr>
          <w:rFonts w:eastAsia="Calibri" w:cs="Times New Roman"/>
          <w:color w:val="000000"/>
          <w:szCs w:val="24"/>
        </w:rPr>
      </w:pPr>
      <w:r w:rsidRPr="00CD6677">
        <w:rPr>
          <w:rFonts w:eastAsia="Calibri" w:cs="Times New Roman"/>
          <w:color w:val="000000"/>
          <w:szCs w:val="24"/>
        </w:rPr>
        <w:t>8.Электронный ресурс http://cyberleninka.ru/article/n/razvitie-organizatsionnoy-struktury-predpriyatiy-na-osnove-teorii-zhiznennyh-tsiklov</w:t>
      </w:r>
    </w:p>
    <w:p w:rsidR="00306C3B" w:rsidRDefault="00DC1D30">
      <w:bookmarkStart w:id="0" w:name="_GoBack"/>
      <w:bookmarkEnd w:id="0"/>
    </w:p>
    <w:sectPr w:rsidR="0030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C2062"/>
    <w:multiLevelType w:val="hybridMultilevel"/>
    <w:tmpl w:val="DE74AE8E"/>
    <w:lvl w:ilvl="0" w:tplc="79BEE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30"/>
    <w:rsid w:val="00135C18"/>
    <w:rsid w:val="00DC1D30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2E729-89D5-4DFE-9E7C-4E131472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D3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DC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files.ru/preview/1711108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2016-11-25T13:18:00Z</dcterms:created>
  <dcterms:modified xsi:type="dcterms:W3CDTF">2016-11-25T13:23:00Z</dcterms:modified>
</cp:coreProperties>
</file>