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0B" w:rsidRPr="004719D9" w:rsidRDefault="00ED320B" w:rsidP="00ED320B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ED320B" w:rsidRDefault="00ED320B" w:rsidP="00ED320B"/>
    <w:p w:rsidR="00ED320B" w:rsidRDefault="00ED320B" w:rsidP="00ED320B">
      <w:pPr>
        <w:ind w:firstLine="3261"/>
        <w:jc w:val="right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Носелидзе</w:t>
      </w:r>
      <w:proofErr w:type="spellEnd"/>
      <w:r>
        <w:rPr>
          <w:rFonts w:cs="Times New Roman"/>
          <w:b/>
          <w:szCs w:val="24"/>
        </w:rPr>
        <w:t xml:space="preserve"> Э. Э., </w:t>
      </w:r>
      <w:proofErr w:type="spellStart"/>
      <w:r>
        <w:rPr>
          <w:rFonts w:cs="Times New Roman"/>
          <w:b/>
          <w:szCs w:val="24"/>
        </w:rPr>
        <w:t>Дарда</w:t>
      </w:r>
      <w:proofErr w:type="spellEnd"/>
      <w:r>
        <w:rPr>
          <w:rFonts w:cs="Times New Roman"/>
          <w:b/>
          <w:szCs w:val="24"/>
        </w:rPr>
        <w:t xml:space="preserve"> Т.</w:t>
      </w:r>
    </w:p>
    <w:p w:rsidR="00ED320B" w:rsidRPr="00533898" w:rsidRDefault="00ED320B" w:rsidP="00ED320B">
      <w:pPr>
        <w:jc w:val="right"/>
        <w:rPr>
          <w:rFonts w:cs="Times New Roman"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ED320B" w:rsidRDefault="00ED320B" w:rsidP="00ED320B">
      <w:pPr>
        <w:ind w:firstLine="3261"/>
        <w:jc w:val="right"/>
        <w:rPr>
          <w:rFonts w:cs="Times New Roman"/>
          <w:szCs w:val="24"/>
          <w:lang w:val="uk-UA"/>
        </w:rPr>
      </w:pPr>
      <w:r>
        <w:rPr>
          <w:rFonts w:cs="Times New Roman"/>
          <w:b/>
          <w:szCs w:val="24"/>
        </w:rPr>
        <w:t>Погоржельская Н.В.</w:t>
      </w:r>
      <w:r w:rsidRPr="00EE0FA4">
        <w:rPr>
          <w:rFonts w:cs="Times New Roman"/>
          <w:b/>
          <w:szCs w:val="24"/>
          <w:lang w:val="uk-UA"/>
        </w:rPr>
        <w:t>,</w:t>
      </w:r>
    </w:p>
    <w:p w:rsidR="00ED320B" w:rsidRPr="00EE0FA4" w:rsidRDefault="00ED320B" w:rsidP="00ED320B">
      <w:pPr>
        <w:jc w:val="right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ассистент кафедры менеджмента и хозяйственного права</w:t>
      </w:r>
    </w:p>
    <w:p w:rsidR="00ED320B" w:rsidRPr="00EE0FA4" w:rsidRDefault="00ED320B" w:rsidP="00ED320B">
      <w:pPr>
        <w:jc w:val="right"/>
        <w:rPr>
          <w:i/>
          <w:szCs w:val="24"/>
        </w:rPr>
      </w:pPr>
      <w:r w:rsidRPr="00EE0FA4">
        <w:rPr>
          <w:i/>
          <w:szCs w:val="24"/>
        </w:rPr>
        <w:t>ГОУ ВПО «Донецкий национальный технический университет»</w:t>
      </w:r>
    </w:p>
    <w:p w:rsidR="00ED320B" w:rsidRDefault="00ED320B" w:rsidP="00ED320B">
      <w:pPr>
        <w:ind w:firstLine="567"/>
        <w:jc w:val="right"/>
        <w:rPr>
          <w:rFonts w:cs="Times New Roman"/>
          <w:i/>
          <w:szCs w:val="24"/>
        </w:rPr>
      </w:pPr>
    </w:p>
    <w:p w:rsidR="00ED320B" w:rsidRPr="00EE0FA4" w:rsidRDefault="00ED320B" w:rsidP="00ED320B">
      <w:pPr>
        <w:ind w:firstLine="567"/>
        <w:jc w:val="right"/>
        <w:rPr>
          <w:rFonts w:cs="Times New Roman"/>
          <w:i/>
          <w:szCs w:val="24"/>
        </w:rPr>
      </w:pPr>
    </w:p>
    <w:p w:rsidR="00ED320B" w:rsidRPr="00533898" w:rsidRDefault="00ED320B" w:rsidP="00ED320B">
      <w:pPr>
        <w:ind w:firstLine="567"/>
        <w:jc w:val="center"/>
        <w:rPr>
          <w:rFonts w:cs="Times New Roman"/>
          <w:b/>
          <w:caps/>
          <w:szCs w:val="24"/>
        </w:rPr>
      </w:pPr>
      <w:r w:rsidRPr="00EE0FA4">
        <w:rPr>
          <w:rFonts w:cs="Times New Roman"/>
          <w:b/>
          <w:caps/>
          <w:szCs w:val="24"/>
        </w:rPr>
        <w:t>МОдели корпоративного управления в экономических</w:t>
      </w:r>
      <w:r w:rsidRPr="00533898">
        <w:rPr>
          <w:rFonts w:cs="Times New Roman"/>
          <w:b/>
          <w:caps/>
          <w:szCs w:val="24"/>
        </w:rPr>
        <w:t xml:space="preserve"> системах</w:t>
      </w:r>
    </w:p>
    <w:p w:rsidR="00ED320B" w:rsidRPr="00533898" w:rsidRDefault="00ED320B" w:rsidP="00ED320B">
      <w:pPr>
        <w:ind w:firstLine="567"/>
        <w:jc w:val="center"/>
        <w:rPr>
          <w:rFonts w:cs="Times New Roman"/>
          <w:b/>
          <w:caps/>
          <w:szCs w:val="24"/>
        </w:rPr>
      </w:pPr>
    </w:p>
    <w:p w:rsidR="00ED320B" w:rsidRDefault="00ED320B" w:rsidP="00ED320B">
      <w:pPr>
        <w:ind w:left="-60" w:firstLine="567"/>
        <w:rPr>
          <w:rFonts w:eastAsia="Times New Roman" w:cs="Times New Roman"/>
          <w:i/>
          <w:color w:val="000000"/>
          <w:szCs w:val="24"/>
          <w:lang w:eastAsia="ru-RU"/>
        </w:rPr>
      </w:pPr>
      <w:r w:rsidRPr="00CC4737">
        <w:rPr>
          <w:rFonts w:eastAsia="Times New Roman" w:cs="Times New Roman"/>
          <w:i/>
          <w:color w:val="000000"/>
          <w:szCs w:val="24"/>
          <w:lang w:eastAsia="ru-RU"/>
        </w:rPr>
        <w:t>Статья посвящена исследованию подходов и моделей корпоративного управления в контексте их социально-экономических особенностей формирования в разных странах. Методом сравнительного анализа выявлены основные преимущества и недостатки моделей корпоративного управления во взаимосвязи с личными аспектами их функционирования. В условиях усиления и ускорения процессов глобализации экономики обоснована насущная необходимость использования инструментов корпоративного управления, применяемых в зарубежной практике и адаптированных к отечественным условиям.</w:t>
      </w:r>
    </w:p>
    <w:p w:rsidR="00ED320B" w:rsidRPr="00CC4737" w:rsidRDefault="00ED320B" w:rsidP="00ED320B">
      <w:pPr>
        <w:ind w:left="-60" w:firstLine="567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ED320B" w:rsidRPr="00533898" w:rsidRDefault="00ED320B" w:rsidP="00ED320B">
      <w:pPr>
        <w:ind w:left="-60" w:firstLine="62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b/>
          <w:color w:val="000000"/>
          <w:szCs w:val="24"/>
          <w:lang w:eastAsia="ru-RU"/>
        </w:rPr>
        <w:t xml:space="preserve">Ключевые слова: </w:t>
      </w:r>
      <w:r w:rsidRPr="00533898">
        <w:rPr>
          <w:rFonts w:eastAsia="Times New Roman" w:cs="Times New Roman"/>
          <w:color w:val="000000"/>
          <w:szCs w:val="24"/>
          <w:lang w:eastAsia="ru-RU"/>
        </w:rPr>
        <w:t>управление, контроль,</w:t>
      </w:r>
      <w:r w:rsidRPr="00533898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533898">
        <w:rPr>
          <w:rFonts w:eastAsia="Times New Roman" w:cs="Times New Roman"/>
          <w:color w:val="000000"/>
          <w:szCs w:val="24"/>
          <w:lang w:eastAsia="ru-RU"/>
        </w:rPr>
        <w:t>корпоративное управление, модели корпоративного управления, развитие организаций, англо-американская модель, континентальная модель, японская модель, семейная модель.</w:t>
      </w:r>
    </w:p>
    <w:p w:rsidR="00ED320B" w:rsidRPr="004B51A9" w:rsidRDefault="00ED320B" w:rsidP="00ED320B">
      <w:pPr>
        <w:ind w:firstLine="567"/>
        <w:rPr>
          <w:rFonts w:cs="Times New Roman"/>
          <w:szCs w:val="24"/>
          <w:lang w:val="en-US"/>
        </w:rPr>
      </w:pPr>
      <w:r w:rsidRPr="00533898">
        <w:rPr>
          <w:rFonts w:cs="Times New Roman"/>
          <w:b/>
          <w:szCs w:val="24"/>
          <w:lang w:val="en-US"/>
        </w:rPr>
        <w:t>Keywords:</w:t>
      </w:r>
      <w:r w:rsidRPr="00533898">
        <w:rPr>
          <w:rFonts w:cs="Times New Roman"/>
          <w:szCs w:val="24"/>
          <w:lang w:val="en-US"/>
        </w:rPr>
        <w:t xml:space="preserve"> management, control, corporate governance, corporate governance model, development organizations, the American model, the continental model, the Japanese model, the domestic model.</w:t>
      </w:r>
    </w:p>
    <w:p w:rsidR="00ED320B" w:rsidRPr="004B51A9" w:rsidRDefault="00ED320B" w:rsidP="00ED320B">
      <w:pPr>
        <w:ind w:firstLine="567"/>
        <w:rPr>
          <w:rFonts w:cs="Times New Roman"/>
          <w:szCs w:val="24"/>
          <w:lang w:val="en-US"/>
        </w:rPr>
      </w:pP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b/>
          <w:szCs w:val="24"/>
        </w:rPr>
        <w:t>Постановка проблемы</w:t>
      </w:r>
      <w:r w:rsidRPr="00533898">
        <w:rPr>
          <w:rFonts w:cs="Times New Roman"/>
          <w:szCs w:val="24"/>
        </w:rPr>
        <w:t xml:space="preserve">. Проблематика эффективности управления организацией, зародившись с началом промышленной революции, стала одной из главных и до сих пор не исчерпала себя, как тема для научного анализа. В современных условиях будущее организаций зависит от конкурентоспособности, одним из источников которой является следование стандартам корпоративного управления. Эффективно управляемые предприятия вносят более значительный вклад в национальную экономику и развитие общества в целом, они более устойчивы с финансовой точки зрения. К таким предприятиям относятся в первую очередь организации, на которых активно внедряется и развивается корпоративное управление. 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>Анализ последних исследований и публикаций.</w:t>
      </w:r>
      <w:r w:rsidRPr="00533898">
        <w:rPr>
          <w:rFonts w:cs="Times New Roman"/>
          <w:szCs w:val="24"/>
        </w:rPr>
        <w:t xml:space="preserve"> Среди ученых, деятельность и работы которых имеют существенное значение для разработки организационной и управленческой проблематики, можно выделить: В. Эшби, Ч. </w:t>
      </w:r>
      <w:proofErr w:type="spellStart"/>
      <w:r w:rsidRPr="00533898">
        <w:rPr>
          <w:rFonts w:cs="Times New Roman"/>
          <w:szCs w:val="24"/>
        </w:rPr>
        <w:t>Барнард</w:t>
      </w:r>
      <w:proofErr w:type="spellEnd"/>
      <w:r w:rsidRPr="00533898">
        <w:rPr>
          <w:rFonts w:cs="Times New Roman"/>
          <w:szCs w:val="24"/>
        </w:rPr>
        <w:t xml:space="preserve">, П. </w:t>
      </w:r>
      <w:proofErr w:type="spellStart"/>
      <w:r w:rsidRPr="00533898">
        <w:rPr>
          <w:rFonts w:cs="Times New Roman"/>
          <w:szCs w:val="24"/>
        </w:rPr>
        <w:t>Блау</w:t>
      </w:r>
      <w:proofErr w:type="spellEnd"/>
      <w:r w:rsidRPr="00533898">
        <w:rPr>
          <w:rFonts w:cs="Times New Roman"/>
          <w:szCs w:val="24"/>
        </w:rPr>
        <w:t xml:space="preserve">, К. </w:t>
      </w:r>
      <w:proofErr w:type="spellStart"/>
      <w:r w:rsidRPr="00533898">
        <w:rPr>
          <w:rFonts w:cs="Times New Roman"/>
          <w:szCs w:val="24"/>
        </w:rPr>
        <w:t>Боддинг</w:t>
      </w:r>
      <w:proofErr w:type="spellEnd"/>
      <w:r w:rsidRPr="00533898">
        <w:rPr>
          <w:rFonts w:cs="Times New Roman"/>
          <w:szCs w:val="24"/>
        </w:rPr>
        <w:t xml:space="preserve">, У. </w:t>
      </w:r>
      <w:proofErr w:type="spellStart"/>
      <w:r w:rsidRPr="00533898">
        <w:rPr>
          <w:rFonts w:cs="Times New Roman"/>
          <w:szCs w:val="24"/>
        </w:rPr>
        <w:t>Бакли</w:t>
      </w:r>
      <w:proofErr w:type="spellEnd"/>
      <w:r w:rsidRPr="00533898">
        <w:rPr>
          <w:rFonts w:cs="Times New Roman"/>
          <w:szCs w:val="24"/>
        </w:rPr>
        <w:t>, А. </w:t>
      </w:r>
      <w:proofErr w:type="spellStart"/>
      <w:r w:rsidRPr="00533898">
        <w:rPr>
          <w:rFonts w:cs="Times New Roman"/>
          <w:szCs w:val="24"/>
        </w:rPr>
        <w:t>Чандлер</w:t>
      </w:r>
      <w:proofErr w:type="spellEnd"/>
      <w:r w:rsidRPr="00533898">
        <w:rPr>
          <w:rFonts w:cs="Times New Roman"/>
          <w:szCs w:val="24"/>
        </w:rPr>
        <w:t xml:space="preserve"> - </w:t>
      </w:r>
      <w:proofErr w:type="gramStart"/>
      <w:r w:rsidRPr="00533898">
        <w:rPr>
          <w:rFonts w:cs="Times New Roman"/>
          <w:szCs w:val="24"/>
        </w:rPr>
        <w:t>мл.,</w:t>
      </w:r>
      <w:proofErr w:type="gramEnd"/>
      <w:r w:rsidRPr="00533898">
        <w:rPr>
          <w:rFonts w:cs="Times New Roman"/>
          <w:szCs w:val="24"/>
        </w:rPr>
        <w:t xml:space="preserve"> М. </w:t>
      </w:r>
      <w:proofErr w:type="spellStart"/>
      <w:r w:rsidRPr="00533898">
        <w:rPr>
          <w:rFonts w:cs="Times New Roman"/>
          <w:szCs w:val="24"/>
        </w:rPr>
        <w:t>Крозьер</w:t>
      </w:r>
      <w:proofErr w:type="spellEnd"/>
      <w:r w:rsidRPr="00533898">
        <w:rPr>
          <w:rFonts w:cs="Times New Roman"/>
          <w:szCs w:val="24"/>
        </w:rPr>
        <w:t xml:space="preserve">, Э. Дейл, Р. Дэвис, П. </w:t>
      </w:r>
      <w:proofErr w:type="spellStart"/>
      <w:r w:rsidRPr="00533898">
        <w:rPr>
          <w:rFonts w:cs="Times New Roman"/>
          <w:szCs w:val="24"/>
        </w:rPr>
        <w:t>Дракер</w:t>
      </w:r>
      <w:proofErr w:type="spellEnd"/>
      <w:r w:rsidRPr="00533898">
        <w:rPr>
          <w:rFonts w:cs="Times New Roman"/>
          <w:szCs w:val="24"/>
        </w:rPr>
        <w:t xml:space="preserve">, Х. </w:t>
      </w:r>
      <w:proofErr w:type="spellStart"/>
      <w:r w:rsidRPr="00533898">
        <w:rPr>
          <w:rFonts w:cs="Times New Roman"/>
          <w:szCs w:val="24"/>
        </w:rPr>
        <w:t>Эмерсон</w:t>
      </w:r>
      <w:proofErr w:type="spellEnd"/>
      <w:r w:rsidRPr="00533898">
        <w:rPr>
          <w:rFonts w:cs="Times New Roman"/>
          <w:szCs w:val="24"/>
        </w:rPr>
        <w:t xml:space="preserve">, Э. </w:t>
      </w:r>
      <w:proofErr w:type="spellStart"/>
      <w:r w:rsidRPr="00533898">
        <w:rPr>
          <w:rFonts w:cs="Times New Roman"/>
          <w:szCs w:val="24"/>
        </w:rPr>
        <w:t>Фридберг</w:t>
      </w:r>
      <w:proofErr w:type="spellEnd"/>
      <w:r w:rsidRPr="00533898">
        <w:rPr>
          <w:rFonts w:cs="Times New Roman"/>
          <w:szCs w:val="24"/>
        </w:rPr>
        <w:t xml:space="preserve">, А. </w:t>
      </w:r>
      <w:proofErr w:type="spellStart"/>
      <w:r w:rsidRPr="00533898">
        <w:rPr>
          <w:rFonts w:cs="Times New Roman"/>
          <w:szCs w:val="24"/>
        </w:rPr>
        <w:t>Голднер</w:t>
      </w:r>
      <w:proofErr w:type="spellEnd"/>
      <w:r w:rsidRPr="00533898">
        <w:rPr>
          <w:rFonts w:cs="Times New Roman"/>
          <w:szCs w:val="24"/>
        </w:rPr>
        <w:t xml:space="preserve">, </w:t>
      </w:r>
      <w:proofErr w:type="spellStart"/>
      <w:r w:rsidRPr="00533898">
        <w:rPr>
          <w:rFonts w:cs="Times New Roman"/>
          <w:szCs w:val="24"/>
        </w:rPr>
        <w:t>Дм</w:t>
      </w:r>
      <w:proofErr w:type="spellEnd"/>
      <w:r w:rsidRPr="00533898">
        <w:rPr>
          <w:rFonts w:cs="Times New Roman"/>
          <w:szCs w:val="24"/>
        </w:rPr>
        <w:t xml:space="preserve">. </w:t>
      </w:r>
      <w:proofErr w:type="spellStart"/>
      <w:r w:rsidRPr="00533898">
        <w:rPr>
          <w:rFonts w:cs="Times New Roman"/>
          <w:szCs w:val="24"/>
        </w:rPr>
        <w:t>Гвишиаяи</w:t>
      </w:r>
      <w:proofErr w:type="spellEnd"/>
      <w:r w:rsidRPr="00533898">
        <w:rPr>
          <w:rFonts w:cs="Times New Roman"/>
          <w:szCs w:val="24"/>
        </w:rPr>
        <w:t xml:space="preserve">, Дж. </w:t>
      </w:r>
      <w:proofErr w:type="spellStart"/>
      <w:r w:rsidRPr="00533898">
        <w:rPr>
          <w:rFonts w:cs="Times New Roman"/>
          <w:szCs w:val="24"/>
        </w:rPr>
        <w:t>Хоманс</w:t>
      </w:r>
      <w:proofErr w:type="spellEnd"/>
      <w:r w:rsidRPr="00533898">
        <w:rPr>
          <w:rFonts w:cs="Times New Roman"/>
          <w:szCs w:val="24"/>
        </w:rPr>
        <w:t xml:space="preserve">, Р. Кан, Д. </w:t>
      </w:r>
      <w:proofErr w:type="spellStart"/>
      <w:r w:rsidRPr="00533898">
        <w:rPr>
          <w:rFonts w:cs="Times New Roman"/>
          <w:szCs w:val="24"/>
        </w:rPr>
        <w:t>Кац</w:t>
      </w:r>
      <w:proofErr w:type="spellEnd"/>
      <w:r w:rsidRPr="00533898">
        <w:rPr>
          <w:rFonts w:cs="Times New Roman"/>
          <w:szCs w:val="24"/>
        </w:rPr>
        <w:t xml:space="preserve">, Дж. Хант, Х. </w:t>
      </w:r>
      <w:proofErr w:type="spellStart"/>
      <w:r w:rsidRPr="00533898">
        <w:rPr>
          <w:rFonts w:cs="Times New Roman"/>
          <w:szCs w:val="24"/>
        </w:rPr>
        <w:t>Кунц</w:t>
      </w:r>
      <w:proofErr w:type="spellEnd"/>
      <w:r w:rsidRPr="00533898">
        <w:rPr>
          <w:rFonts w:cs="Times New Roman"/>
          <w:szCs w:val="24"/>
        </w:rPr>
        <w:t xml:space="preserve">, А. </w:t>
      </w:r>
      <w:proofErr w:type="spellStart"/>
      <w:r w:rsidRPr="00533898">
        <w:rPr>
          <w:rFonts w:cs="Times New Roman"/>
          <w:szCs w:val="24"/>
        </w:rPr>
        <w:t>Козьминский</w:t>
      </w:r>
      <w:proofErr w:type="spellEnd"/>
      <w:r w:rsidRPr="00533898">
        <w:rPr>
          <w:rFonts w:cs="Times New Roman"/>
          <w:szCs w:val="24"/>
        </w:rPr>
        <w:t xml:space="preserve">, П. Лоуренс, К. Левин, Р. </w:t>
      </w:r>
      <w:proofErr w:type="spellStart"/>
      <w:r w:rsidRPr="00533898">
        <w:rPr>
          <w:rFonts w:cs="Times New Roman"/>
          <w:szCs w:val="24"/>
        </w:rPr>
        <w:t>Лайкер</w:t>
      </w:r>
      <w:proofErr w:type="spellEnd"/>
      <w:r w:rsidRPr="00533898">
        <w:rPr>
          <w:rFonts w:cs="Times New Roman"/>
          <w:szCs w:val="24"/>
        </w:rPr>
        <w:t xml:space="preserve">, Дж. </w:t>
      </w:r>
      <w:proofErr w:type="spellStart"/>
      <w:r w:rsidRPr="00533898">
        <w:rPr>
          <w:rFonts w:cs="Times New Roman"/>
          <w:szCs w:val="24"/>
        </w:rPr>
        <w:t>Лорш</w:t>
      </w:r>
      <w:proofErr w:type="spellEnd"/>
      <w:r w:rsidRPr="00533898">
        <w:rPr>
          <w:rFonts w:cs="Times New Roman"/>
          <w:szCs w:val="24"/>
        </w:rPr>
        <w:t xml:space="preserve">, И. </w:t>
      </w:r>
      <w:proofErr w:type="spellStart"/>
      <w:r w:rsidRPr="00533898">
        <w:rPr>
          <w:rFonts w:cs="Times New Roman"/>
          <w:szCs w:val="24"/>
        </w:rPr>
        <w:t>Марч</w:t>
      </w:r>
      <w:proofErr w:type="spellEnd"/>
      <w:r w:rsidRPr="00533898">
        <w:rPr>
          <w:rFonts w:cs="Times New Roman"/>
          <w:szCs w:val="24"/>
        </w:rPr>
        <w:t xml:space="preserve">, П. </w:t>
      </w:r>
      <w:proofErr w:type="spellStart"/>
      <w:r w:rsidRPr="00533898">
        <w:rPr>
          <w:rFonts w:cs="Times New Roman"/>
          <w:szCs w:val="24"/>
        </w:rPr>
        <w:t>Плошайский</w:t>
      </w:r>
      <w:proofErr w:type="spellEnd"/>
      <w:r w:rsidRPr="00533898">
        <w:rPr>
          <w:rFonts w:cs="Times New Roman"/>
          <w:szCs w:val="24"/>
        </w:rPr>
        <w:t>, А. Пригожин, И. </w:t>
      </w:r>
      <w:proofErr w:type="spellStart"/>
      <w:r w:rsidRPr="00533898">
        <w:rPr>
          <w:rFonts w:cs="Times New Roman"/>
          <w:szCs w:val="24"/>
        </w:rPr>
        <w:t>Розенцвайг</w:t>
      </w:r>
      <w:proofErr w:type="spellEnd"/>
      <w:r w:rsidRPr="00533898">
        <w:rPr>
          <w:rFonts w:cs="Times New Roman"/>
          <w:szCs w:val="24"/>
        </w:rPr>
        <w:t xml:space="preserve">, Э. </w:t>
      </w:r>
      <w:proofErr w:type="spellStart"/>
      <w:r w:rsidRPr="00533898">
        <w:rPr>
          <w:rFonts w:cs="Times New Roman"/>
          <w:szCs w:val="24"/>
        </w:rPr>
        <w:t>Шайн</w:t>
      </w:r>
      <w:proofErr w:type="spellEnd"/>
      <w:r w:rsidRPr="00533898">
        <w:rPr>
          <w:rFonts w:cs="Times New Roman"/>
          <w:szCs w:val="24"/>
        </w:rPr>
        <w:t xml:space="preserve">, </w:t>
      </w:r>
      <w:proofErr w:type="gramStart"/>
      <w:r w:rsidRPr="00533898">
        <w:rPr>
          <w:rFonts w:cs="Times New Roman"/>
          <w:szCs w:val="24"/>
        </w:rPr>
        <w:t>М. .</w:t>
      </w:r>
      <w:proofErr w:type="spellStart"/>
      <w:r w:rsidRPr="00533898">
        <w:rPr>
          <w:rFonts w:cs="Times New Roman"/>
          <w:szCs w:val="24"/>
        </w:rPr>
        <w:t>Сетров</w:t>
      </w:r>
      <w:proofErr w:type="spellEnd"/>
      <w:proofErr w:type="gramEnd"/>
      <w:r w:rsidRPr="00533898">
        <w:rPr>
          <w:rFonts w:cs="Times New Roman"/>
          <w:szCs w:val="24"/>
        </w:rPr>
        <w:t xml:space="preserve">, X. Спенсер, И. Томпсон, А. </w:t>
      </w:r>
      <w:proofErr w:type="spellStart"/>
      <w:r w:rsidRPr="00533898">
        <w:rPr>
          <w:rFonts w:cs="Times New Roman"/>
          <w:szCs w:val="24"/>
        </w:rPr>
        <w:t>Завишляк</w:t>
      </w:r>
      <w:proofErr w:type="spellEnd"/>
      <w:r w:rsidRPr="00533898">
        <w:rPr>
          <w:rFonts w:cs="Times New Roman"/>
          <w:szCs w:val="24"/>
        </w:rPr>
        <w:t xml:space="preserve"> и др.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b/>
          <w:szCs w:val="24"/>
        </w:rPr>
        <w:t>Цель статьи.</w:t>
      </w:r>
      <w:r w:rsidRPr="00533898">
        <w:rPr>
          <w:rFonts w:cs="Times New Roman"/>
          <w:szCs w:val="24"/>
        </w:rPr>
        <w:t xml:space="preserve"> Обобщить теоретико-методологические подходы исследования моделей корпоративного управления, раскрывая сущность понятия «корпоративное управление» и «модель корпоративного управления». Для достижения поставленной цели определены следующие задачи:</w:t>
      </w:r>
    </w:p>
    <w:p w:rsidR="00ED320B" w:rsidRPr="00533898" w:rsidRDefault="00ED320B" w:rsidP="00ED320B">
      <w:pPr>
        <w:numPr>
          <w:ilvl w:val="0"/>
          <w:numId w:val="11"/>
        </w:numPr>
        <w:tabs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рассмотреть и проанализировать сущность и особенности моделей корпоративного управления в экономических системах;</w:t>
      </w:r>
    </w:p>
    <w:p w:rsidR="00ED320B" w:rsidRPr="00533898" w:rsidRDefault="00ED320B" w:rsidP="00ED320B">
      <w:pPr>
        <w:numPr>
          <w:ilvl w:val="0"/>
          <w:numId w:val="11"/>
        </w:numPr>
        <w:tabs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lastRenderedPageBreak/>
        <w:t>сравнить их достоинства и недостатки на основе основных составных элементов.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533898">
        <w:rPr>
          <w:rFonts w:cs="Times New Roman"/>
          <w:szCs w:val="24"/>
        </w:rPr>
        <w:t xml:space="preserve">Начиная с середины прошлого века проблемы корпоративного управления активно изучаются в экономических кругах. Исследования по корпоративному управлению отражают эволюцию крупных интегрированных структур. В 1932 г. Вышла книга А. </w:t>
      </w:r>
      <w:proofErr w:type="spellStart"/>
      <w:r w:rsidRPr="00533898">
        <w:rPr>
          <w:rFonts w:cs="Times New Roman"/>
          <w:szCs w:val="24"/>
        </w:rPr>
        <w:t>Берли</w:t>
      </w:r>
      <w:proofErr w:type="spellEnd"/>
      <w:r w:rsidRPr="00533898">
        <w:rPr>
          <w:rFonts w:cs="Times New Roman"/>
          <w:szCs w:val="24"/>
        </w:rPr>
        <w:t xml:space="preserve"> и Г. </w:t>
      </w:r>
      <w:proofErr w:type="spellStart"/>
      <w:r w:rsidRPr="00533898">
        <w:rPr>
          <w:rFonts w:cs="Times New Roman"/>
          <w:szCs w:val="24"/>
        </w:rPr>
        <w:t>Минза</w:t>
      </w:r>
      <w:proofErr w:type="spellEnd"/>
      <w:r w:rsidRPr="00533898">
        <w:rPr>
          <w:rFonts w:cs="Times New Roman"/>
          <w:szCs w:val="24"/>
        </w:rPr>
        <w:t xml:space="preserve"> «Современная корпорация и частная собственность», где впервые рассматривается проблема отделения контроля от собственности в публичных акционерных обществах. Авторы продемонстрировали, что отделение собственности от управления приводит к появлению нового социального слоя профессиональных менеджеров и развитию фондового рынка. В своих работах они показали, что в начале ХХ в. отделение управления от собственности привело также и к отделению контроля от собственности. Согласно результатам их исследования 200 крупных компаний 58% активов контролировалось менеджментом. Позже, в 1963 г. Американский экономист Р. </w:t>
      </w:r>
      <w:proofErr w:type="spellStart"/>
      <w:r w:rsidRPr="00533898">
        <w:rPr>
          <w:rFonts w:cs="Times New Roman"/>
          <w:szCs w:val="24"/>
        </w:rPr>
        <w:t>Ларнер</w:t>
      </w:r>
      <w:proofErr w:type="spellEnd"/>
      <w:r w:rsidRPr="00533898">
        <w:rPr>
          <w:rFonts w:cs="Times New Roman"/>
          <w:szCs w:val="24"/>
        </w:rPr>
        <w:t xml:space="preserve"> провел аналогичное исследование, которое показало следующие результаты – из 200 ведущих компаний 85% находилось под контролем менеджмента [1].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Корпоративное управление является своеобразным связующим звеном, которое объединяет отношения всех групп участников. Выделяют две основные проблемы корпоративного управления: кто из участников выигрывает и, кто должен выигрывать при принятии каждого решения в корпорации. Организационная модель, которая призвана, с одной стороны, регулировать взаимоотношения между менеджерами компании и их владельцами, с другой – согласовать цели различных заинтересованных сторон, обеспечивая тем самым эффективное функционирование компаний, и получила название системы корпоративного управления.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На протяжении длительного времени происходило становление моделей корпоративного управления. Выделяют четыре модели, наиболее ярко характеризующие различные подходы к корпоративному руководству – англо-американская, немецкая, японская и семейная. У каждой модели существуют особенности, сильные и слабые стороны. 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Первая названная модель корпоративного управления характерна для таких стран, как США, Канада, Великобритания, Новая Зеландия и Австралия. Владельцами капитала компаний в этих странах выступают, в основном, институциональные и частные инвесторы, которые ориентируются на краткосрочные цели получения дохода за счет курсовой разницы. Высшим органом управления корпорацией является общее собрание акционеров. В связи с большой раздробленностью пакета акций указанные собрания носят больше формальный характер. Для этой модели характерно, что количество акционеров в крупных компаниях исчисляется десятками и сотнями тысяч, а самые крупные пакеты акций составляют всего несколько процентов [1].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США являются безусловным лидером в области корпоративного управления, и разработанные там принципы являются общепризнанными, они принимаются во всех странах, даже тех, где доминируют отличные от англо-американской модели управления. Сущность этих принципов сводится к максимальной открытости и справедливости, обеспечению равных условий доступа к информации всех участников.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Как правило, выделяют шесть основных взаимосвязанных принципов.</w:t>
      </w:r>
    </w:p>
    <w:p w:rsidR="00ED320B" w:rsidRPr="00533898" w:rsidRDefault="00ED320B" w:rsidP="00ED320B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Отчетность и обязательства перед акционерам. И совет директоров, и менеджмент корпорации должны быть подотчетны акционерам. Они обязаны быть открыты для любого запроса со стороны акционеров. </w:t>
      </w:r>
    </w:p>
    <w:p w:rsidR="00ED320B" w:rsidRPr="00533898" w:rsidRDefault="00ED320B" w:rsidP="00ED320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Прозрачность и открытость. Всем корпорациям необходимо стремиться к использованию общепризнанных международных стандартов отчетности. Должны быть приняты кодексы принципов взаимоотношений с акционерами. </w:t>
      </w:r>
    </w:p>
    <w:p w:rsidR="00ED320B" w:rsidRPr="00533898" w:rsidRDefault="00ED320B" w:rsidP="00ED320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Справедливое отношение. Следует обеспечить одинаковое отношение ко всем акционерам, включая и иностранных.</w:t>
      </w:r>
    </w:p>
    <w:p w:rsidR="00ED320B" w:rsidRPr="00533898" w:rsidRDefault="00ED320B" w:rsidP="00ED320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lastRenderedPageBreak/>
        <w:t>Методика голосования: материалы для голосования по доверенности, подсчет голосов, технология голосования.</w:t>
      </w:r>
    </w:p>
    <w:p w:rsidR="00ED320B" w:rsidRPr="00533898" w:rsidRDefault="00ED320B" w:rsidP="00ED320B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Кодексы принципов. Всем корпорациям необходимо разработать соответствующий кодекс принципов взаимоотношений с акционерами, которому должно неукоснительно следовать. </w:t>
      </w:r>
    </w:p>
    <w:p w:rsidR="00ED320B" w:rsidRPr="00533898" w:rsidRDefault="00ED320B" w:rsidP="00ED320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Стратегическое планирование. Совет директоров и менеджмент корпорации должны обладать стратегическим видением.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Реальная практика использования англо-американской модели корпоративного управления многообразна и не во всем соответствует установкам самой модели [3].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Континентальная (немецкая) модель управления корпорацией характерна для таких стран Западной Европы, как Германия, Нидерланды, Швейцария, Австрия, Норвегия. Кроме того, названная модель функционирует в ряде французских и бельгийских компаний. На ее формирование оказал влияние целый ряд факторов объективного и субъективного характера. Среди них следует выделить, прежде всего, высокую степень концентрации акционерного капитала, доминирующую роль банков в принятии корпоративных решений и сравнительно небольшую распыленность акций среди частных инвесторов. Так, в крупных компаниях на долю 5 крупнейших акционеров приходится более 40 % акций каждой из этих компаний [4]. 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Характерной чертой континентальной системы управления корпорацией является участие сотрудников в управлении компанией. Таким образом, реализуется основной принцип социального взаимодействия.</w:t>
      </w:r>
    </w:p>
    <w:p w:rsidR="00ED320B" w:rsidRPr="00533898" w:rsidRDefault="00ED320B" w:rsidP="00ED320B">
      <w:pPr>
        <w:tabs>
          <w:tab w:val="left" w:pos="709"/>
          <w:tab w:val="left" w:pos="851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Современная модель корпоративного управления в Японии сложилась под влиянием двух факторов: японских традиций и демократизации Японии американцами после окончания Второй мировой войны в рамках плана Маршала. Особое место в рамках данной модели отводится государству. Его роль в развитии экономики Японии настолько велика, что в употребление вошло специальное понятие «</w:t>
      </w:r>
      <w:proofErr w:type="spellStart"/>
      <w:r w:rsidRPr="00533898">
        <w:rPr>
          <w:rFonts w:cs="Times New Roman"/>
          <w:szCs w:val="24"/>
        </w:rPr>
        <w:t>Japan</w:t>
      </w:r>
      <w:proofErr w:type="spellEnd"/>
      <w:r w:rsidRPr="00533898">
        <w:rPr>
          <w:rFonts w:cs="Times New Roman"/>
          <w:szCs w:val="24"/>
        </w:rPr>
        <w:t xml:space="preserve"> </w:t>
      </w:r>
      <w:proofErr w:type="spellStart"/>
      <w:r w:rsidRPr="00533898">
        <w:rPr>
          <w:rFonts w:cs="Times New Roman"/>
          <w:szCs w:val="24"/>
        </w:rPr>
        <w:t>Incorporated</w:t>
      </w:r>
      <w:proofErr w:type="spellEnd"/>
      <w:r w:rsidRPr="00533898">
        <w:rPr>
          <w:rFonts w:cs="Times New Roman"/>
          <w:szCs w:val="24"/>
        </w:rPr>
        <w:t xml:space="preserve">», т. е. акционерная компания «Япония». Это выражение следует понимать так: японская экономика представляет собой единую производственную корпорацию, возглавляемую государством. </w:t>
      </w:r>
    </w:p>
    <w:p w:rsidR="00ED320B" w:rsidRPr="00533898" w:rsidRDefault="00ED320B" w:rsidP="00ED320B">
      <w:pPr>
        <w:tabs>
          <w:tab w:val="left" w:pos="709"/>
          <w:tab w:val="left" w:pos="851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Базовые принципы японской модели корпоративного управления можно подразделить на четыре группы.</w:t>
      </w:r>
    </w:p>
    <w:p w:rsidR="00ED320B" w:rsidRPr="00533898" w:rsidRDefault="00ED320B" w:rsidP="00ED320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Широкое пересечение интересов и сфер деятельности корпораций и работников, высокая степень зависимости работников от своей корпорации.</w:t>
      </w:r>
    </w:p>
    <w:p w:rsidR="00ED320B" w:rsidRPr="00533898" w:rsidRDefault="00ED320B" w:rsidP="00ED320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Приоритет коллективистского начала перед индивидуальным, всемирное поощрение кооперацией людей внутри корпорации, атмосфера равенства между работниками независимо от занимаемых постов.</w:t>
      </w:r>
    </w:p>
    <w:p w:rsidR="00ED320B" w:rsidRPr="00533898" w:rsidRDefault="00ED320B" w:rsidP="00ED320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Поддержание соотношения влияния и интересов трех основных сил, обеспечивающих функционирование корпорации: собственников, менеджеров и работников.</w:t>
      </w:r>
    </w:p>
    <w:p w:rsidR="00ED320B" w:rsidRPr="00533898" w:rsidRDefault="00ED320B" w:rsidP="00ED320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contextualSpacing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Формирование разнообразных связей между корпорациями и их деловыми партнерами, в том числе и прежде всего между поставщиками и получателями продукции.</w:t>
      </w:r>
    </w:p>
    <w:p w:rsidR="00ED320B" w:rsidRPr="00533898" w:rsidRDefault="00ED320B" w:rsidP="00ED320B">
      <w:pPr>
        <w:tabs>
          <w:tab w:val="left" w:pos="709"/>
          <w:tab w:val="left" w:pos="851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Японское корпоративное управление характеризуется присутствием высокого процента банков в составе акционеров. Среди них выделяют так называемые главные банки, которые выполняют самые разные функции (кредитора, основного акционера, консалтинговые услуги и др.). </w:t>
      </w:r>
    </w:p>
    <w:p w:rsidR="00ED320B" w:rsidRPr="00533898" w:rsidRDefault="00ED320B" w:rsidP="00ED320B">
      <w:pPr>
        <w:tabs>
          <w:tab w:val="left" w:pos="709"/>
          <w:tab w:val="left" w:pos="851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Более 70% всего акционерного капитала находится в Японии в руках институциональных собственников. Поэтому, несмотря на то, что в Японии хорошо развит фондовый рынок, его ликвидность относительно невысока, а существующие традиции и ценностные установки играют более существенную роль, чем изменение стоимости акций и их движение между возможными собственниками [2].</w:t>
      </w: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Семейная модель корпоративного управления, или семейный капитализм и семейные бизнес-группы, получила распространение практически во всех странах мира. Такая система корпоративного управления часто встречается в странах Азии и Латинской </w:t>
      </w:r>
      <w:r w:rsidRPr="00533898">
        <w:rPr>
          <w:rFonts w:cs="Times New Roman"/>
          <w:szCs w:val="24"/>
        </w:rPr>
        <w:lastRenderedPageBreak/>
        <w:t xml:space="preserve">Америки, в Канаде, а также в европейских странах (Швеция, Италия и Франция). Управление крупнейшими корпорациями осуществляется членами одной семьи. Капитал концентрируется и распределяется по семейным каналам, и контроль над бизнесом полностью принадлежит семье. В качестве примера можно привести династию </w:t>
      </w:r>
      <w:proofErr w:type="spellStart"/>
      <w:r w:rsidRPr="00533898">
        <w:rPr>
          <w:rFonts w:cs="Times New Roman"/>
          <w:szCs w:val="24"/>
        </w:rPr>
        <w:t>Валенбергов</w:t>
      </w:r>
      <w:proofErr w:type="spellEnd"/>
      <w:r w:rsidRPr="00533898">
        <w:rPr>
          <w:rFonts w:cs="Times New Roman"/>
          <w:szCs w:val="24"/>
        </w:rPr>
        <w:t xml:space="preserve"> в Швеции, династию </w:t>
      </w:r>
      <w:proofErr w:type="spellStart"/>
      <w:r w:rsidRPr="00533898">
        <w:rPr>
          <w:rFonts w:cs="Times New Roman"/>
          <w:szCs w:val="24"/>
        </w:rPr>
        <w:t>Бронфманов</w:t>
      </w:r>
      <w:proofErr w:type="spellEnd"/>
      <w:r w:rsidRPr="00533898">
        <w:rPr>
          <w:rFonts w:cs="Times New Roman"/>
          <w:szCs w:val="24"/>
        </w:rPr>
        <w:t xml:space="preserve"> в Канаде, семейную группу Оппенгеймеров в Южной Африке и семейную группу Ли Кай Ши в Тайване, бизнес-группу </w:t>
      </w:r>
      <w:proofErr w:type="spellStart"/>
      <w:r w:rsidRPr="00533898">
        <w:rPr>
          <w:rFonts w:cs="Times New Roman"/>
          <w:szCs w:val="24"/>
        </w:rPr>
        <w:t>Agnelli</w:t>
      </w:r>
      <w:proofErr w:type="spellEnd"/>
      <w:r w:rsidRPr="00533898">
        <w:rPr>
          <w:rFonts w:cs="Times New Roman"/>
          <w:szCs w:val="24"/>
        </w:rPr>
        <w:t xml:space="preserve"> в Италии. </w:t>
      </w: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szCs w:val="24"/>
        </w:rPr>
      </w:pPr>
      <w:r w:rsidRPr="00533898">
        <w:rPr>
          <w:szCs w:val="24"/>
        </w:rPr>
        <w:t>Контроль над компаниями в семейной бизнес группе устанавливается с помощью пирамидального построения самой группы, выпуска двойного класса акций и перекрестного владения акциями. Пирамидальное построение группы является основой построения практически всех семейных бизнес-групп и позволяет семейной компании контролировать капитал и ресурсы, которые значительно превышают реальную собственность семьи.</w:t>
      </w: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szCs w:val="24"/>
        </w:rPr>
      </w:pPr>
      <w:r w:rsidRPr="00533898">
        <w:rPr>
          <w:rFonts w:cs="Times New Roman"/>
          <w:szCs w:val="24"/>
        </w:rPr>
        <w:t xml:space="preserve">Семейные группы для сохранения контроля над другими фирмами часто выпускают акции с неравными правами голосования. Для обращения на бирже размещаются акции с меньшим количеством голосов на акцию, а семейная фирма владеет акциями с большим количеством голосов. Если все акции компании имеют по одному голосу, то акции, принадлежащие семье, получают дополнительные преимущества. </w:t>
      </w:r>
      <w:r w:rsidRPr="00533898">
        <w:rPr>
          <w:szCs w:val="24"/>
        </w:rPr>
        <w:t>Данный инструмент позволяет определять и контролировать деятельность компании, не имея большого пакета акций. Выпуск двойного класса акций часто сочетается с пирамидальным построением бизнес-группы, что позволяет усиливать систему контроля</w:t>
      </w:r>
      <w:r w:rsidRPr="00533898">
        <w:rPr>
          <w:rFonts w:cs="Times New Roman"/>
          <w:szCs w:val="24"/>
        </w:rPr>
        <w:t xml:space="preserve"> [5].</w:t>
      </w: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Исходя из вышесказанного можно сделать вывод, что каждая модель корпоративного управления имеет свои преимущества и недостатки, что делает возможным или невозможным ее использование в той или иной стране. Общая и сравнительная характеристика рассмотренных моделей представлена в таблице 1 и таблице 2.</w:t>
      </w:r>
    </w:p>
    <w:p w:rsidR="00ED320B" w:rsidRDefault="00ED320B" w:rsidP="00ED320B">
      <w:pPr>
        <w:tabs>
          <w:tab w:val="left" w:pos="851"/>
          <w:tab w:val="left" w:pos="993"/>
        </w:tabs>
        <w:ind w:firstLine="567"/>
        <w:jc w:val="right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Таблица 1 </w:t>
      </w:r>
    </w:p>
    <w:p w:rsidR="00ED320B" w:rsidRPr="00CC4737" w:rsidRDefault="00ED320B" w:rsidP="00ED320B">
      <w:pPr>
        <w:tabs>
          <w:tab w:val="left" w:pos="851"/>
          <w:tab w:val="left" w:pos="993"/>
        </w:tabs>
        <w:ind w:firstLine="567"/>
        <w:jc w:val="center"/>
        <w:rPr>
          <w:rFonts w:cs="Times New Roman"/>
          <w:b/>
          <w:szCs w:val="24"/>
        </w:rPr>
      </w:pPr>
      <w:r w:rsidRPr="00CC4737">
        <w:rPr>
          <w:rFonts w:cs="Times New Roman"/>
          <w:b/>
          <w:szCs w:val="24"/>
        </w:rPr>
        <w:t>Общая характеристика моделей корпоративного управления</w:t>
      </w:r>
    </w:p>
    <w:tbl>
      <w:tblPr>
        <w:tblStyle w:val="a3"/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3685"/>
      </w:tblGrid>
      <w:tr w:rsidR="00ED320B" w:rsidRPr="000205FD" w:rsidTr="008A07C0">
        <w:tc>
          <w:tcPr>
            <w:tcW w:w="1701" w:type="dxa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Модель</w:t>
            </w:r>
          </w:p>
        </w:tc>
        <w:tc>
          <w:tcPr>
            <w:tcW w:w="3685" w:type="dxa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ind w:left="-108"/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Преимущества</w:t>
            </w:r>
          </w:p>
        </w:tc>
        <w:tc>
          <w:tcPr>
            <w:tcW w:w="3685" w:type="dxa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ind w:left="-108"/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Недостатки</w:t>
            </w:r>
          </w:p>
        </w:tc>
      </w:tr>
      <w:tr w:rsidR="00ED320B" w:rsidRPr="000205FD" w:rsidTr="008A07C0">
        <w:tc>
          <w:tcPr>
            <w:tcW w:w="1701" w:type="dxa"/>
            <w:vAlign w:val="center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Англо-американская</w:t>
            </w:r>
          </w:p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(США, Канада, </w:t>
            </w:r>
            <w:proofErr w:type="spellStart"/>
            <w:proofErr w:type="gramStart"/>
            <w:r w:rsidRPr="000205FD">
              <w:rPr>
                <w:sz w:val="21"/>
                <w:szCs w:val="21"/>
              </w:rPr>
              <w:t>Великобри-тания</w:t>
            </w:r>
            <w:proofErr w:type="spellEnd"/>
            <w:proofErr w:type="gramEnd"/>
            <w:r w:rsidRPr="000205FD">
              <w:rPr>
                <w:sz w:val="21"/>
                <w:szCs w:val="21"/>
              </w:rPr>
              <w:t>, Новая Зеландия и Австралия)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3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Высокая степень мобилизации личных накоплений.</w:t>
            </w:r>
          </w:p>
          <w:p w:rsidR="00ED320B" w:rsidRPr="000205FD" w:rsidRDefault="00ED320B" w:rsidP="00ED320B">
            <w:pPr>
              <w:numPr>
                <w:ilvl w:val="0"/>
                <w:numId w:val="3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Инвесторы ориентированы на поиск сфер, обеспечивающих высокий уровень дохода, что стимулирует компании к инновациям и поддерживает их конкурентоспособность</w:t>
            </w:r>
          </w:p>
          <w:p w:rsidR="00ED320B" w:rsidRPr="000205FD" w:rsidRDefault="00ED320B" w:rsidP="00ED320B">
            <w:pPr>
              <w:numPr>
                <w:ilvl w:val="0"/>
                <w:numId w:val="3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Легкость «входа» и «выхода» для инвесторов в компании.</w:t>
            </w:r>
          </w:p>
          <w:p w:rsidR="00ED320B" w:rsidRPr="000205FD" w:rsidRDefault="00ED320B" w:rsidP="00ED320B">
            <w:pPr>
              <w:numPr>
                <w:ilvl w:val="0"/>
                <w:numId w:val="3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Высокая информационная прозрачность.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Высокая стоимость привлеченного капитала.</w:t>
            </w:r>
          </w:p>
          <w:p w:rsidR="00ED320B" w:rsidRPr="000205FD" w:rsidRDefault="00ED320B" w:rsidP="00ED320B">
            <w:pPr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Ориентация высших менеджеров преимущественно на краткосрочные цели. </w:t>
            </w:r>
          </w:p>
          <w:p w:rsidR="00ED320B" w:rsidRPr="000205FD" w:rsidRDefault="00ED320B" w:rsidP="00ED320B">
            <w:pPr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Завышенные требования к доходности инвестиционных проектов.</w:t>
            </w:r>
          </w:p>
          <w:p w:rsidR="00ED320B" w:rsidRPr="000205FD" w:rsidRDefault="00ED320B" w:rsidP="00ED320B">
            <w:pPr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Значительные искажения реальной стоимости активов фондовым рынком, высокая опасность переоценки (чаще) или недооценки (реже) активов.</w:t>
            </w:r>
          </w:p>
          <w:p w:rsidR="00ED320B" w:rsidRPr="000205FD" w:rsidRDefault="00ED320B" w:rsidP="00ED320B">
            <w:pPr>
              <w:numPr>
                <w:ilvl w:val="0"/>
                <w:numId w:val="10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Завышенный уровень вознаграждения высшего менеджмента. </w:t>
            </w:r>
          </w:p>
        </w:tc>
      </w:tr>
      <w:tr w:rsidR="00ED320B" w:rsidRPr="000205FD" w:rsidTr="008A07C0">
        <w:tc>
          <w:tcPr>
            <w:tcW w:w="1701" w:type="dxa"/>
            <w:vAlign w:val="center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205FD">
              <w:rPr>
                <w:sz w:val="21"/>
                <w:szCs w:val="21"/>
              </w:rPr>
              <w:t>Конти-нентальная</w:t>
            </w:r>
            <w:proofErr w:type="spellEnd"/>
            <w:proofErr w:type="gramEnd"/>
          </w:p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(Германия, Нидерланды, Швейцария, Австрия, 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</w:tabs>
              <w:ind w:left="-108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Более низкая по сравнению с США и Великобританией стоимость привлечения капитала.</w:t>
            </w:r>
          </w:p>
          <w:p w:rsidR="00ED320B" w:rsidRPr="000205FD" w:rsidRDefault="00ED320B" w:rsidP="00ED320B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</w:tabs>
              <w:ind w:left="-108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Ориентация инвесторов на долгосрочное развитие.</w:t>
            </w:r>
          </w:p>
          <w:p w:rsidR="00ED320B" w:rsidRPr="000205FD" w:rsidRDefault="00ED320B" w:rsidP="00ED320B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</w:tabs>
              <w:ind w:left="-108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Высокий уровень устойчивости 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5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Более сложный по сравнению с США и Великобританией «вход» и «выход» вложений инвесторов в компании.</w:t>
            </w:r>
          </w:p>
          <w:p w:rsidR="00ED320B" w:rsidRPr="000205FD" w:rsidRDefault="00ED320B" w:rsidP="00ED320B">
            <w:pPr>
              <w:numPr>
                <w:ilvl w:val="0"/>
                <w:numId w:val="5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Невысокая степень информационной прозрачности </w:t>
            </w:r>
          </w:p>
        </w:tc>
      </w:tr>
    </w:tbl>
    <w:p w:rsidR="00ED320B" w:rsidRPr="000205FD" w:rsidRDefault="00ED320B" w:rsidP="00ED320B">
      <w:pPr>
        <w:ind w:firstLine="709"/>
        <w:jc w:val="right"/>
        <w:rPr>
          <w:szCs w:val="24"/>
        </w:rPr>
      </w:pPr>
      <w:r w:rsidRPr="000205FD">
        <w:rPr>
          <w:i/>
          <w:szCs w:val="24"/>
        </w:rPr>
        <w:t>Продолжение табл. 1</w:t>
      </w:r>
    </w:p>
    <w:tbl>
      <w:tblPr>
        <w:tblStyle w:val="a3"/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3685"/>
      </w:tblGrid>
      <w:tr w:rsidR="00ED320B" w:rsidRPr="000205FD" w:rsidTr="008A07C0">
        <w:tc>
          <w:tcPr>
            <w:tcW w:w="1701" w:type="dxa"/>
            <w:vAlign w:val="center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Норвегия)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</w:tabs>
              <w:ind w:left="-108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компаний.</w:t>
            </w:r>
          </w:p>
          <w:p w:rsidR="00ED320B" w:rsidRPr="000205FD" w:rsidRDefault="00ED320B" w:rsidP="008A07C0">
            <w:pPr>
              <w:tabs>
                <w:tab w:val="left" w:pos="176"/>
                <w:tab w:val="left" w:pos="993"/>
              </w:tabs>
              <w:ind w:left="-108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Более высокая степень корреляции между фундаментальной стоимостью компании и стоимостью ее акций.</w:t>
            </w:r>
          </w:p>
        </w:tc>
        <w:tc>
          <w:tcPr>
            <w:tcW w:w="3685" w:type="dxa"/>
          </w:tcPr>
          <w:p w:rsidR="00ED320B" w:rsidRPr="000205FD" w:rsidRDefault="00ED320B" w:rsidP="008A07C0">
            <w:pPr>
              <w:tabs>
                <w:tab w:val="left" w:pos="176"/>
              </w:tabs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компаний.</w:t>
            </w:r>
          </w:p>
          <w:p w:rsidR="00ED320B" w:rsidRPr="000205FD" w:rsidRDefault="00ED320B" w:rsidP="008A07C0">
            <w:pPr>
              <w:tabs>
                <w:tab w:val="left" w:pos="176"/>
              </w:tabs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Недостаточное внимание к правам миноритарных акционеров.</w:t>
            </w:r>
          </w:p>
        </w:tc>
      </w:tr>
      <w:tr w:rsidR="00ED320B" w:rsidRPr="000205FD" w:rsidTr="008A07C0">
        <w:tc>
          <w:tcPr>
            <w:tcW w:w="1701" w:type="dxa"/>
            <w:vAlign w:val="center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Японская</w:t>
            </w:r>
          </w:p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(Япония)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6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Низкая стоимость привлечения капитала.</w:t>
            </w:r>
          </w:p>
          <w:p w:rsidR="00ED320B" w:rsidRPr="000205FD" w:rsidRDefault="00ED320B" w:rsidP="00ED320B">
            <w:pPr>
              <w:numPr>
                <w:ilvl w:val="0"/>
                <w:numId w:val="6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Ориентация инвесторов на долгосрочное развитие.</w:t>
            </w:r>
          </w:p>
          <w:p w:rsidR="00ED320B" w:rsidRPr="000205FD" w:rsidRDefault="00ED320B" w:rsidP="00ED320B">
            <w:pPr>
              <w:numPr>
                <w:ilvl w:val="0"/>
                <w:numId w:val="6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lastRenderedPageBreak/>
              <w:t>Ориентация компаний на высокую конкурентоспособность.</w:t>
            </w:r>
          </w:p>
          <w:p w:rsidR="00ED320B" w:rsidRPr="000205FD" w:rsidRDefault="00ED320B" w:rsidP="00ED320B">
            <w:pPr>
              <w:numPr>
                <w:ilvl w:val="0"/>
                <w:numId w:val="6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Больший уровень устойчивости компаний.</w:t>
            </w:r>
          </w:p>
          <w:p w:rsidR="00ED320B" w:rsidRPr="000205FD" w:rsidRDefault="00ED320B" w:rsidP="00ED320B">
            <w:pPr>
              <w:numPr>
                <w:ilvl w:val="0"/>
                <w:numId w:val="6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Более высокая степень корреляции между стоимостью компании и курсовой стоимостью ее акций.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lastRenderedPageBreak/>
              <w:t>Очень сложный «вход» и «выход» вложений инвесторов.</w:t>
            </w:r>
          </w:p>
          <w:p w:rsidR="00ED320B" w:rsidRPr="000205FD" w:rsidRDefault="00ED320B" w:rsidP="00ED320B">
            <w:pPr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Недостаточное внимание доходности инвестиций.</w:t>
            </w:r>
          </w:p>
          <w:p w:rsidR="00ED320B" w:rsidRPr="000205FD" w:rsidRDefault="00ED320B" w:rsidP="00ED320B">
            <w:pPr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lastRenderedPageBreak/>
              <w:t>Абсолютное доминирование банковской формы финансирования.</w:t>
            </w:r>
          </w:p>
          <w:p w:rsidR="00ED320B" w:rsidRPr="000205FD" w:rsidRDefault="00ED320B" w:rsidP="00ED320B">
            <w:pPr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Слабая информационная прозрачность компаний.</w:t>
            </w:r>
          </w:p>
          <w:p w:rsidR="00ED320B" w:rsidRPr="000205FD" w:rsidRDefault="00ED320B" w:rsidP="00ED320B">
            <w:pPr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Незначительное внимание к правам миноритарных акционеров и низкий уровень защиты их прав.</w:t>
            </w:r>
          </w:p>
        </w:tc>
      </w:tr>
      <w:tr w:rsidR="00ED320B" w:rsidRPr="000205FD" w:rsidTr="008A07C0">
        <w:tc>
          <w:tcPr>
            <w:tcW w:w="1701" w:type="dxa"/>
            <w:vAlign w:val="center"/>
          </w:tcPr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ind w:hanging="34"/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lastRenderedPageBreak/>
              <w:t>Семейная</w:t>
            </w:r>
          </w:p>
          <w:p w:rsidR="00ED320B" w:rsidRPr="000205FD" w:rsidRDefault="00ED320B" w:rsidP="008A07C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(Страны Азии и Латинской Америки, Канада, Швеция, Италия, Франция)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8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Возможность жесткого контроля над бизнесом.</w:t>
            </w:r>
          </w:p>
          <w:p w:rsidR="00ED320B" w:rsidRPr="000205FD" w:rsidRDefault="00ED320B" w:rsidP="00ED320B">
            <w:pPr>
              <w:numPr>
                <w:ilvl w:val="0"/>
                <w:numId w:val="8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Снижение рисков основных собственников (семьи).</w:t>
            </w:r>
          </w:p>
          <w:p w:rsidR="00ED320B" w:rsidRPr="000205FD" w:rsidRDefault="00ED320B" w:rsidP="00ED320B">
            <w:pPr>
              <w:numPr>
                <w:ilvl w:val="0"/>
                <w:numId w:val="8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Возможность аккумуляции капитала для реализации крупных проектов.</w:t>
            </w:r>
          </w:p>
          <w:p w:rsidR="00ED320B" w:rsidRPr="000205FD" w:rsidRDefault="00ED320B" w:rsidP="00ED320B">
            <w:pPr>
              <w:numPr>
                <w:ilvl w:val="0"/>
                <w:numId w:val="8"/>
              </w:numPr>
              <w:tabs>
                <w:tab w:val="left" w:pos="176"/>
                <w:tab w:val="left" w:pos="993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Высокий уровень устойчивости компаний.</w:t>
            </w:r>
          </w:p>
        </w:tc>
        <w:tc>
          <w:tcPr>
            <w:tcW w:w="3685" w:type="dxa"/>
          </w:tcPr>
          <w:p w:rsidR="00ED320B" w:rsidRPr="000205FD" w:rsidRDefault="00ED320B" w:rsidP="00ED320B">
            <w:pPr>
              <w:numPr>
                <w:ilvl w:val="0"/>
                <w:numId w:val="9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Основной целью бизнеса является удовлетворение интересов семьи.</w:t>
            </w:r>
          </w:p>
          <w:p w:rsidR="00ED320B" w:rsidRPr="000205FD" w:rsidRDefault="00ED320B" w:rsidP="00ED320B">
            <w:pPr>
              <w:numPr>
                <w:ilvl w:val="0"/>
                <w:numId w:val="9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Недостаточное внимание к правам миноритарных акционеров.</w:t>
            </w:r>
          </w:p>
          <w:p w:rsidR="00ED320B" w:rsidRPr="000205FD" w:rsidRDefault="00ED320B" w:rsidP="00ED320B">
            <w:pPr>
              <w:numPr>
                <w:ilvl w:val="0"/>
                <w:numId w:val="9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 xml:space="preserve">Низкая степень </w:t>
            </w:r>
            <w:proofErr w:type="spellStart"/>
            <w:r w:rsidRPr="000205FD">
              <w:rPr>
                <w:sz w:val="21"/>
                <w:szCs w:val="21"/>
              </w:rPr>
              <w:t>инновативности</w:t>
            </w:r>
            <w:proofErr w:type="spellEnd"/>
            <w:r w:rsidRPr="000205FD">
              <w:rPr>
                <w:sz w:val="21"/>
                <w:szCs w:val="21"/>
              </w:rPr>
              <w:t xml:space="preserve"> компаний.</w:t>
            </w:r>
          </w:p>
          <w:p w:rsidR="00ED320B" w:rsidRPr="000205FD" w:rsidRDefault="00ED320B" w:rsidP="00ED320B">
            <w:pPr>
              <w:numPr>
                <w:ilvl w:val="0"/>
                <w:numId w:val="9"/>
              </w:numPr>
              <w:tabs>
                <w:tab w:val="left" w:pos="176"/>
              </w:tabs>
              <w:ind w:left="-108" w:firstLine="0"/>
              <w:contextualSpacing/>
              <w:rPr>
                <w:sz w:val="21"/>
                <w:szCs w:val="21"/>
              </w:rPr>
            </w:pPr>
            <w:r w:rsidRPr="000205FD">
              <w:rPr>
                <w:sz w:val="21"/>
                <w:szCs w:val="21"/>
              </w:rPr>
              <w:t>Слабая информационная прозрачность бизнеса и сложность осуществления инвестиций в бизнес.</w:t>
            </w:r>
          </w:p>
        </w:tc>
      </w:tr>
    </w:tbl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Рассмотренные модели являются обобщением способов управления компаниями в определенных регионах. Каждая модель имеет свои особенности, зависящие от исторического, экономического, социального развития страны. При использовании данных моделей для построения системы корпоративного управления в других странах нужно учитывать особенности страны, ее экономики, законодательства, истории, реального состояния бизнеса.</w:t>
      </w: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</w:p>
    <w:p w:rsidR="00ED320B" w:rsidRDefault="00ED320B" w:rsidP="00ED320B">
      <w:pPr>
        <w:tabs>
          <w:tab w:val="left" w:pos="851"/>
          <w:tab w:val="left" w:pos="993"/>
        </w:tabs>
        <w:ind w:firstLine="567"/>
        <w:jc w:val="right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Таблица 2 </w:t>
      </w:r>
    </w:p>
    <w:p w:rsidR="00ED320B" w:rsidRPr="00CC4737" w:rsidRDefault="00ED320B" w:rsidP="00ED320B">
      <w:pPr>
        <w:tabs>
          <w:tab w:val="left" w:pos="851"/>
          <w:tab w:val="left" w:pos="993"/>
        </w:tabs>
        <w:ind w:firstLine="567"/>
        <w:jc w:val="center"/>
        <w:rPr>
          <w:rFonts w:cs="Times New Roman"/>
          <w:b/>
          <w:szCs w:val="24"/>
        </w:rPr>
      </w:pPr>
      <w:r w:rsidRPr="00CC4737">
        <w:rPr>
          <w:rFonts w:cs="Times New Roman"/>
          <w:b/>
          <w:szCs w:val="24"/>
        </w:rPr>
        <w:t>Сравнительная характеристика моделей корпоративного управления</w:t>
      </w:r>
    </w:p>
    <w:tbl>
      <w:tblPr>
        <w:tblStyle w:val="a3"/>
        <w:tblW w:w="9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57"/>
        <w:gridCol w:w="1757"/>
        <w:gridCol w:w="1757"/>
        <w:gridCol w:w="1757"/>
      </w:tblGrid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Характеристики</w:t>
            </w:r>
          </w:p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модели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Англо-американская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Континенталь-ная</w:t>
            </w:r>
            <w:proofErr w:type="spellEnd"/>
            <w:proofErr w:type="gramEnd"/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Японская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Семейная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Система социальных ценностей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Индивидуа-лизм</w:t>
            </w:r>
            <w:proofErr w:type="spellEnd"/>
            <w:proofErr w:type="gramEnd"/>
            <w:r w:rsidRPr="00533898">
              <w:rPr>
                <w:szCs w:val="24"/>
              </w:rPr>
              <w:t>, свобода выбора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 xml:space="preserve">Социальное </w:t>
            </w:r>
            <w:proofErr w:type="spellStart"/>
            <w:proofErr w:type="gramStart"/>
            <w:r w:rsidRPr="00533898">
              <w:rPr>
                <w:szCs w:val="24"/>
              </w:rPr>
              <w:t>взаимодейст-вие</w:t>
            </w:r>
            <w:proofErr w:type="spellEnd"/>
            <w:proofErr w:type="gramEnd"/>
            <w:r w:rsidRPr="00533898">
              <w:rPr>
                <w:szCs w:val="24"/>
              </w:rPr>
              <w:t xml:space="preserve"> и согласие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Взаимодейст-вие</w:t>
            </w:r>
            <w:proofErr w:type="spellEnd"/>
            <w:proofErr w:type="gramEnd"/>
            <w:r w:rsidRPr="00533898">
              <w:rPr>
                <w:szCs w:val="24"/>
              </w:rPr>
              <w:t xml:space="preserve"> и доверие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Зачастую отсутствует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Роль трудовых коллективов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Пассивная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Активная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 xml:space="preserve">Активная 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Пассивная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Основной способ финансирования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Фондовый рынок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Банки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За счет властных структур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За счет властных структур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 xml:space="preserve">Основная экономическая единица 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Компания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Холдинг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Финансово-промышленная группа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Компания</w:t>
            </w:r>
          </w:p>
        </w:tc>
      </w:tr>
      <w:tr w:rsidR="00ED320B" w:rsidRPr="00533898" w:rsidTr="008A07C0">
        <w:tc>
          <w:tcPr>
            <w:tcW w:w="1985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Временной горизонт инвестирования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Краткосроч-ный</w:t>
            </w:r>
            <w:proofErr w:type="spellEnd"/>
            <w:proofErr w:type="gramEnd"/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Долгосрочный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Долгосрочный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Краткосроч-ный</w:t>
            </w:r>
            <w:proofErr w:type="spellEnd"/>
            <w:proofErr w:type="gramEnd"/>
          </w:p>
        </w:tc>
      </w:tr>
      <w:tr w:rsidR="00ED320B" w:rsidRPr="00533898" w:rsidTr="008A07C0">
        <w:tc>
          <w:tcPr>
            <w:tcW w:w="1985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Стоимость капитала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Высокая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Средняя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Низкая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Низкая</w:t>
            </w:r>
          </w:p>
        </w:tc>
      </w:tr>
      <w:tr w:rsidR="00ED320B" w:rsidRPr="00533898" w:rsidTr="008A07C0">
        <w:tc>
          <w:tcPr>
            <w:tcW w:w="9013" w:type="dxa"/>
            <w:gridSpan w:val="5"/>
            <w:tcBorders>
              <w:top w:val="nil"/>
              <w:left w:val="nil"/>
              <w:right w:val="nil"/>
            </w:tcBorders>
          </w:tcPr>
          <w:p w:rsidR="00ED320B" w:rsidRPr="000205FD" w:rsidRDefault="00ED320B" w:rsidP="008A07C0">
            <w:pPr>
              <w:ind w:firstLine="709"/>
              <w:jc w:val="right"/>
              <w:rPr>
                <w:sz w:val="28"/>
              </w:rPr>
            </w:pPr>
            <w:r w:rsidRPr="00533898">
              <w:rPr>
                <w:i/>
                <w:szCs w:val="24"/>
              </w:rPr>
              <w:t>Продолжение табл. 2</w:t>
            </w:r>
          </w:p>
        </w:tc>
      </w:tr>
      <w:tr w:rsidR="00ED320B" w:rsidRPr="00533898" w:rsidTr="008A07C0">
        <w:tc>
          <w:tcPr>
            <w:tcW w:w="1985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r w:rsidRPr="00533898">
              <w:rPr>
                <w:szCs w:val="24"/>
              </w:rPr>
              <w:t>ынок</w:t>
            </w:r>
            <w:proofErr w:type="spellEnd"/>
            <w:r w:rsidRPr="00533898">
              <w:rPr>
                <w:szCs w:val="24"/>
              </w:rPr>
              <w:t xml:space="preserve"> капитала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Относительно ликвидный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Высоколик</w:t>
            </w:r>
            <w:proofErr w:type="spellEnd"/>
            <w:r w:rsidRPr="00533898">
              <w:rPr>
                <w:szCs w:val="24"/>
              </w:rPr>
              <w:t>-видный</w:t>
            </w:r>
            <w:proofErr w:type="gramEnd"/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Ликвидный</w:t>
            </w:r>
          </w:p>
        </w:tc>
        <w:tc>
          <w:tcPr>
            <w:tcW w:w="1757" w:type="dxa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Относительно ликвидный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Распределение акционерного капитала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Значительная распыленность среди участников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Система перекрестного владения акциями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Система перекрестного владения акциями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Значительная часть капитала находится у топ-менеджмента или собственников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lastRenderedPageBreak/>
              <w:t>Основные цели укрупнения бизнеса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 xml:space="preserve">Расширение сферы влияния, укрепление позиций на </w:t>
            </w:r>
            <w:proofErr w:type="spellStart"/>
            <w:proofErr w:type="gramStart"/>
            <w:r w:rsidRPr="00533898">
              <w:rPr>
                <w:szCs w:val="24"/>
              </w:rPr>
              <w:t>международ</w:t>
            </w:r>
            <w:proofErr w:type="spellEnd"/>
            <w:r w:rsidRPr="00533898">
              <w:rPr>
                <w:szCs w:val="24"/>
              </w:rPr>
              <w:t>-ном</w:t>
            </w:r>
            <w:proofErr w:type="gramEnd"/>
            <w:r w:rsidRPr="00533898">
              <w:rPr>
                <w:szCs w:val="24"/>
              </w:rPr>
              <w:t xml:space="preserve"> рынке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proofErr w:type="spellStart"/>
            <w:proofErr w:type="gramStart"/>
            <w:r w:rsidRPr="00533898">
              <w:rPr>
                <w:szCs w:val="24"/>
              </w:rPr>
              <w:t>Специализа-ция</w:t>
            </w:r>
            <w:proofErr w:type="spellEnd"/>
            <w:proofErr w:type="gramEnd"/>
            <w:r w:rsidRPr="00533898">
              <w:rPr>
                <w:szCs w:val="24"/>
              </w:rPr>
              <w:t>, направленная на увеличение качества выпускаемой продукции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Оптимизация производства, минимизация издержек, увеличение качества продукции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 xml:space="preserve">Стремление к усилению </w:t>
            </w:r>
            <w:proofErr w:type="spellStart"/>
            <w:proofErr w:type="gramStart"/>
            <w:r w:rsidRPr="00533898">
              <w:rPr>
                <w:szCs w:val="24"/>
              </w:rPr>
              <w:t>монополисти-ческих</w:t>
            </w:r>
            <w:proofErr w:type="spellEnd"/>
            <w:proofErr w:type="gramEnd"/>
            <w:r w:rsidRPr="00533898">
              <w:rPr>
                <w:szCs w:val="24"/>
              </w:rPr>
              <w:t xml:space="preserve"> позиций фирмы; увеличение капитала</w:t>
            </w:r>
          </w:p>
        </w:tc>
      </w:tr>
      <w:tr w:rsidR="00ED320B" w:rsidRPr="00533898" w:rsidTr="008A07C0">
        <w:tc>
          <w:tcPr>
            <w:tcW w:w="1985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Оплата менеджмента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Высокая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Средняя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Низкая</w:t>
            </w:r>
          </w:p>
        </w:tc>
        <w:tc>
          <w:tcPr>
            <w:tcW w:w="1757" w:type="dxa"/>
            <w:vAlign w:val="center"/>
          </w:tcPr>
          <w:p w:rsidR="00ED320B" w:rsidRPr="00533898" w:rsidRDefault="00ED320B" w:rsidP="008A07C0">
            <w:pPr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533898">
              <w:rPr>
                <w:szCs w:val="24"/>
              </w:rPr>
              <w:t>Высокая</w:t>
            </w:r>
          </w:p>
        </w:tc>
      </w:tr>
    </w:tbl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</w:p>
    <w:p w:rsidR="00ED320B" w:rsidRPr="00533898" w:rsidRDefault="00ED320B" w:rsidP="00ED320B">
      <w:pPr>
        <w:tabs>
          <w:tab w:val="left" w:pos="851"/>
          <w:tab w:val="left" w:pos="993"/>
        </w:tabs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Рассмотренные выше модели корпоративного управления не взаимоисключающие. Последние десятилетия характеризуется сближением и «взаимопроникновением» различных систем корпоративного управления. Данный процесс подтверждает, что ни одна модель не обладает очевидными преимуществами перед другими и не является универсальной для экономики отдельной страны.</w:t>
      </w:r>
    </w:p>
    <w:p w:rsidR="00ED320B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b/>
          <w:szCs w:val="24"/>
        </w:rPr>
        <w:t>Выводы.</w:t>
      </w:r>
      <w:r w:rsidRPr="00533898">
        <w:rPr>
          <w:rFonts w:cs="Times New Roman"/>
          <w:szCs w:val="24"/>
        </w:rPr>
        <w:t xml:space="preserve"> Уровень развития корпоративного управления играет такую же важную роль, как и финансовые показатели деятельности компании. Так, инвесторы, вкладывающие средства в бизнес компании, готовы приобретать их акции даже с премией при условии наличия эффективной системы корпоративного управления. Корпоративное управление играет особую роль для национального экономического развития, которое обеспечивает увеличение потоков и снижение стоимости капитала, необходимого компаниям для их инвестиционной и финансовой деятельности. Мировой опыт и имеющиеся модели управления позволяют отечественным предприятиям использовать опыт зарубежных стран, для роста и развития.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</w:p>
    <w:p w:rsidR="00ED320B" w:rsidRDefault="00ED320B" w:rsidP="00ED320B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ED320B" w:rsidRDefault="00ED320B" w:rsidP="00ED320B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1. Дементьева А. Г. Система корпоративного управления в развитых странах / А. Г. Дементьева // Менеджмент в России и за рубежом. – 2014. - №3. – С. 65-72.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2. </w:t>
      </w:r>
      <w:proofErr w:type="spellStart"/>
      <w:r w:rsidRPr="00533898">
        <w:rPr>
          <w:rFonts w:cs="Times New Roman"/>
          <w:szCs w:val="24"/>
        </w:rPr>
        <w:t>Дробышевская</w:t>
      </w:r>
      <w:proofErr w:type="spellEnd"/>
      <w:r w:rsidRPr="00533898">
        <w:rPr>
          <w:rFonts w:cs="Times New Roman"/>
          <w:szCs w:val="24"/>
        </w:rPr>
        <w:t xml:space="preserve"> Л. Н., </w:t>
      </w:r>
      <w:proofErr w:type="spellStart"/>
      <w:r w:rsidRPr="00533898">
        <w:rPr>
          <w:rFonts w:cs="Times New Roman"/>
          <w:szCs w:val="24"/>
        </w:rPr>
        <w:t>Саломатина</w:t>
      </w:r>
      <w:proofErr w:type="spellEnd"/>
      <w:r w:rsidRPr="00533898">
        <w:rPr>
          <w:rFonts w:cs="Times New Roman"/>
          <w:szCs w:val="24"/>
        </w:rPr>
        <w:t xml:space="preserve"> Е. В. Модели корпоративного управления: мировой опыт и российская практика / Л. Н. </w:t>
      </w:r>
      <w:proofErr w:type="spellStart"/>
      <w:r w:rsidRPr="00533898">
        <w:rPr>
          <w:rFonts w:cs="Times New Roman"/>
          <w:szCs w:val="24"/>
        </w:rPr>
        <w:t>Дробышевская</w:t>
      </w:r>
      <w:proofErr w:type="spellEnd"/>
      <w:r w:rsidRPr="00533898">
        <w:rPr>
          <w:rFonts w:cs="Times New Roman"/>
          <w:szCs w:val="24"/>
        </w:rPr>
        <w:t xml:space="preserve">, Е. В. </w:t>
      </w:r>
      <w:proofErr w:type="spellStart"/>
      <w:r w:rsidRPr="00533898">
        <w:rPr>
          <w:rFonts w:cs="Times New Roman"/>
          <w:szCs w:val="24"/>
        </w:rPr>
        <w:t>Саломатина</w:t>
      </w:r>
      <w:proofErr w:type="spellEnd"/>
      <w:r w:rsidRPr="00533898">
        <w:rPr>
          <w:rFonts w:cs="Times New Roman"/>
          <w:szCs w:val="24"/>
        </w:rPr>
        <w:t xml:space="preserve"> // Теория и практика общественного развития. – 2011. - №5. – С. 267-272.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>3. Дементьева А. Г. Основы корпоративного управления: учебное пособие / А. Г. Дементьева. – М.: Магистр, 2015. – 575 с.</w:t>
      </w:r>
    </w:p>
    <w:p w:rsidR="00ED320B" w:rsidRPr="00533898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4. </w:t>
      </w:r>
      <w:proofErr w:type="spellStart"/>
      <w:r w:rsidRPr="00533898">
        <w:rPr>
          <w:rFonts w:cs="Times New Roman"/>
          <w:szCs w:val="24"/>
        </w:rPr>
        <w:t>Ключков</w:t>
      </w:r>
      <w:proofErr w:type="spellEnd"/>
      <w:r w:rsidRPr="00533898">
        <w:rPr>
          <w:rFonts w:cs="Times New Roman"/>
          <w:szCs w:val="24"/>
        </w:rPr>
        <w:t xml:space="preserve"> В. Н. Германская модель корпоративного управления: генезис, особенности и традиции / В. Н. </w:t>
      </w:r>
      <w:proofErr w:type="spellStart"/>
      <w:r w:rsidRPr="00533898">
        <w:rPr>
          <w:rFonts w:cs="Times New Roman"/>
          <w:szCs w:val="24"/>
        </w:rPr>
        <w:t>Ключков</w:t>
      </w:r>
      <w:proofErr w:type="spellEnd"/>
      <w:r w:rsidRPr="00533898">
        <w:rPr>
          <w:rFonts w:cs="Times New Roman"/>
          <w:szCs w:val="24"/>
        </w:rPr>
        <w:t xml:space="preserve"> // Менеджмент в России и за рубежом. - 2012. № 6. – С. 58-67.</w:t>
      </w:r>
    </w:p>
    <w:p w:rsidR="00ED320B" w:rsidRDefault="00ED320B" w:rsidP="00ED320B">
      <w:pPr>
        <w:ind w:firstLine="567"/>
        <w:rPr>
          <w:rFonts w:cs="Times New Roman"/>
          <w:szCs w:val="24"/>
        </w:rPr>
      </w:pPr>
      <w:r w:rsidRPr="00533898">
        <w:rPr>
          <w:rFonts w:cs="Times New Roman"/>
          <w:szCs w:val="24"/>
        </w:rPr>
        <w:t xml:space="preserve">5. Михайлов Д. М. Эффективное корпоративное управление: учебное пособие / Д. М. Михайлов. - М.: </w:t>
      </w:r>
      <w:proofErr w:type="spellStart"/>
      <w:r w:rsidRPr="00533898">
        <w:rPr>
          <w:rFonts w:cs="Times New Roman"/>
          <w:szCs w:val="24"/>
        </w:rPr>
        <w:t>Кнорус</w:t>
      </w:r>
      <w:proofErr w:type="spellEnd"/>
      <w:r w:rsidRPr="00533898">
        <w:rPr>
          <w:rFonts w:cs="Times New Roman"/>
          <w:szCs w:val="24"/>
        </w:rPr>
        <w:t xml:space="preserve">, 2010. – 448 с. </w:t>
      </w:r>
    </w:p>
    <w:p w:rsidR="00306C3B" w:rsidRDefault="00ED320B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1896"/>
    <w:multiLevelType w:val="hybridMultilevel"/>
    <w:tmpl w:val="6F269214"/>
    <w:lvl w:ilvl="0" w:tplc="651A09C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52A9"/>
    <w:multiLevelType w:val="hybridMultilevel"/>
    <w:tmpl w:val="441437D4"/>
    <w:lvl w:ilvl="0" w:tplc="651A09C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5A34"/>
    <w:multiLevelType w:val="hybridMultilevel"/>
    <w:tmpl w:val="1EE6ACC8"/>
    <w:lvl w:ilvl="0" w:tplc="09CE68C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06514"/>
    <w:multiLevelType w:val="hybridMultilevel"/>
    <w:tmpl w:val="441437D4"/>
    <w:lvl w:ilvl="0" w:tplc="651A09C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E5A"/>
    <w:multiLevelType w:val="hybridMultilevel"/>
    <w:tmpl w:val="2DA0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B4C"/>
    <w:multiLevelType w:val="hybridMultilevel"/>
    <w:tmpl w:val="20D266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9917EC"/>
    <w:multiLevelType w:val="hybridMultilevel"/>
    <w:tmpl w:val="3E884808"/>
    <w:lvl w:ilvl="0" w:tplc="651A09C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283AB8"/>
    <w:multiLevelType w:val="hybridMultilevel"/>
    <w:tmpl w:val="BAD2AF48"/>
    <w:lvl w:ilvl="0" w:tplc="4828BE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050679"/>
    <w:multiLevelType w:val="hybridMultilevel"/>
    <w:tmpl w:val="DF348D96"/>
    <w:lvl w:ilvl="0" w:tplc="651A09C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F409A"/>
    <w:multiLevelType w:val="hybridMultilevel"/>
    <w:tmpl w:val="0D0CC0C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4C3CD1"/>
    <w:multiLevelType w:val="hybridMultilevel"/>
    <w:tmpl w:val="3E884808"/>
    <w:lvl w:ilvl="0" w:tplc="651A09CE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0B"/>
    <w:rsid w:val="00135C18"/>
    <w:rsid w:val="00ED320B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DFF40-0CFA-4966-83F6-2D0415D5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0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2016-11-25T13:19:00Z</dcterms:created>
  <dcterms:modified xsi:type="dcterms:W3CDTF">2016-11-25T13:34:00Z</dcterms:modified>
</cp:coreProperties>
</file>