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AD" w:rsidRDefault="00474FAD" w:rsidP="00474F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 xml:space="preserve">ериалы </w:t>
      </w:r>
      <w:r w:rsidRPr="00474FAD">
        <w:rPr>
          <w:rFonts w:ascii="Times New Roman" w:hAnsi="Times New Roman" w:cs="Times New Roman"/>
          <w:sz w:val="28"/>
          <w:szCs w:val="28"/>
        </w:rPr>
        <w:t>междунар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Pr="00474FAD">
        <w:rPr>
          <w:rFonts w:ascii="Times New Roman" w:hAnsi="Times New Roman" w:cs="Times New Roman"/>
          <w:sz w:val="28"/>
          <w:szCs w:val="28"/>
        </w:rPr>
        <w:t xml:space="preserve"> науч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474FAD">
        <w:rPr>
          <w:rFonts w:ascii="Times New Roman" w:hAnsi="Times New Roman" w:cs="Times New Roman"/>
          <w:sz w:val="28"/>
          <w:szCs w:val="28"/>
        </w:rPr>
        <w:t>-практ</w:t>
      </w:r>
      <w:r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474FAD">
        <w:rPr>
          <w:rFonts w:ascii="Times New Roman" w:hAnsi="Times New Roman" w:cs="Times New Roman"/>
          <w:sz w:val="28"/>
          <w:szCs w:val="28"/>
        </w:rPr>
        <w:t>конф</w:t>
      </w:r>
      <w:r>
        <w:rPr>
          <w:rFonts w:ascii="Times New Roman" w:hAnsi="Times New Roman" w:cs="Times New Roman"/>
          <w:sz w:val="28"/>
          <w:szCs w:val="28"/>
        </w:rPr>
        <w:t>еренции молодых ученых и студентов «</w:t>
      </w:r>
      <w:r w:rsidRPr="00474FAD">
        <w:rPr>
          <w:rFonts w:ascii="Times New Roman" w:hAnsi="Times New Roman" w:cs="Times New Roman"/>
          <w:sz w:val="28"/>
          <w:szCs w:val="28"/>
        </w:rPr>
        <w:t>Актуальные проблемы экономического и социального развития Донбасса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4FAD">
        <w:rPr>
          <w:rFonts w:ascii="Times New Roman" w:hAnsi="Times New Roman" w:cs="Times New Roman"/>
          <w:sz w:val="28"/>
          <w:szCs w:val="28"/>
        </w:rPr>
        <w:t xml:space="preserve">15 мая 2015г.,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г.Донецк</w:t>
      </w:r>
      <w:proofErr w:type="spellEnd"/>
      <w:proofErr w:type="gramStart"/>
      <w:r w:rsidRPr="00474F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proofErr w:type="gramEnd"/>
      <w:r w:rsidRPr="00474FAD">
        <w:rPr>
          <w:rFonts w:ascii="Times New Roman" w:hAnsi="Times New Roman" w:cs="Times New Roman"/>
          <w:sz w:val="28"/>
          <w:szCs w:val="28"/>
        </w:rPr>
        <w:t xml:space="preserve">. — Донецк: ГВУЗ «Донецкий национальный технический университет», </w:t>
      </w:r>
      <w:proofErr w:type="gramStart"/>
      <w:r w:rsidRPr="00474FAD">
        <w:rPr>
          <w:rFonts w:ascii="Times New Roman" w:hAnsi="Times New Roman" w:cs="Times New Roman"/>
          <w:sz w:val="28"/>
          <w:szCs w:val="28"/>
        </w:rPr>
        <w:t>2015.—</w:t>
      </w:r>
      <w:proofErr w:type="gramEnd"/>
      <w:r w:rsidRPr="00474FAD">
        <w:rPr>
          <w:rFonts w:ascii="Times New Roman" w:hAnsi="Times New Roman" w:cs="Times New Roman"/>
          <w:sz w:val="28"/>
          <w:szCs w:val="28"/>
        </w:rPr>
        <w:t>205 с., стр. 62-64</w:t>
      </w:r>
    </w:p>
    <w:p w:rsidR="00474FAD" w:rsidRDefault="00474FAD" w:rsidP="00474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>ББК У301+У249.2</w:t>
      </w:r>
    </w:p>
    <w:p w:rsidR="00474FAD" w:rsidRDefault="00474FAD" w:rsidP="00474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>УДК 338.3</w:t>
      </w:r>
    </w:p>
    <w:p w:rsidR="00474FAD" w:rsidRPr="00474FAD" w:rsidRDefault="00474FAD" w:rsidP="00474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4FAD">
        <w:rPr>
          <w:rFonts w:ascii="Times New Roman" w:hAnsi="Times New Roman" w:cs="Times New Roman"/>
          <w:sz w:val="28"/>
          <w:szCs w:val="28"/>
        </w:rPr>
        <w:t>А-43</w:t>
      </w:r>
    </w:p>
    <w:p w:rsidR="00474FAD" w:rsidRDefault="00474FAD" w:rsidP="00474FA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4FAD" w:rsidRPr="00474FAD" w:rsidRDefault="00474FAD" w:rsidP="00474FA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FAD">
        <w:rPr>
          <w:rFonts w:ascii="Times New Roman" w:hAnsi="Times New Roman" w:cs="Times New Roman"/>
          <w:b/>
          <w:sz w:val="28"/>
          <w:szCs w:val="28"/>
        </w:rPr>
        <w:t>Апанасенко А.В.</w:t>
      </w:r>
      <w:proofErr w:type="gramStart"/>
      <w:r w:rsidRPr="00474FA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74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FAD">
        <w:rPr>
          <w:rFonts w:ascii="Times New Roman" w:hAnsi="Times New Roman" w:cs="Times New Roman"/>
          <w:b/>
          <w:sz w:val="28"/>
          <w:szCs w:val="28"/>
        </w:rPr>
        <w:t>Островская</w:t>
      </w:r>
      <w:proofErr w:type="gramEnd"/>
      <w:r w:rsidRPr="00474FAD">
        <w:rPr>
          <w:rFonts w:ascii="Times New Roman" w:hAnsi="Times New Roman" w:cs="Times New Roman"/>
          <w:b/>
          <w:sz w:val="28"/>
          <w:szCs w:val="28"/>
        </w:rPr>
        <w:t xml:space="preserve"> А.В. </w:t>
      </w:r>
    </w:p>
    <w:p w:rsidR="00474FAD" w:rsidRDefault="00474FAD" w:rsidP="00474FA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4FAD">
        <w:rPr>
          <w:rFonts w:ascii="Times New Roman" w:hAnsi="Times New Roman" w:cs="Times New Roman"/>
          <w:i/>
          <w:sz w:val="28"/>
          <w:szCs w:val="28"/>
        </w:rPr>
        <w:t>Донецкий национальный технический университет</w:t>
      </w:r>
    </w:p>
    <w:p w:rsidR="00474FAD" w:rsidRDefault="00474FAD" w:rsidP="00474FAD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4FA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i/>
          <w:sz w:val="28"/>
          <w:szCs w:val="28"/>
        </w:rPr>
        <w:t>г.Донецк</w:t>
      </w:r>
      <w:proofErr w:type="spellEnd"/>
    </w:p>
    <w:p w:rsidR="00474FAD" w:rsidRDefault="00474FAD" w:rsidP="00474F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>ИНДИВИДУАЛЬНЫЙ ПОДХОД К РАЗРАБОТКЕ СИСТЕМЫ МОТИВАЦИИ ПЕРСОНАЛА: ЗАРУБЕЖНЫЙ ОПЫТ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На сегодняшний день для успешной деятельности предприятия чрезвычайно важна эффективность его трудовых ресурсов. Следовательно, одной из главных задач менеджера является побуждение персонала к эффективной работе, которая направлена на достижение целей организации. 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Под мотивацией (от греч.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motif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, от лат.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moveo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— двигаю) в менеджменте понимается внешнее или внутреннее побуждение экономического субъекта к деятельности во имя достижения каких-либо целей, наличие интереса к такой деятельности и способы его инициирования, побуждения. Большинство отечественных работодателей сегодня используют традиционные, проверенные временем, методы мотивирования сотрудников. Как правило, это надбавки к заработной плате, премии, «социальные пакеты». Также, кроме материальной мотивации, часто используются нематериальные методы поощрения: награды, </w:t>
      </w:r>
      <w:proofErr w:type="gramStart"/>
      <w:r w:rsidRPr="00474FAD">
        <w:rPr>
          <w:rFonts w:ascii="Times New Roman" w:hAnsi="Times New Roman" w:cs="Times New Roman"/>
          <w:sz w:val="28"/>
          <w:szCs w:val="28"/>
        </w:rPr>
        <w:t>благодарности,  конкурсы</w:t>
      </w:r>
      <w:proofErr w:type="gramEnd"/>
      <w:r w:rsidRPr="00474FAD">
        <w:rPr>
          <w:rFonts w:ascii="Times New Roman" w:hAnsi="Times New Roman" w:cs="Times New Roman"/>
          <w:sz w:val="28"/>
          <w:szCs w:val="28"/>
        </w:rPr>
        <w:t xml:space="preserve"> лучших сотрудников, творческие и спортивные соревнования и т.д., которыми, однако, уже никого не удивишь. Но некоторые руководители в погоне за максимальной </w:t>
      </w:r>
      <w:r w:rsidRPr="00474FAD">
        <w:rPr>
          <w:rFonts w:ascii="Times New Roman" w:hAnsi="Times New Roman" w:cs="Times New Roman"/>
          <w:sz w:val="28"/>
          <w:szCs w:val="28"/>
        </w:rPr>
        <w:lastRenderedPageBreak/>
        <w:t>эффективностью выходят за рамки общепринятых мер, придумывают новые нестандартные способы мотивации.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 Рассмотрим наиболее оригинальные из них. Например, основатель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Walt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Disney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Уолт Дисней не только стремился улучшить имидж непрестижных подразделений своей компании, но и тщательно подходил к выбору их названий. Так, при Диснее, прачечные в отелях — самые грязные и тяжелые места работы, на территории принадлежащих компании парков развлечений были переименованы в текстильные службы (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textile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>). Это поставило их в один ряд с такими престижными подразделениями компании, как отдел маркетинга или клиентская служба, оставив при этом единственным подразделением, куда было легко попасть. Неудивительно,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FAD">
        <w:rPr>
          <w:rFonts w:ascii="Times New Roman" w:hAnsi="Times New Roman" w:cs="Times New Roman"/>
          <w:sz w:val="28"/>
          <w:szCs w:val="28"/>
        </w:rPr>
        <w:t xml:space="preserve">вскоре прачечные стали одним из наиболее привлекательных структурных единиц для новых сотрудников, начинающих карьеру в компании. 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Повторил этот удачный опыт основатель всемирно известной компании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, Стив Джобс, который переименовал должности «консультант» своего офиса на Пятой авеню в Нью-Йорке в должности «гений». Джобс рассчитывал, что сотрудник, носящий настолько гордое звание, вряд ли захочет сменить его на что-то более обыденное, что значительно снизит количество увольнений. И, надо сказать, он не ошибся. 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Другой гигант информационных технологий, компания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имеет собственный торговый центр «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Commons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», вход в который открыт только для сотрудников компании. Как и в любом другом ТЦ, там есть бутики модных брендов, филиалы банков, кафе. Компания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Nihon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Shoken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>, занимающаяся производством продуктов питания, поощряет браки между сотрудниками. И даже выдает каждому молодожену ежемесячный бонус в размере $10. Конечно, такая сумма вряд ли сможет стать основой семейного бюджета, но примечателен сам факт одобрения, в то время как большинство западных компаний не приветствуют романтические отношения, и тем более браки, между работниками.</w:t>
      </w:r>
    </w:p>
    <w:p w:rsidR="00474FAD" w:rsidRP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lastRenderedPageBreak/>
        <w:t xml:space="preserve"> Примеру западных коллег в последнее время всё чаще следуют украинские и российские менеджеры. Так, одна из девелоперских компаний Западной Украины приобрела пять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квадроциклов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и позволяет наиболее инициативным работникам в течение двух недель ездить на них на работу или путешествовать. В компании «ВВН Украина» самым успешным по итогам полугодия сотрудникам отдела продаж, кроме денежной премии предоставляется возможность 3 часа поиграть в боулинг или бильярд. Также таких сотрудников ежемесячно награждают 10 л пива, недельной путевкой на двоих за границу или швейцарскими часами. Кроме того, удачливый продавец в течение 6 месяцев может не соблюдать в рабочее время деловой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дресс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>-код и не отвечать на звонки начальства после 18.00.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Российская организация «СКБ Контур», средний возраст сотрудников которой составляет 27 лет (40% из них находятся в браке), организовала для детей своих работников детский сад. Благодаря этому нововведению, молодым родителям не нужно вставать в очередь на предоставление мест в детском саду, а возвращение на работу после декретного отпуска проходит с меньшими трудностями. 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Однако, к нетрадиционным формам мотивации компании прибегают не только чтобы оценить заслуги работников, </w:t>
      </w:r>
      <w:proofErr w:type="gramStart"/>
      <w:r w:rsidRPr="00474FA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474FAD">
        <w:rPr>
          <w:rFonts w:ascii="Times New Roman" w:hAnsi="Times New Roman" w:cs="Times New Roman"/>
          <w:sz w:val="28"/>
          <w:szCs w:val="28"/>
        </w:rPr>
        <w:t xml:space="preserve"> и чтобы указать на просчеты в их работе. В частности, в компании «ВВН» была разработана программа «Черепаха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forever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». Региональному менеджеру, подразделение которого показало худший результат по итогам месяца, торжественно вручают живую черепаху по имени Даша, о которой работник обязан заботиться в течение месяца. </w:t>
      </w:r>
    </w:p>
    <w:p w:rsidR="00474FAD" w:rsidRDefault="00474FAD" w:rsidP="00474FA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Итак, нестандартные методы мотивирования сотрудников могут быть очень эффективны, но не стоит забывать, что любая мотивация должна соответствовать интересам и потребностям сотрудников компании. При правильном сочетании стандартной и нестандартной мотивации труда </w:t>
      </w:r>
      <w:r w:rsidRPr="00474FAD">
        <w:rPr>
          <w:rFonts w:ascii="Times New Roman" w:hAnsi="Times New Roman" w:cs="Times New Roman"/>
          <w:sz w:val="28"/>
          <w:szCs w:val="28"/>
        </w:rPr>
        <w:lastRenderedPageBreak/>
        <w:t>работник будет приносить предприятию больше прибыли, что особенно актуально в условиях кризиса.</w:t>
      </w:r>
    </w:p>
    <w:p w:rsidR="00474FAD" w:rsidRPr="00474FAD" w:rsidRDefault="00474FAD" w:rsidP="00474F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FA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474FAD" w:rsidRDefault="00474FAD" w:rsidP="0047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1. Колот А.М.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персоналу: [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] / А.М. Колот — </w:t>
      </w:r>
      <w:proofErr w:type="gramStart"/>
      <w:r w:rsidRPr="00474FAD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474FAD">
        <w:rPr>
          <w:rFonts w:ascii="Times New Roman" w:hAnsi="Times New Roman" w:cs="Times New Roman"/>
          <w:sz w:val="28"/>
          <w:szCs w:val="28"/>
        </w:rPr>
        <w:t xml:space="preserve"> КНЕУ, 2002.—337 с. </w:t>
      </w:r>
    </w:p>
    <w:p w:rsidR="00474FAD" w:rsidRDefault="00474FAD" w:rsidP="0047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2. Черкашина Д. Нестандартна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Д.Черкашина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Щотижневик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474FAD">
        <w:rPr>
          <w:rFonts w:ascii="Times New Roman" w:hAnsi="Times New Roman" w:cs="Times New Roman"/>
          <w:sz w:val="28"/>
          <w:szCs w:val="28"/>
        </w:rPr>
        <w:t>Контракти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>»−</w:t>
      </w:r>
      <w:proofErr w:type="gramEnd"/>
      <w:r w:rsidRPr="00474FAD">
        <w:rPr>
          <w:rFonts w:ascii="Times New Roman" w:hAnsi="Times New Roman" w:cs="Times New Roman"/>
          <w:sz w:val="28"/>
          <w:szCs w:val="28"/>
        </w:rPr>
        <w:t xml:space="preserve">№22,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червень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2008. </w:t>
      </w:r>
    </w:p>
    <w:p w:rsidR="00474FAD" w:rsidRDefault="00474FAD" w:rsidP="0047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В. Нестандартная мотивация: примеры [Электронный ресурс] / 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В.Якуба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 // Академия HR Директор. — Режим доступа: </w:t>
      </w:r>
      <w:proofErr w:type="gramStart"/>
      <w:r w:rsidRPr="00474FAD">
        <w:rPr>
          <w:rFonts w:ascii="Times New Roman" w:hAnsi="Times New Roman" w:cs="Times New Roman"/>
          <w:sz w:val="28"/>
          <w:szCs w:val="28"/>
        </w:rPr>
        <w:t>http://hrdir.ru/nestandartnaya-motivaciya-primery/.—</w:t>
      </w:r>
      <w:proofErr w:type="gramEnd"/>
      <w:r w:rsidRPr="00474FAD">
        <w:rPr>
          <w:rFonts w:ascii="Times New Roman" w:hAnsi="Times New Roman" w:cs="Times New Roman"/>
          <w:sz w:val="28"/>
          <w:szCs w:val="28"/>
        </w:rPr>
        <w:t>Дата доступа: 29.04.15</w:t>
      </w:r>
    </w:p>
    <w:p w:rsidR="00306C3B" w:rsidRPr="00474FAD" w:rsidRDefault="00474FAD" w:rsidP="00474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AD">
        <w:rPr>
          <w:rFonts w:ascii="Times New Roman" w:hAnsi="Times New Roman" w:cs="Times New Roman"/>
          <w:sz w:val="28"/>
          <w:szCs w:val="28"/>
        </w:rPr>
        <w:t xml:space="preserve"> 4. Большие оригиналы: нестандартные виды мотивации персонала в России [Электронный ресурс] // HR-</w:t>
      </w:r>
      <w:proofErr w:type="spellStart"/>
      <w:r w:rsidRPr="00474FAD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Pr="00474FAD">
        <w:rPr>
          <w:rFonts w:ascii="Times New Roman" w:hAnsi="Times New Roman" w:cs="Times New Roman"/>
          <w:sz w:val="28"/>
          <w:szCs w:val="28"/>
        </w:rPr>
        <w:t xml:space="preserve">: Сообщество HR-Менеджеров. — Режим доступа: </w:t>
      </w:r>
      <w:proofErr w:type="gramStart"/>
      <w:r w:rsidRPr="00474FAD">
        <w:rPr>
          <w:rFonts w:ascii="Times New Roman" w:hAnsi="Times New Roman" w:cs="Times New Roman"/>
          <w:sz w:val="28"/>
          <w:szCs w:val="28"/>
        </w:rPr>
        <w:t>http://www.hr-portal.ru/blog/bolshie-originaly-nestandartnyevidy-motivacii-personala-v-rossii.—</w:t>
      </w:r>
      <w:proofErr w:type="gramEnd"/>
      <w:r w:rsidRPr="00474FAD">
        <w:rPr>
          <w:rFonts w:ascii="Times New Roman" w:hAnsi="Times New Roman" w:cs="Times New Roman"/>
          <w:sz w:val="28"/>
          <w:szCs w:val="28"/>
        </w:rPr>
        <w:t>Дата доступа: 29.04.15.</w:t>
      </w:r>
    </w:p>
    <w:sectPr w:rsidR="00306C3B" w:rsidRPr="0047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AD"/>
    <w:rsid w:val="00135C18"/>
    <w:rsid w:val="00206D76"/>
    <w:rsid w:val="00474FAD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C891C-0398-47BB-BA1E-9B28BC70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2016-11-27T11:28:00Z</dcterms:created>
  <dcterms:modified xsi:type="dcterms:W3CDTF">2016-11-27T11:40:00Z</dcterms:modified>
</cp:coreProperties>
</file>