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7D" w:rsidRPr="0058407D" w:rsidRDefault="0058407D" w:rsidP="00D03E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</w:t>
      </w:r>
      <w:r w:rsidRPr="00F87AFE">
        <w:rPr>
          <w:rFonts w:ascii="Times New Roman" w:hAnsi="Times New Roman"/>
          <w:sz w:val="24"/>
          <w:szCs w:val="24"/>
        </w:rPr>
        <w:t xml:space="preserve"> 330</w:t>
      </w:r>
      <w:r>
        <w:rPr>
          <w:rFonts w:ascii="Times New Roman" w:hAnsi="Times New Roman"/>
          <w:sz w:val="24"/>
          <w:szCs w:val="24"/>
        </w:rPr>
        <w:t>.341.1(477.61/62)</w:t>
      </w:r>
    </w:p>
    <w:p w:rsidR="00155C0B" w:rsidRPr="00D03E7D" w:rsidRDefault="003E42BF" w:rsidP="00D03E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ОСНОВНЫЕ </w:t>
      </w:r>
      <w:bookmarkStart w:id="0" w:name="_GoBack"/>
      <w:bookmarkEnd w:id="0"/>
      <w:r w:rsidR="005F438C" w:rsidRPr="00D802AD">
        <w:rPr>
          <w:rFonts w:ascii="Times New Roman" w:hAnsi="Times New Roman"/>
          <w:sz w:val="28"/>
          <w:szCs w:val="28"/>
        </w:rPr>
        <w:t xml:space="preserve">ПРОБЛЕМЫ </w:t>
      </w:r>
      <w:r>
        <w:rPr>
          <w:rFonts w:ascii="Times New Roman" w:hAnsi="Times New Roman"/>
          <w:sz w:val="28"/>
          <w:szCs w:val="28"/>
        </w:rPr>
        <w:t xml:space="preserve">И ПЕРСПЕКТИВЫ </w:t>
      </w:r>
      <w:r w:rsidR="005F438C" w:rsidRPr="00D802AD">
        <w:rPr>
          <w:rFonts w:ascii="Times New Roman" w:hAnsi="Times New Roman"/>
          <w:sz w:val="28"/>
          <w:szCs w:val="28"/>
        </w:rPr>
        <w:t>РАЗВИТИЯ ЭКОНОМИКИ ДОНБАССА</w:t>
      </w:r>
    </w:p>
    <w:p w:rsidR="008257AA" w:rsidRDefault="008257AA" w:rsidP="00D03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8C" w:rsidRPr="005F438C" w:rsidRDefault="000547DC" w:rsidP="00D03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 Е.В.</w:t>
      </w:r>
      <w:r w:rsidR="00F27E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7E89">
        <w:rPr>
          <w:rFonts w:ascii="Times New Roman" w:hAnsi="Times New Roman"/>
          <w:sz w:val="28"/>
          <w:szCs w:val="28"/>
        </w:rPr>
        <w:t>Какунина</w:t>
      </w:r>
      <w:proofErr w:type="spellEnd"/>
      <w:r w:rsidR="00F27E89">
        <w:rPr>
          <w:rFonts w:ascii="Times New Roman" w:hAnsi="Times New Roman"/>
          <w:sz w:val="28"/>
          <w:szCs w:val="28"/>
        </w:rPr>
        <w:t xml:space="preserve"> А.А.</w:t>
      </w:r>
    </w:p>
    <w:p w:rsidR="000547DC" w:rsidRDefault="000547DC" w:rsidP="00D03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Донецкий национальный технический университет</w:t>
      </w:r>
    </w:p>
    <w:p w:rsidR="00122C3B" w:rsidRPr="009C07C7" w:rsidRDefault="00122C3B" w:rsidP="00D03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8C" w:rsidRPr="005F438C" w:rsidRDefault="005F438C" w:rsidP="00D03E7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статье рассмотрены основные проблемы развития экономики Донбасса,</w:t>
      </w:r>
      <w:r w:rsidR="00122C3B">
        <w:rPr>
          <w:rFonts w:ascii="Times New Roman" w:hAnsi="Times New Roman"/>
          <w:i/>
          <w:sz w:val="28"/>
          <w:szCs w:val="28"/>
        </w:rPr>
        <w:t xml:space="preserve"> </w:t>
      </w:r>
      <w:r w:rsidR="0057541F">
        <w:rPr>
          <w:rFonts w:ascii="Times New Roman" w:hAnsi="Times New Roman"/>
          <w:i/>
          <w:sz w:val="28"/>
          <w:szCs w:val="28"/>
        </w:rPr>
        <w:t>предложены отдельные направления для формирования устойчивых, стабильных</w:t>
      </w:r>
      <w:r w:rsidR="00122C3B">
        <w:rPr>
          <w:rFonts w:ascii="Times New Roman" w:hAnsi="Times New Roman"/>
          <w:i/>
          <w:sz w:val="28"/>
          <w:szCs w:val="28"/>
        </w:rPr>
        <w:t xml:space="preserve"> </w:t>
      </w:r>
      <w:r w:rsidR="0057541F">
        <w:rPr>
          <w:rFonts w:ascii="Times New Roman" w:hAnsi="Times New Roman"/>
          <w:i/>
          <w:sz w:val="28"/>
          <w:szCs w:val="28"/>
        </w:rPr>
        <w:t xml:space="preserve">перспектив </w:t>
      </w:r>
      <w:r w:rsidR="00122C3B">
        <w:rPr>
          <w:rFonts w:ascii="Times New Roman" w:hAnsi="Times New Roman"/>
          <w:i/>
          <w:sz w:val="28"/>
          <w:szCs w:val="28"/>
        </w:rPr>
        <w:t xml:space="preserve">развития экономики региона. </w:t>
      </w:r>
    </w:p>
    <w:p w:rsidR="00122C3B" w:rsidRDefault="00122C3B" w:rsidP="00D03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138C" w:rsidRDefault="0075138C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экономики – важный вопрос и серьезная проблема для общества. Так было, есть и будет, а значит </w:t>
      </w:r>
      <w:r w:rsidR="00877C9A">
        <w:rPr>
          <w:rFonts w:ascii="Times New Roman" w:hAnsi="Times New Roman"/>
          <w:sz w:val="28"/>
          <w:szCs w:val="28"/>
        </w:rPr>
        <w:t xml:space="preserve">проблемы, связанные с развитием экономики необходимо активно рассматривать, изучать и предпринимать различные меры по их урегулированию.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1A33" w:rsidRDefault="00D802AD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D1A33">
        <w:rPr>
          <w:rFonts w:ascii="Times New Roman" w:hAnsi="Times New Roman"/>
          <w:sz w:val="28"/>
          <w:szCs w:val="28"/>
        </w:rPr>
        <w:t>азвитие экономики любого региона или целой страны связано в первую очередь с внешнеэкономическими отношен</w:t>
      </w:r>
      <w:r w:rsidR="005A47A3">
        <w:rPr>
          <w:rFonts w:ascii="Times New Roman" w:hAnsi="Times New Roman"/>
          <w:sz w:val="28"/>
          <w:szCs w:val="28"/>
        </w:rPr>
        <w:t xml:space="preserve">иями. </w:t>
      </w:r>
      <w:r>
        <w:rPr>
          <w:rFonts w:ascii="Times New Roman" w:hAnsi="Times New Roman"/>
          <w:sz w:val="28"/>
          <w:szCs w:val="28"/>
        </w:rPr>
        <w:t>Прежде всего, мы говорим об экспорте</w:t>
      </w:r>
      <w:r w:rsidR="005A47A3">
        <w:rPr>
          <w:rFonts w:ascii="Times New Roman" w:hAnsi="Times New Roman"/>
          <w:sz w:val="28"/>
          <w:szCs w:val="28"/>
        </w:rPr>
        <w:t xml:space="preserve">. </w:t>
      </w:r>
      <w:r w:rsidR="00D854F2">
        <w:rPr>
          <w:rFonts w:ascii="Times New Roman" w:hAnsi="Times New Roman"/>
          <w:sz w:val="28"/>
          <w:szCs w:val="28"/>
        </w:rPr>
        <w:t xml:space="preserve">Экспорт играет решающую роль в становлении и расширении предприятия. Потенциальные инвесторы не станут вкладывать свои деньги в предприятия, будущее которых находится под большим вопросом. Это огромный риск и естественно, что просто так рисковать не будет ни один уважающий себя инвестор. Именно поэтому каждое предприятие ставит перед собой </w:t>
      </w:r>
      <w:r>
        <w:rPr>
          <w:rFonts w:ascii="Times New Roman" w:hAnsi="Times New Roman"/>
          <w:sz w:val="28"/>
          <w:szCs w:val="28"/>
        </w:rPr>
        <w:t xml:space="preserve">стратегические </w:t>
      </w:r>
      <w:r w:rsidR="00D854F2">
        <w:rPr>
          <w:rFonts w:ascii="Times New Roman" w:hAnsi="Times New Roman"/>
          <w:sz w:val="28"/>
          <w:szCs w:val="28"/>
        </w:rPr>
        <w:t>цели. Выход на новые рынки, привлечение новых инвесторов и т.п. – все для максимизации прибыли</w:t>
      </w:r>
      <w:r w:rsidR="008E0269">
        <w:rPr>
          <w:rFonts w:ascii="Times New Roman" w:hAnsi="Times New Roman"/>
          <w:sz w:val="28"/>
          <w:szCs w:val="28"/>
        </w:rPr>
        <w:t>, а</w:t>
      </w:r>
      <w:r w:rsidR="00FA0647">
        <w:rPr>
          <w:rFonts w:ascii="Times New Roman" w:hAnsi="Times New Roman"/>
          <w:sz w:val="28"/>
          <w:szCs w:val="28"/>
        </w:rPr>
        <w:t>,</w:t>
      </w:r>
      <w:r w:rsidR="008E0269">
        <w:rPr>
          <w:rFonts w:ascii="Times New Roman" w:hAnsi="Times New Roman"/>
          <w:sz w:val="28"/>
          <w:szCs w:val="28"/>
        </w:rPr>
        <w:t xml:space="preserve"> следовательно</w:t>
      </w:r>
      <w:r w:rsidR="00FA0647">
        <w:rPr>
          <w:rFonts w:ascii="Times New Roman" w:hAnsi="Times New Roman"/>
          <w:sz w:val="28"/>
          <w:szCs w:val="28"/>
        </w:rPr>
        <w:t>,</w:t>
      </w:r>
      <w:r w:rsidR="008E0269">
        <w:rPr>
          <w:rFonts w:ascii="Times New Roman" w:hAnsi="Times New Roman"/>
          <w:sz w:val="28"/>
          <w:szCs w:val="28"/>
        </w:rPr>
        <w:t xml:space="preserve"> и для развития экономики </w:t>
      </w:r>
      <w:r w:rsidR="002C65E8">
        <w:rPr>
          <w:rFonts w:ascii="Times New Roman" w:hAnsi="Times New Roman"/>
          <w:sz w:val="28"/>
          <w:szCs w:val="28"/>
        </w:rPr>
        <w:t>государства</w:t>
      </w:r>
      <w:r w:rsidR="008E0269">
        <w:rPr>
          <w:rFonts w:ascii="Times New Roman" w:hAnsi="Times New Roman"/>
          <w:sz w:val="28"/>
          <w:szCs w:val="28"/>
        </w:rPr>
        <w:t>.</w:t>
      </w:r>
    </w:p>
    <w:p w:rsidR="008E0269" w:rsidRDefault="008E0269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Донбасса, то следует отметить, что на сегодняшний день состояние экономики ДНР и ЛНР находится </w:t>
      </w:r>
      <w:r w:rsidR="00F87AFE">
        <w:rPr>
          <w:rFonts w:ascii="Times New Roman" w:hAnsi="Times New Roman"/>
          <w:sz w:val="28"/>
          <w:szCs w:val="28"/>
        </w:rPr>
        <w:t>на стадии становления</w:t>
      </w:r>
      <w:r w:rsidR="00BE24DB">
        <w:rPr>
          <w:rFonts w:ascii="Times New Roman" w:hAnsi="Times New Roman"/>
          <w:sz w:val="28"/>
          <w:szCs w:val="28"/>
        </w:rPr>
        <w:t>.</w:t>
      </w:r>
    </w:p>
    <w:p w:rsidR="00D802AD" w:rsidRDefault="00D802AD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Стабильность развития экономики молодых республик усложняется многими негативными факторами,</w:t>
      </w:r>
      <w:r w:rsidRPr="00D80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несмотря на то, что власти активно пытаются регулировать экономику.</w:t>
      </w:r>
    </w:p>
    <w:p w:rsidR="0051387F" w:rsidRDefault="00BE24DB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очередь, самая главная проблема республик – это их политически неопределенный статус. Еще весной 2014 года был проведен референдум о признании населением Донбасса ЛДНР и</w:t>
      </w:r>
      <w:r w:rsidR="00AE60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смотря на положительные итоги</w:t>
      </w:r>
      <w:r w:rsidR="00AE60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ни одно ведущее государство не признало</w:t>
      </w:r>
      <w:r w:rsidR="005A218B">
        <w:rPr>
          <w:rFonts w:ascii="Times New Roman" w:hAnsi="Times New Roman"/>
          <w:sz w:val="28"/>
          <w:szCs w:val="28"/>
        </w:rPr>
        <w:t xml:space="preserve"> 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5A218B">
        <w:rPr>
          <w:rFonts w:ascii="Times New Roman" w:hAnsi="Times New Roman"/>
          <w:sz w:val="28"/>
          <w:szCs w:val="28"/>
        </w:rPr>
        <w:t xml:space="preserve">этого референдума </w:t>
      </w:r>
      <w:r>
        <w:rPr>
          <w:rFonts w:ascii="Times New Roman" w:hAnsi="Times New Roman"/>
          <w:sz w:val="28"/>
          <w:szCs w:val="28"/>
        </w:rPr>
        <w:t xml:space="preserve">официально. </w:t>
      </w:r>
      <w:r w:rsidR="00AE6049">
        <w:rPr>
          <w:rFonts w:ascii="Times New Roman" w:hAnsi="Times New Roman"/>
          <w:sz w:val="28"/>
          <w:szCs w:val="28"/>
        </w:rPr>
        <w:t>Данный факт</w:t>
      </w:r>
      <w:r w:rsidR="00FA0647">
        <w:rPr>
          <w:rFonts w:ascii="Times New Roman" w:hAnsi="Times New Roman"/>
          <w:sz w:val="28"/>
          <w:szCs w:val="28"/>
        </w:rPr>
        <w:t xml:space="preserve"> крайне негативно сказывается на развитии Донбасса, на экономическом состоянии и жизни в целом жителей этого региона. Украина, под неким протекторатом западноевропейских стран и США, уже практически 3 года пытается всеми силами усугубить </w:t>
      </w:r>
      <w:r w:rsidR="00FA0647">
        <w:rPr>
          <w:rFonts w:ascii="Times New Roman" w:hAnsi="Times New Roman"/>
          <w:sz w:val="28"/>
          <w:szCs w:val="28"/>
        </w:rPr>
        <w:lastRenderedPageBreak/>
        <w:t>жизнь того населения Донбасса, которое осталось проживать на территориях ЛДНР. В связи с этим еще с 2014 года в отношении Донецкой и Луганской Народных Респуб</w:t>
      </w:r>
      <w:r w:rsidR="0051387F">
        <w:rPr>
          <w:rFonts w:ascii="Times New Roman" w:hAnsi="Times New Roman"/>
          <w:sz w:val="28"/>
          <w:szCs w:val="28"/>
        </w:rPr>
        <w:t>лик были введены санкции. Так, от</w:t>
      </w:r>
      <w:r w:rsidR="00FA0647">
        <w:rPr>
          <w:rFonts w:ascii="Times New Roman" w:hAnsi="Times New Roman"/>
          <w:sz w:val="28"/>
          <w:szCs w:val="28"/>
        </w:rPr>
        <w:t xml:space="preserve"> 25 июля 2014 года страны Европейского союза ввели ряд</w:t>
      </w:r>
      <w:r w:rsidR="0051387F">
        <w:rPr>
          <w:rFonts w:ascii="Times New Roman" w:hAnsi="Times New Roman"/>
          <w:sz w:val="28"/>
          <w:szCs w:val="28"/>
        </w:rPr>
        <w:t xml:space="preserve"> экономических санкций. В этом же году свои санкции ввели такие страны, как:  Австралия, Албания, Исландия, Канада, США и Украина. </w:t>
      </w:r>
      <w:r w:rsidR="00FA0647">
        <w:rPr>
          <w:rFonts w:ascii="Times New Roman" w:hAnsi="Times New Roman"/>
          <w:sz w:val="28"/>
          <w:szCs w:val="28"/>
        </w:rPr>
        <w:t xml:space="preserve">  </w:t>
      </w:r>
    </w:p>
    <w:p w:rsidR="00BE24DB" w:rsidRDefault="0051387F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Естественно, что такие решения ведущих стран мира крайне негативно сказываются </w:t>
      </w:r>
      <w:r w:rsidR="00AE6049">
        <w:rPr>
          <w:rFonts w:ascii="Times New Roman" w:hAnsi="Times New Roman"/>
          <w:sz w:val="28"/>
          <w:szCs w:val="28"/>
        </w:rPr>
        <w:t xml:space="preserve">на сбыте товара, произведенного на территориях этих республик. Спокойно выйти на внешний рынок данная продукция не может, не смотря на то, что и цена и качество могли бы в достаточной мере удовлетворить потребности потребителей. </w:t>
      </w:r>
    </w:p>
    <w:p w:rsidR="0051387F" w:rsidRDefault="0051387F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огромная проблема развития экономики Донбасса неразрывно связана с первой. С учетом того, что республики не признаны в мире, а Украина считает их «террористическими организациями», боевые действия, происходящие на этих территориях, наносят огромный ущерб и значительно замедляют развитие экономики. </w:t>
      </w:r>
      <w:r w:rsidR="00B36B7D">
        <w:rPr>
          <w:rFonts w:ascii="Times New Roman" w:hAnsi="Times New Roman"/>
          <w:sz w:val="28"/>
          <w:szCs w:val="28"/>
        </w:rPr>
        <w:t xml:space="preserve">Также нужно отметить, что экономика Донбасса не может развиваться должным образом, когда территории региона находятся по обе стороны вооруженного конфликта. </w:t>
      </w:r>
    </w:p>
    <w:p w:rsidR="00CA166B" w:rsidRDefault="00CA166B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промышленности Донбасса, у его предприятий есть огромный потенциал. Эти территории богаты полезными ископаемыми, необходимыми многим странам мира. Для Украины Донбасс играл ведущую роль в </w:t>
      </w:r>
      <w:r w:rsidR="001027EF">
        <w:rPr>
          <w:rFonts w:ascii="Times New Roman" w:hAnsi="Times New Roman"/>
          <w:sz w:val="28"/>
          <w:szCs w:val="28"/>
        </w:rPr>
        <w:t xml:space="preserve">экспорте товаров. По данным Государственной службы статистики Украины экспорт товаров из Донбасса в 2013 году составлял </w:t>
      </w:r>
      <w:r w:rsidR="001027EF" w:rsidRPr="001027EF">
        <w:rPr>
          <w:rFonts w:ascii="Times New Roman" w:hAnsi="Times New Roman"/>
          <w:sz w:val="28"/>
          <w:szCs w:val="28"/>
        </w:rPr>
        <w:t>12408,2</w:t>
      </w:r>
      <w:r w:rsidR="001027EF">
        <w:rPr>
          <w:rFonts w:ascii="Times New Roman" w:hAnsi="Times New Roman"/>
          <w:sz w:val="28"/>
          <w:szCs w:val="28"/>
        </w:rPr>
        <w:t xml:space="preserve"> млн. долларов США, что составля</w:t>
      </w:r>
      <w:r w:rsidR="00D802AD">
        <w:rPr>
          <w:rFonts w:ascii="Times New Roman" w:hAnsi="Times New Roman"/>
          <w:sz w:val="28"/>
          <w:szCs w:val="28"/>
        </w:rPr>
        <w:t xml:space="preserve">ло 19,6% всего экспорта Украины </w:t>
      </w:r>
      <w:r w:rsidR="001027EF" w:rsidRPr="001027EF">
        <w:rPr>
          <w:rFonts w:ascii="Times New Roman" w:hAnsi="Times New Roman"/>
          <w:sz w:val="28"/>
          <w:szCs w:val="28"/>
        </w:rPr>
        <w:t>[1]</w:t>
      </w:r>
      <w:r w:rsidR="00D802AD">
        <w:rPr>
          <w:rFonts w:ascii="Times New Roman" w:hAnsi="Times New Roman"/>
          <w:sz w:val="28"/>
          <w:szCs w:val="28"/>
        </w:rPr>
        <w:t>.</w:t>
      </w:r>
    </w:p>
    <w:p w:rsidR="001027EF" w:rsidRDefault="001027EF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довоенные данные дают четко понять о значимости Донбасса для Украины. На сегодняшний день, часть территорий Донбасса все еще принадлежит Украине и напрямую </w:t>
      </w:r>
      <w:r w:rsidR="002E7543">
        <w:rPr>
          <w:rFonts w:ascii="Times New Roman" w:hAnsi="Times New Roman"/>
          <w:sz w:val="28"/>
          <w:szCs w:val="28"/>
        </w:rPr>
        <w:t xml:space="preserve">работает на нее. И даже эти небольшие территории, которые содержат в себе некоторые промышленные гиганты, занимают лидирующие позиции в экспорте промышленной продукции на Украине. Так, </w:t>
      </w:r>
      <w:r w:rsidR="009C3642">
        <w:rPr>
          <w:rFonts w:ascii="Times New Roman" w:hAnsi="Times New Roman"/>
          <w:sz w:val="28"/>
          <w:szCs w:val="28"/>
        </w:rPr>
        <w:t xml:space="preserve">украинская государственная  служба статистики </w:t>
      </w:r>
      <w:r w:rsidR="002E7543">
        <w:rPr>
          <w:rFonts w:ascii="Times New Roman" w:hAnsi="Times New Roman"/>
          <w:sz w:val="28"/>
          <w:szCs w:val="28"/>
        </w:rPr>
        <w:t>опубликовала следующие данные, что за январь-февраль 2017 года</w:t>
      </w:r>
      <w:r w:rsidR="009C3642">
        <w:rPr>
          <w:rFonts w:ascii="Times New Roman" w:hAnsi="Times New Roman"/>
          <w:sz w:val="28"/>
          <w:szCs w:val="28"/>
        </w:rPr>
        <w:t xml:space="preserve"> Украина получила от</w:t>
      </w:r>
      <w:r w:rsidR="002E7543">
        <w:rPr>
          <w:rFonts w:ascii="Times New Roman" w:hAnsi="Times New Roman"/>
          <w:sz w:val="28"/>
          <w:szCs w:val="28"/>
        </w:rPr>
        <w:t xml:space="preserve"> </w:t>
      </w:r>
      <w:r w:rsidR="009C3642">
        <w:rPr>
          <w:rFonts w:ascii="Times New Roman" w:hAnsi="Times New Roman"/>
          <w:sz w:val="28"/>
          <w:szCs w:val="28"/>
        </w:rPr>
        <w:t xml:space="preserve">   реализации промышленной продукции Донецкой области</w:t>
      </w:r>
      <w:r w:rsidR="002E7543">
        <w:rPr>
          <w:rFonts w:ascii="Times New Roman" w:hAnsi="Times New Roman"/>
          <w:sz w:val="28"/>
          <w:szCs w:val="28"/>
        </w:rPr>
        <w:t xml:space="preserve"> (без учета территорий ДНР) </w:t>
      </w:r>
      <w:r w:rsidR="009C3642">
        <w:rPr>
          <w:rFonts w:ascii="Times New Roman" w:hAnsi="Times New Roman"/>
          <w:sz w:val="28"/>
          <w:szCs w:val="28"/>
        </w:rPr>
        <w:t xml:space="preserve"> </w:t>
      </w:r>
      <w:r w:rsidR="009C3642" w:rsidRPr="009C3642">
        <w:rPr>
          <w:rFonts w:ascii="Times New Roman" w:hAnsi="Times New Roman"/>
          <w:color w:val="000000"/>
          <w:sz w:val="28"/>
          <w:szCs w:val="28"/>
        </w:rPr>
        <w:t>40582,7</w:t>
      </w:r>
      <w:r w:rsidR="009C3642">
        <w:rPr>
          <w:rFonts w:ascii="Times New Roman" w:hAnsi="Times New Roman"/>
          <w:color w:val="000000"/>
          <w:sz w:val="28"/>
          <w:szCs w:val="28"/>
        </w:rPr>
        <w:t xml:space="preserve"> млн. грн.  От Луганской области (без учета территорий ЛНР) Украина получила </w:t>
      </w:r>
      <w:r w:rsidR="009C3642" w:rsidRPr="009C3642">
        <w:rPr>
          <w:rFonts w:ascii="Times New Roman" w:hAnsi="Times New Roman"/>
          <w:color w:val="000000"/>
          <w:sz w:val="28"/>
          <w:szCs w:val="28"/>
        </w:rPr>
        <w:t>7277,5</w:t>
      </w:r>
      <w:r w:rsidR="009C3642">
        <w:rPr>
          <w:rFonts w:ascii="Times New Roman" w:hAnsi="Times New Roman"/>
          <w:color w:val="000000"/>
          <w:sz w:val="28"/>
          <w:szCs w:val="28"/>
        </w:rPr>
        <w:t xml:space="preserve"> млн. грн. Это составляет со</w:t>
      </w:r>
      <w:r w:rsidR="00B36B7D">
        <w:rPr>
          <w:rFonts w:ascii="Times New Roman" w:hAnsi="Times New Roman"/>
          <w:color w:val="000000"/>
          <w:sz w:val="28"/>
          <w:szCs w:val="28"/>
        </w:rPr>
        <w:t xml:space="preserve">ответственно 11,7% и 2,1% от </w:t>
      </w:r>
      <w:proofErr w:type="spellStart"/>
      <w:r w:rsidR="00B36B7D">
        <w:rPr>
          <w:rFonts w:ascii="Times New Roman" w:hAnsi="Times New Roman"/>
          <w:color w:val="000000"/>
          <w:sz w:val="28"/>
          <w:szCs w:val="28"/>
        </w:rPr>
        <w:t>общ</w:t>
      </w:r>
      <w:r w:rsidR="009C3642">
        <w:rPr>
          <w:rFonts w:ascii="Times New Roman" w:hAnsi="Times New Roman"/>
          <w:color w:val="000000"/>
          <w:sz w:val="28"/>
          <w:szCs w:val="28"/>
        </w:rPr>
        <w:t>еукраинской</w:t>
      </w:r>
      <w:proofErr w:type="spellEnd"/>
      <w:r w:rsidR="009C3642">
        <w:rPr>
          <w:rFonts w:ascii="Times New Roman" w:hAnsi="Times New Roman"/>
          <w:color w:val="000000"/>
          <w:sz w:val="28"/>
          <w:szCs w:val="28"/>
        </w:rPr>
        <w:t xml:space="preserve"> реа</w:t>
      </w:r>
      <w:r w:rsidR="00D802AD">
        <w:rPr>
          <w:rFonts w:ascii="Times New Roman" w:hAnsi="Times New Roman"/>
          <w:color w:val="000000"/>
          <w:sz w:val="28"/>
          <w:szCs w:val="28"/>
        </w:rPr>
        <w:t xml:space="preserve">лизации промышленной продукции </w:t>
      </w:r>
      <w:r w:rsidR="009626DA" w:rsidRPr="000547DC">
        <w:rPr>
          <w:rFonts w:ascii="Times New Roman" w:hAnsi="Times New Roman"/>
          <w:color w:val="000000"/>
          <w:sz w:val="28"/>
          <w:szCs w:val="28"/>
        </w:rPr>
        <w:t>[1]</w:t>
      </w:r>
      <w:r w:rsidR="00D802AD">
        <w:rPr>
          <w:rFonts w:ascii="Times New Roman" w:hAnsi="Times New Roman"/>
          <w:color w:val="000000"/>
          <w:sz w:val="28"/>
          <w:szCs w:val="28"/>
        </w:rPr>
        <w:t>.</w:t>
      </w:r>
    </w:p>
    <w:p w:rsidR="00557361" w:rsidRDefault="00B36B7D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Такие цифры в очередной раз доказывают, что Донбасс является важным регионом для многих стран и в первую очередь для Украины</w:t>
      </w:r>
      <w:r w:rsidR="0055736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7361">
        <w:rPr>
          <w:rFonts w:ascii="Times New Roman" w:hAnsi="Times New Roman"/>
          <w:color w:val="000000"/>
          <w:sz w:val="28"/>
          <w:szCs w:val="28"/>
        </w:rPr>
        <w:t xml:space="preserve">Следовательно, одним из направлений, способствующим стабильному развитию экономики Донбасса является решение конфликта дипломатическим путем, о котором неоднократно в своих заявлениях говорит Глава ДНР А.В. Захарченко. </w:t>
      </w:r>
    </w:p>
    <w:p w:rsidR="00B36B7D" w:rsidRDefault="00B36B7D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Однако это далеко не последняя проблема развития экономики Донбасса. </w:t>
      </w:r>
      <w:r w:rsidR="00275186">
        <w:rPr>
          <w:rFonts w:ascii="Times New Roman" w:hAnsi="Times New Roman"/>
          <w:color w:val="000000"/>
          <w:sz w:val="28"/>
          <w:szCs w:val="28"/>
        </w:rPr>
        <w:t xml:space="preserve">В 2017 году начался новый этап, или вернее сказать новый уровень конфликта. До недавних пор ДНР и ЛНР торговали углем с Украиной, несмотря на боевые действия. Уголь </w:t>
      </w:r>
      <w:r w:rsidR="00557361">
        <w:rPr>
          <w:rFonts w:ascii="Times New Roman" w:hAnsi="Times New Roman"/>
          <w:color w:val="000000"/>
          <w:sz w:val="28"/>
          <w:szCs w:val="28"/>
        </w:rPr>
        <w:t>поступал</w:t>
      </w:r>
      <w:r w:rsidR="00275186">
        <w:rPr>
          <w:rFonts w:ascii="Times New Roman" w:hAnsi="Times New Roman"/>
          <w:color w:val="000000"/>
          <w:sz w:val="28"/>
          <w:szCs w:val="28"/>
        </w:rPr>
        <w:t xml:space="preserve"> для различных государственных </w:t>
      </w:r>
      <w:r w:rsidR="00557361">
        <w:rPr>
          <w:rFonts w:ascii="Times New Roman" w:hAnsi="Times New Roman"/>
          <w:color w:val="000000"/>
          <w:sz w:val="28"/>
          <w:szCs w:val="28"/>
        </w:rPr>
        <w:t>субъектов хозяйствования с целью обеспечения бесперебойной</w:t>
      </w:r>
      <w:r w:rsidR="00275186">
        <w:rPr>
          <w:rFonts w:ascii="Times New Roman" w:hAnsi="Times New Roman"/>
          <w:color w:val="000000"/>
          <w:sz w:val="28"/>
          <w:szCs w:val="28"/>
        </w:rPr>
        <w:t xml:space="preserve"> работы предприятий топливно-эне</w:t>
      </w:r>
      <w:r w:rsidR="006621F7">
        <w:rPr>
          <w:rFonts w:ascii="Times New Roman" w:hAnsi="Times New Roman"/>
          <w:color w:val="000000"/>
          <w:sz w:val="28"/>
          <w:szCs w:val="28"/>
        </w:rPr>
        <w:t>ргетического комплекса. Однако</w:t>
      </w:r>
      <w:proofErr w:type="gramStart"/>
      <w:r w:rsidR="006621F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662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186">
        <w:rPr>
          <w:rFonts w:ascii="Times New Roman" w:hAnsi="Times New Roman"/>
          <w:color w:val="000000"/>
          <w:sz w:val="28"/>
          <w:szCs w:val="28"/>
        </w:rPr>
        <w:t xml:space="preserve">радикальные украинские силы объявили о «полной экономической блокаде» и стали перекрывать поставки угля на Украину. </w:t>
      </w:r>
      <w:r w:rsidR="00557361">
        <w:rPr>
          <w:rFonts w:ascii="Times New Roman" w:hAnsi="Times New Roman"/>
          <w:color w:val="000000"/>
          <w:sz w:val="28"/>
          <w:szCs w:val="28"/>
        </w:rPr>
        <w:t xml:space="preserve">Негативное  воздействие такой «политики» </w:t>
      </w:r>
      <w:r w:rsidR="000645CC">
        <w:rPr>
          <w:rFonts w:ascii="Times New Roman" w:hAnsi="Times New Roman"/>
          <w:color w:val="000000"/>
          <w:sz w:val="28"/>
          <w:szCs w:val="28"/>
        </w:rPr>
        <w:t>ощущается как на территории Украины, так и на территориях ЛДНР.</w:t>
      </w:r>
    </w:p>
    <w:p w:rsidR="00275186" w:rsidRDefault="00275186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Правительство ЛДНР не раз заявляли о готовности вести торговлю с украинскими властями, при условии, что будет возобновлено железнодорожное сообщение. Более того, выдвигали ультиматум в конце февраля 2017 года. </w:t>
      </w:r>
      <w:r w:rsidR="00A43104">
        <w:rPr>
          <w:rFonts w:ascii="Times New Roman" w:hAnsi="Times New Roman"/>
          <w:color w:val="000000"/>
          <w:sz w:val="28"/>
          <w:szCs w:val="28"/>
        </w:rPr>
        <w:t xml:space="preserve">Правительство Украины произвело попытки воздействия на «блокадников» однако ничем существенным они не закончились. </w:t>
      </w:r>
    </w:p>
    <w:p w:rsidR="00A43104" w:rsidRDefault="00A43104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Ситуация на сегодняшний день остается до сих пор непонятной и нелогичной. От таких действий украинских радикалов страдают все участники</w:t>
      </w:r>
      <w:r w:rsidR="000645CC">
        <w:rPr>
          <w:rFonts w:ascii="Times New Roman" w:hAnsi="Times New Roman"/>
          <w:color w:val="000000"/>
          <w:sz w:val="28"/>
          <w:szCs w:val="28"/>
        </w:rPr>
        <w:t xml:space="preserve"> процесса</w:t>
      </w:r>
      <w:r>
        <w:rPr>
          <w:rFonts w:ascii="Times New Roman" w:hAnsi="Times New Roman"/>
          <w:color w:val="000000"/>
          <w:sz w:val="28"/>
          <w:szCs w:val="28"/>
        </w:rPr>
        <w:t xml:space="preserve">. Но если республики теперь обязаны находить новые рынки сбыта, то у украинской стороны проблемы намного серьезнее. Им нужно находить новых поставщиков угля для энергетических предприятий. </w:t>
      </w:r>
    </w:p>
    <w:p w:rsidR="00A43104" w:rsidRDefault="00445D5B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Отдельным негативным моментом является</w:t>
      </w:r>
      <w:r w:rsidR="00A43104">
        <w:rPr>
          <w:rFonts w:ascii="Times New Roman" w:hAnsi="Times New Roman"/>
          <w:color w:val="000000"/>
          <w:sz w:val="28"/>
          <w:szCs w:val="28"/>
        </w:rPr>
        <w:t xml:space="preserve"> то, что после всех этих событий для </w:t>
      </w:r>
      <w:r>
        <w:rPr>
          <w:rFonts w:ascii="Times New Roman" w:hAnsi="Times New Roman"/>
          <w:color w:val="000000"/>
          <w:sz w:val="28"/>
          <w:szCs w:val="28"/>
        </w:rPr>
        <w:t>устойчивого</w:t>
      </w:r>
      <w:r w:rsidR="00A43104">
        <w:rPr>
          <w:rFonts w:ascii="Times New Roman" w:hAnsi="Times New Roman"/>
          <w:color w:val="000000"/>
          <w:sz w:val="28"/>
          <w:szCs w:val="28"/>
        </w:rPr>
        <w:t xml:space="preserve"> развития экономики республик необходимо проводить вынужденные реформы, которые также на некоторое время </w:t>
      </w:r>
      <w:r>
        <w:rPr>
          <w:rFonts w:ascii="Times New Roman" w:hAnsi="Times New Roman"/>
          <w:color w:val="000000"/>
          <w:sz w:val="28"/>
          <w:szCs w:val="28"/>
        </w:rPr>
        <w:t>могут замедли</w:t>
      </w:r>
      <w:r w:rsidR="00A43104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="00A43104">
        <w:rPr>
          <w:rFonts w:ascii="Times New Roman" w:hAnsi="Times New Roman"/>
          <w:color w:val="000000"/>
          <w:sz w:val="28"/>
          <w:szCs w:val="28"/>
        </w:rPr>
        <w:t xml:space="preserve"> развитие </w:t>
      </w:r>
      <w:r w:rsidR="000645CC">
        <w:rPr>
          <w:rFonts w:ascii="Times New Roman" w:hAnsi="Times New Roman"/>
          <w:color w:val="000000"/>
          <w:sz w:val="28"/>
          <w:szCs w:val="28"/>
        </w:rPr>
        <w:t xml:space="preserve">нашего </w:t>
      </w:r>
      <w:r w:rsidR="00A43104">
        <w:rPr>
          <w:rFonts w:ascii="Times New Roman" w:hAnsi="Times New Roman"/>
          <w:color w:val="000000"/>
          <w:sz w:val="28"/>
          <w:szCs w:val="28"/>
        </w:rPr>
        <w:t xml:space="preserve">региона. </w:t>
      </w:r>
    </w:p>
    <w:p w:rsidR="00B87D54" w:rsidRDefault="00B87D54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Однако, не смотря на все негативные факторы, так или иначе влияющие на </w:t>
      </w:r>
      <w:r w:rsidR="000645CC">
        <w:rPr>
          <w:rFonts w:ascii="Times New Roman" w:hAnsi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экономическое развитие Донбасса, нельзя не отметить предпосылки к </w:t>
      </w:r>
      <w:r w:rsidR="000645CC">
        <w:rPr>
          <w:rFonts w:ascii="Times New Roman" w:hAnsi="Times New Roman"/>
          <w:color w:val="000000"/>
          <w:sz w:val="28"/>
          <w:szCs w:val="28"/>
        </w:rPr>
        <w:t xml:space="preserve">формированию стабильного, устойчивого фундамента экономики </w:t>
      </w:r>
      <w:r>
        <w:rPr>
          <w:rFonts w:ascii="Times New Roman" w:hAnsi="Times New Roman"/>
          <w:color w:val="000000"/>
          <w:sz w:val="28"/>
          <w:szCs w:val="28"/>
        </w:rPr>
        <w:t xml:space="preserve">ЛДНР. </w:t>
      </w:r>
    </w:p>
    <w:p w:rsidR="00653A50" w:rsidRDefault="00B87D54" w:rsidP="0012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первую очередь это связано с тем, что любая война временная. Рано или поздно придет ей конец, и население Донбасса сможет вести обычный образ жизни, трудиться, развиваться. </w:t>
      </w:r>
      <w:r w:rsidR="00653A50">
        <w:rPr>
          <w:rFonts w:ascii="Times New Roman" w:hAnsi="Times New Roman"/>
          <w:color w:val="000000"/>
          <w:sz w:val="28"/>
          <w:szCs w:val="28"/>
        </w:rPr>
        <w:t xml:space="preserve">Еще предстоит много шагов для того, чтобы эти слова стали </w:t>
      </w:r>
      <w:r w:rsidR="000645CC">
        <w:rPr>
          <w:rFonts w:ascii="Times New Roman" w:hAnsi="Times New Roman"/>
          <w:color w:val="000000"/>
          <w:sz w:val="28"/>
          <w:szCs w:val="28"/>
        </w:rPr>
        <w:t>реальностью</w:t>
      </w:r>
      <w:r w:rsidR="00653A50">
        <w:rPr>
          <w:rFonts w:ascii="Times New Roman" w:hAnsi="Times New Roman"/>
          <w:color w:val="000000"/>
          <w:sz w:val="28"/>
          <w:szCs w:val="28"/>
        </w:rPr>
        <w:t xml:space="preserve">. Самым главным шагом станет, наверно, отвод любой военной техники от линии </w:t>
      </w:r>
      <w:r w:rsidR="00653A50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соприкосновения, соблюдение полного режима тишины. Также, одними из главных деталей урегулирования конфликта станут переговоры о политическом статусе республик. </w:t>
      </w:r>
    </w:p>
    <w:p w:rsidR="00653A50" w:rsidRDefault="00653A50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сегодняшний день – это главная цель, которой должны добиться республики. Одной из предпосылок того, что в скором времени республики получат официальное признание, стал</w:t>
      </w:r>
      <w:r w:rsidR="00097F4F">
        <w:rPr>
          <w:rFonts w:ascii="Times New Roman" w:hAnsi="Times New Roman"/>
          <w:color w:val="000000"/>
          <w:sz w:val="28"/>
          <w:szCs w:val="28"/>
        </w:rPr>
        <w:t xml:space="preserve"> указ П</w:t>
      </w:r>
      <w:r>
        <w:rPr>
          <w:rFonts w:ascii="Times New Roman" w:hAnsi="Times New Roman"/>
          <w:color w:val="000000"/>
          <w:sz w:val="28"/>
          <w:szCs w:val="28"/>
        </w:rPr>
        <w:t xml:space="preserve">резидента Российской Федерации Владимира Владимировича Путина от 18 февраля </w:t>
      </w:r>
      <w:r w:rsidRPr="00653A50">
        <w:rPr>
          <w:rFonts w:ascii="Times New Roman" w:hAnsi="Times New Roman"/>
          <w:sz w:val="28"/>
          <w:szCs w:val="28"/>
        </w:rPr>
        <w:t>2017 года «Указ о признании докумен</w:t>
      </w:r>
      <w:r w:rsidR="00220CF2">
        <w:rPr>
          <w:rFonts w:ascii="Times New Roman" w:hAnsi="Times New Roman"/>
          <w:sz w:val="28"/>
          <w:szCs w:val="28"/>
        </w:rPr>
        <w:t xml:space="preserve">тов, выданных гражданам Украины </w:t>
      </w:r>
      <w:r w:rsidRPr="00653A50">
        <w:rPr>
          <w:rFonts w:ascii="Times New Roman" w:hAnsi="Times New Roman"/>
          <w:sz w:val="28"/>
          <w:szCs w:val="28"/>
        </w:rPr>
        <w:t>и лицам без гражданства, проживающим на территориях отдельных районов Донецкой и Луганской областей Украины»</w:t>
      </w:r>
      <w:r w:rsidR="000645CC">
        <w:rPr>
          <w:rFonts w:ascii="Times New Roman" w:hAnsi="Times New Roman"/>
          <w:sz w:val="28"/>
          <w:szCs w:val="28"/>
        </w:rPr>
        <w:t xml:space="preserve"> </w:t>
      </w:r>
      <w:r w:rsidRPr="00653A50">
        <w:rPr>
          <w:rFonts w:ascii="Times New Roman" w:hAnsi="Times New Roman"/>
          <w:sz w:val="28"/>
          <w:szCs w:val="28"/>
        </w:rPr>
        <w:t>[2]</w:t>
      </w:r>
      <w:r w:rsidR="000645CC">
        <w:rPr>
          <w:rFonts w:ascii="Times New Roman" w:hAnsi="Times New Roman"/>
          <w:sz w:val="28"/>
          <w:szCs w:val="28"/>
        </w:rPr>
        <w:t>.</w:t>
      </w:r>
    </w:p>
    <w:p w:rsidR="00097F4F" w:rsidRDefault="00097F4F" w:rsidP="0012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нужно отметить те меры, которые приняло руководство ЛДНР после обрушившейся на республики экономической блокады. Местные власти ввели внешнее управление на всех предприятиях, принадлежавших украинским руководителям. К таковым в первую очередь относятся предприятия Р.</w:t>
      </w:r>
      <w:r w:rsidR="000645CC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Ахметова. </w:t>
      </w:r>
      <w:r w:rsidR="0060720A">
        <w:rPr>
          <w:rFonts w:ascii="Times New Roman" w:hAnsi="Times New Roman"/>
          <w:sz w:val="28"/>
          <w:szCs w:val="28"/>
        </w:rPr>
        <w:t xml:space="preserve">Такие меры, вызванные экономической блокадой радикальных сил Украины, заключаются в полной переориентации рынков сбыта. Если раньше продукция Донбасса </w:t>
      </w:r>
      <w:r w:rsidR="000645CC">
        <w:rPr>
          <w:rFonts w:ascii="Times New Roman" w:hAnsi="Times New Roman"/>
          <w:sz w:val="28"/>
          <w:szCs w:val="28"/>
        </w:rPr>
        <w:t>поступала на</w:t>
      </w:r>
      <w:r w:rsidR="0060720A">
        <w:rPr>
          <w:rFonts w:ascii="Times New Roman" w:hAnsi="Times New Roman"/>
          <w:sz w:val="28"/>
          <w:szCs w:val="28"/>
        </w:rPr>
        <w:t xml:space="preserve"> Украину, то теперь все товары будут </w:t>
      </w:r>
      <w:r w:rsidR="000645CC">
        <w:rPr>
          <w:rFonts w:ascii="Times New Roman" w:hAnsi="Times New Roman"/>
          <w:sz w:val="28"/>
          <w:szCs w:val="28"/>
        </w:rPr>
        <w:t>поступать</w:t>
      </w:r>
      <w:r w:rsidR="0060720A">
        <w:rPr>
          <w:rFonts w:ascii="Times New Roman" w:hAnsi="Times New Roman"/>
          <w:sz w:val="28"/>
          <w:szCs w:val="28"/>
        </w:rPr>
        <w:t xml:space="preserve"> на российский рынок. </w:t>
      </w:r>
      <w:r w:rsidR="00220CF2">
        <w:rPr>
          <w:rFonts w:ascii="Times New Roman" w:hAnsi="Times New Roman"/>
          <w:sz w:val="28"/>
          <w:szCs w:val="28"/>
        </w:rPr>
        <w:t xml:space="preserve">Современная ситуация не дает возможности говорить о стратегических перспективах, только тактические цели. </w:t>
      </w:r>
      <w:r w:rsidR="0060720A">
        <w:rPr>
          <w:rFonts w:ascii="Times New Roman" w:hAnsi="Times New Roman"/>
          <w:sz w:val="28"/>
          <w:szCs w:val="28"/>
        </w:rPr>
        <w:t xml:space="preserve">Главное сейчас активно заниматься вопросами о политико-правовом статусе республик и развитием экономики. </w:t>
      </w:r>
    </w:p>
    <w:p w:rsidR="0057541F" w:rsidRPr="007C1CE3" w:rsidRDefault="0057541F" w:rsidP="005754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1CE3">
        <w:rPr>
          <w:sz w:val="28"/>
          <w:szCs w:val="28"/>
        </w:rPr>
        <w:t xml:space="preserve">К стратегическим приоритетам, </w:t>
      </w:r>
      <w:r w:rsidR="00F32F4C">
        <w:rPr>
          <w:sz w:val="28"/>
          <w:szCs w:val="28"/>
        </w:rPr>
        <w:t>по мнению И. </w:t>
      </w:r>
      <w:proofErr w:type="spellStart"/>
      <w:r>
        <w:rPr>
          <w:sz w:val="28"/>
          <w:szCs w:val="28"/>
        </w:rPr>
        <w:t>Пидоричевой</w:t>
      </w:r>
      <w:proofErr w:type="spellEnd"/>
      <w:r>
        <w:rPr>
          <w:sz w:val="28"/>
          <w:szCs w:val="28"/>
        </w:rPr>
        <w:t xml:space="preserve"> и А.</w:t>
      </w:r>
      <w:r w:rsidR="00F32F4C">
        <w:rPr>
          <w:sz w:val="28"/>
          <w:szCs w:val="28"/>
        </w:rPr>
        <w:t> </w:t>
      </w:r>
      <w:r>
        <w:rPr>
          <w:sz w:val="28"/>
          <w:szCs w:val="28"/>
        </w:rPr>
        <w:t xml:space="preserve">Анисимова, </w:t>
      </w:r>
      <w:r w:rsidRPr="007C1CE3">
        <w:rPr>
          <w:sz w:val="28"/>
          <w:szCs w:val="28"/>
        </w:rPr>
        <w:t>которые нуждаются в поддержке для обеспечения конкурентных преимуществ Донбасса, необходимо отнести:</w:t>
      </w:r>
    </w:p>
    <w:p w:rsidR="0057541F" w:rsidRPr="007C1CE3" w:rsidRDefault="0057541F" w:rsidP="005754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CE3">
        <w:rPr>
          <w:sz w:val="28"/>
          <w:szCs w:val="28"/>
        </w:rPr>
        <w:t>развитие региональной инновационной системы и соответствующе</w:t>
      </w:r>
      <w:r>
        <w:rPr>
          <w:sz w:val="28"/>
          <w:szCs w:val="28"/>
        </w:rPr>
        <w:t>й инновационной инфраструктуры -</w:t>
      </w:r>
      <w:r w:rsidRPr="007C1CE3">
        <w:rPr>
          <w:sz w:val="28"/>
          <w:szCs w:val="28"/>
        </w:rPr>
        <w:t xml:space="preserve"> сети научных, технологических и индустриальных парков для объединения усилий и организации взаимовыгодного сотрудничества между учебными заведениями, научными учреждениями и предприятиями региона в направлении развития научных исследований и разработок, коммерциализации инновационных продуктов, привлечения инвестиций в наукоемкие виды деятельности и услуги;</w:t>
      </w:r>
    </w:p>
    <w:p w:rsidR="0057541F" w:rsidRPr="007C1CE3" w:rsidRDefault="0057541F" w:rsidP="005754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CE3">
        <w:rPr>
          <w:sz w:val="28"/>
          <w:szCs w:val="28"/>
        </w:rPr>
        <w:t xml:space="preserve">развитие промышленных (горно-металлургических, энергетических, химических, машиностроительных) кластеров для изготовления конкурентоспособной на </w:t>
      </w:r>
      <w:proofErr w:type="gramStart"/>
      <w:r w:rsidRPr="007C1CE3">
        <w:rPr>
          <w:sz w:val="28"/>
          <w:szCs w:val="28"/>
        </w:rPr>
        <w:t>внутреннем</w:t>
      </w:r>
      <w:proofErr w:type="gramEnd"/>
      <w:r w:rsidRPr="007C1CE3">
        <w:rPr>
          <w:sz w:val="28"/>
          <w:szCs w:val="28"/>
        </w:rPr>
        <w:t xml:space="preserve">, европейских и международных рынках конечной продукции высокой степени переработки. Формирование высокотехнологичных инновационных кластеров, в частности в сфере </w:t>
      </w:r>
      <w:proofErr w:type="spellStart"/>
      <w:r w:rsidRPr="007C1CE3">
        <w:rPr>
          <w:sz w:val="28"/>
          <w:szCs w:val="28"/>
        </w:rPr>
        <w:t>нанотехнологий</w:t>
      </w:r>
      <w:proofErr w:type="spellEnd"/>
      <w:r w:rsidRPr="007C1CE3">
        <w:rPr>
          <w:sz w:val="28"/>
          <w:szCs w:val="28"/>
        </w:rPr>
        <w:t xml:space="preserve">, информационных </w:t>
      </w:r>
      <w:r w:rsidRPr="007C1CE3">
        <w:rPr>
          <w:sz w:val="28"/>
          <w:szCs w:val="28"/>
        </w:rPr>
        <w:lastRenderedPageBreak/>
        <w:t>технологий и систем искусственного интеллекта, с целью создания на их базе ведущих отраслей экономики региона;</w:t>
      </w:r>
    </w:p>
    <w:p w:rsidR="0057541F" w:rsidRPr="007C1CE3" w:rsidRDefault="0057541F" w:rsidP="005754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CE3">
        <w:rPr>
          <w:sz w:val="28"/>
          <w:szCs w:val="28"/>
        </w:rPr>
        <w:t xml:space="preserve">приоритетное развитие отраслей, продукция которых непосредственно направлена на удовлетворение потребностей местного населения: агропромышленного комплекса, пищевой и перерабатывающей промышленности, сферы услуг и </w:t>
      </w:r>
      <w:proofErr w:type="gramStart"/>
      <w:r w:rsidRPr="007C1CE3">
        <w:rPr>
          <w:sz w:val="28"/>
          <w:szCs w:val="28"/>
        </w:rPr>
        <w:t>сокращения</w:t>
      </w:r>
      <w:proofErr w:type="gramEnd"/>
      <w:r w:rsidRPr="007C1CE3">
        <w:rPr>
          <w:sz w:val="28"/>
          <w:szCs w:val="28"/>
        </w:rPr>
        <w:t xml:space="preserve"> таким образом структурных диспропорций в промышленности региона;</w:t>
      </w:r>
    </w:p>
    <w:p w:rsidR="0057541F" w:rsidRPr="007C1CE3" w:rsidRDefault="0057541F" w:rsidP="005754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CE3">
        <w:rPr>
          <w:sz w:val="28"/>
          <w:szCs w:val="28"/>
        </w:rPr>
        <w:t>стимулирование интеграции отраслей машиностроения с фундаментальной и прикладной наукой, с целью создания прогрессивной материально-технической базы для переоснащения других отраслей промышленности региона современными наукоемкими технологиями;</w:t>
      </w:r>
    </w:p>
    <w:p w:rsidR="0057541F" w:rsidRPr="0067636E" w:rsidRDefault="0057541F" w:rsidP="0067636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CE3">
        <w:rPr>
          <w:sz w:val="28"/>
          <w:szCs w:val="28"/>
        </w:rPr>
        <w:t xml:space="preserve">внедрения на предприятиях современных </w:t>
      </w:r>
      <w:proofErr w:type="spellStart"/>
      <w:r w:rsidRPr="007C1CE3">
        <w:rPr>
          <w:sz w:val="28"/>
          <w:szCs w:val="28"/>
        </w:rPr>
        <w:t>ресурсо</w:t>
      </w:r>
      <w:proofErr w:type="spellEnd"/>
      <w:r w:rsidRPr="007C1CE3">
        <w:rPr>
          <w:sz w:val="28"/>
          <w:szCs w:val="28"/>
        </w:rPr>
        <w:t xml:space="preserve">- и энергосберегающих, малоотходных технологий, высокоэффективных очистных сооружений, расширение применения технологий с использованием нетрадиционных и возобновляемых источников </w:t>
      </w:r>
      <w:r w:rsidRPr="0067636E">
        <w:rPr>
          <w:sz w:val="28"/>
          <w:szCs w:val="28"/>
        </w:rPr>
        <w:t>энергии для снижения техногенной нагрузки на природную среду, обеспечение экологической безопасности жизнедеятельности населения региона [3].</w:t>
      </w:r>
    </w:p>
    <w:p w:rsidR="000547DC" w:rsidRPr="0067636E" w:rsidRDefault="00F32F4C" w:rsidP="006763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7636E">
        <w:rPr>
          <w:rFonts w:ascii="Times New Roman" w:hAnsi="Times New Roman"/>
          <w:sz w:val="24"/>
          <w:szCs w:val="28"/>
        </w:rPr>
        <w:t xml:space="preserve">Таким образом, </w:t>
      </w:r>
      <w:r w:rsidR="0067636E" w:rsidRPr="0067636E">
        <w:rPr>
          <w:rFonts w:ascii="Times New Roman" w:hAnsi="Times New Roman"/>
          <w:sz w:val="24"/>
          <w:szCs w:val="28"/>
        </w:rPr>
        <w:t xml:space="preserve">дипломатический путь разрешения конфликта, приток иностранных инвестиций, как следствие – создание новых рабочих мест, повышение региональной конкурентоспособности – будут способствовать  </w:t>
      </w:r>
      <w:r w:rsidRPr="0067636E">
        <w:rPr>
          <w:rFonts w:ascii="Times New Roman" w:hAnsi="Times New Roman"/>
          <w:sz w:val="24"/>
          <w:szCs w:val="28"/>
        </w:rPr>
        <w:t xml:space="preserve">расширению экспортного потенциала </w:t>
      </w:r>
      <w:r w:rsidR="0067636E" w:rsidRPr="0067636E">
        <w:rPr>
          <w:rFonts w:ascii="Times New Roman" w:hAnsi="Times New Roman"/>
          <w:sz w:val="24"/>
          <w:szCs w:val="28"/>
        </w:rPr>
        <w:t>Донбасса и стабилизации его социально-экономического развития.</w:t>
      </w:r>
    </w:p>
    <w:p w:rsidR="000547DC" w:rsidRPr="00445D5B" w:rsidRDefault="000547DC" w:rsidP="00445D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D5B"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445D5B" w:rsidRPr="00445D5B" w:rsidRDefault="0067636E" w:rsidP="00445D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5D5B">
        <w:rPr>
          <w:rFonts w:ascii="Times New Roman" w:hAnsi="Times New Roman"/>
          <w:sz w:val="24"/>
          <w:szCs w:val="24"/>
        </w:rPr>
        <w:t xml:space="preserve">Государственная служба статистики Украины </w:t>
      </w:r>
      <w:r w:rsidR="00445D5B" w:rsidRPr="00445D5B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="00445D5B" w:rsidRPr="00445D5B">
        <w:rPr>
          <w:rFonts w:ascii="Times New Roman" w:hAnsi="Times New Roman"/>
          <w:sz w:val="24"/>
          <w:szCs w:val="24"/>
        </w:rPr>
        <w:t xml:space="preserve"> </w:t>
      </w:r>
      <w:r w:rsidR="00445D5B" w:rsidRPr="00445D5B">
        <w:rPr>
          <w:rFonts w:ascii="Times New Roman" w:hAnsi="Times New Roman"/>
          <w:sz w:val="24"/>
          <w:szCs w:val="24"/>
          <w:lang w:val="uk-UA"/>
        </w:rPr>
        <w:t>:</w:t>
      </w:r>
      <w:proofErr w:type="gramEnd"/>
      <w:r w:rsidR="00445D5B" w:rsidRPr="00445D5B">
        <w:rPr>
          <w:rFonts w:ascii="Times New Roman" w:hAnsi="Times New Roman"/>
          <w:sz w:val="24"/>
          <w:szCs w:val="24"/>
        </w:rPr>
        <w:t xml:space="preserve"> офиц. сайт. - Режим доступа: </w:t>
      </w:r>
      <w:hyperlink r:id="rId6" w:history="1">
        <w:r w:rsidR="00445D5B" w:rsidRPr="00445D5B">
          <w:rPr>
            <w:rStyle w:val="a4"/>
            <w:rFonts w:ascii="Times New Roman" w:hAnsi="Times New Roman"/>
            <w:color w:val="auto"/>
            <w:sz w:val="24"/>
            <w:szCs w:val="24"/>
          </w:rPr>
          <w:t>http://www.ukrstat.gov.ua/</w:t>
        </w:r>
      </w:hyperlink>
      <w:r w:rsidR="00445D5B" w:rsidRPr="00445D5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45D5B" w:rsidRPr="00445D5B">
        <w:rPr>
          <w:rFonts w:ascii="Times New Roman" w:hAnsi="Times New Roman"/>
          <w:sz w:val="24"/>
          <w:szCs w:val="24"/>
        </w:rPr>
        <w:t>Загл</w:t>
      </w:r>
      <w:proofErr w:type="spellEnd"/>
      <w:r w:rsidR="00445D5B" w:rsidRPr="00445D5B">
        <w:rPr>
          <w:rFonts w:ascii="Times New Roman" w:hAnsi="Times New Roman"/>
          <w:sz w:val="24"/>
          <w:szCs w:val="24"/>
        </w:rPr>
        <w:t>. с экрана.</w:t>
      </w:r>
    </w:p>
    <w:p w:rsidR="0067636E" w:rsidRPr="00445D5B" w:rsidRDefault="0067636E" w:rsidP="00445D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5D5B">
        <w:rPr>
          <w:rFonts w:ascii="Times New Roman" w:hAnsi="Times New Roman"/>
          <w:sz w:val="24"/>
          <w:szCs w:val="24"/>
        </w:rPr>
        <w:t xml:space="preserve">Президент России </w:t>
      </w:r>
      <w:r w:rsidR="00445D5B" w:rsidRPr="00445D5B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="00445D5B" w:rsidRPr="00445D5B">
        <w:rPr>
          <w:rFonts w:ascii="Times New Roman" w:hAnsi="Times New Roman"/>
          <w:sz w:val="24"/>
          <w:szCs w:val="24"/>
        </w:rPr>
        <w:t xml:space="preserve"> </w:t>
      </w:r>
      <w:r w:rsidR="00445D5B" w:rsidRPr="00445D5B">
        <w:rPr>
          <w:rFonts w:ascii="Times New Roman" w:hAnsi="Times New Roman"/>
          <w:sz w:val="24"/>
          <w:szCs w:val="24"/>
          <w:lang w:val="uk-UA"/>
        </w:rPr>
        <w:t>:</w:t>
      </w:r>
      <w:proofErr w:type="gramEnd"/>
      <w:r w:rsidR="00445D5B" w:rsidRPr="00445D5B">
        <w:rPr>
          <w:rFonts w:ascii="Times New Roman" w:hAnsi="Times New Roman"/>
          <w:sz w:val="24"/>
          <w:szCs w:val="24"/>
        </w:rPr>
        <w:t xml:space="preserve"> офиц. сайт. - Режим доступа: </w:t>
      </w:r>
      <w:hyperlink r:id="rId7" w:history="1">
        <w:r w:rsidRPr="00445D5B">
          <w:rPr>
            <w:rStyle w:val="a4"/>
            <w:rFonts w:ascii="Times New Roman" w:hAnsi="Times New Roman"/>
            <w:color w:val="auto"/>
            <w:sz w:val="24"/>
            <w:szCs w:val="24"/>
          </w:rPr>
          <w:t>http://kremlin.ru/</w:t>
        </w:r>
      </w:hyperlink>
      <w:r w:rsidR="00445D5B" w:rsidRPr="00445D5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45D5B" w:rsidRPr="00445D5B">
        <w:rPr>
          <w:rFonts w:ascii="Times New Roman" w:hAnsi="Times New Roman"/>
          <w:sz w:val="24"/>
          <w:szCs w:val="24"/>
        </w:rPr>
        <w:t>Загл</w:t>
      </w:r>
      <w:proofErr w:type="spellEnd"/>
      <w:r w:rsidR="00445D5B" w:rsidRPr="00445D5B">
        <w:rPr>
          <w:rFonts w:ascii="Times New Roman" w:hAnsi="Times New Roman"/>
          <w:sz w:val="24"/>
          <w:szCs w:val="24"/>
        </w:rPr>
        <w:t>. с экрана.</w:t>
      </w:r>
    </w:p>
    <w:p w:rsidR="0067636E" w:rsidRPr="00445D5B" w:rsidRDefault="0067636E" w:rsidP="00445D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5D5B">
        <w:rPr>
          <w:rFonts w:ascii="Times New Roman" w:hAnsi="Times New Roman"/>
          <w:sz w:val="24"/>
          <w:szCs w:val="24"/>
        </w:rPr>
        <w:t xml:space="preserve">Инновации как источник возрождения экономики Украины и Донбасса </w:t>
      </w:r>
      <w:r w:rsidR="00445D5B" w:rsidRPr="00445D5B">
        <w:rPr>
          <w:rFonts w:ascii="Times New Roman" w:hAnsi="Times New Roman"/>
          <w:sz w:val="24"/>
          <w:szCs w:val="24"/>
        </w:rPr>
        <w:t xml:space="preserve">[Электронный ресурс] - Режим доступа: </w:t>
      </w:r>
      <w:hyperlink r:id="rId8" w:history="1">
        <w:r w:rsidR="00445D5B" w:rsidRPr="00445D5B">
          <w:rPr>
            <w:rStyle w:val="a4"/>
            <w:rFonts w:ascii="Times New Roman" w:hAnsi="Times New Roman"/>
            <w:color w:val="auto"/>
            <w:sz w:val="24"/>
            <w:szCs w:val="24"/>
          </w:rPr>
          <w:t>http://rdu.com.ua/ru/2016/03/31/innovatsii-kak-istochnik-vozrozhdeniya-ekonomiki-ukrainyi-donbassa/</w:t>
        </w:r>
      </w:hyperlink>
      <w:r w:rsidR="00445D5B" w:rsidRPr="00445D5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45D5B" w:rsidRPr="00445D5B">
        <w:rPr>
          <w:rFonts w:ascii="Times New Roman" w:hAnsi="Times New Roman"/>
          <w:sz w:val="24"/>
          <w:szCs w:val="24"/>
        </w:rPr>
        <w:t>Загл</w:t>
      </w:r>
      <w:proofErr w:type="spellEnd"/>
      <w:r w:rsidR="00445D5B" w:rsidRPr="00445D5B">
        <w:rPr>
          <w:rFonts w:ascii="Times New Roman" w:hAnsi="Times New Roman"/>
          <w:sz w:val="24"/>
          <w:szCs w:val="24"/>
        </w:rPr>
        <w:t>. с экрана.</w:t>
      </w:r>
    </w:p>
    <w:p w:rsidR="000547DC" w:rsidRPr="0067636E" w:rsidRDefault="000547DC" w:rsidP="0067636E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sectPr w:rsidR="000547DC" w:rsidRPr="0067636E" w:rsidSect="005F438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62E87"/>
    <w:multiLevelType w:val="hybridMultilevel"/>
    <w:tmpl w:val="0530594E"/>
    <w:lvl w:ilvl="0" w:tplc="7D54651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7347F6"/>
    <w:multiLevelType w:val="hybridMultilevel"/>
    <w:tmpl w:val="E5E04AEE"/>
    <w:lvl w:ilvl="0" w:tplc="90C666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D0"/>
    <w:rsid w:val="00027DC8"/>
    <w:rsid w:val="000463D0"/>
    <w:rsid w:val="000547DC"/>
    <w:rsid w:val="000645CC"/>
    <w:rsid w:val="00097F4F"/>
    <w:rsid w:val="000B3F18"/>
    <w:rsid w:val="001027EF"/>
    <w:rsid w:val="00122C3B"/>
    <w:rsid w:val="00155C0B"/>
    <w:rsid w:val="001C562C"/>
    <w:rsid w:val="00220CF2"/>
    <w:rsid w:val="00275186"/>
    <w:rsid w:val="002820A3"/>
    <w:rsid w:val="002C65E8"/>
    <w:rsid w:val="002D5703"/>
    <w:rsid w:val="002E7543"/>
    <w:rsid w:val="002F0AC2"/>
    <w:rsid w:val="00302001"/>
    <w:rsid w:val="003E42BF"/>
    <w:rsid w:val="00445D5B"/>
    <w:rsid w:val="004F38AD"/>
    <w:rsid w:val="0051387F"/>
    <w:rsid w:val="00536DF4"/>
    <w:rsid w:val="00555601"/>
    <w:rsid w:val="00557361"/>
    <w:rsid w:val="0057541F"/>
    <w:rsid w:val="0058407D"/>
    <w:rsid w:val="005A218B"/>
    <w:rsid w:val="005A2FF1"/>
    <w:rsid w:val="005A47A3"/>
    <w:rsid w:val="005F438C"/>
    <w:rsid w:val="0060720A"/>
    <w:rsid w:val="00653A50"/>
    <w:rsid w:val="006621F7"/>
    <w:rsid w:val="0067636E"/>
    <w:rsid w:val="006A15A5"/>
    <w:rsid w:val="006B3148"/>
    <w:rsid w:val="0075138C"/>
    <w:rsid w:val="00793E10"/>
    <w:rsid w:val="007D706F"/>
    <w:rsid w:val="00810B62"/>
    <w:rsid w:val="008135BB"/>
    <w:rsid w:val="008257AA"/>
    <w:rsid w:val="00877C9A"/>
    <w:rsid w:val="008E0269"/>
    <w:rsid w:val="008F25EF"/>
    <w:rsid w:val="00913281"/>
    <w:rsid w:val="009626DA"/>
    <w:rsid w:val="00986520"/>
    <w:rsid w:val="009C07C7"/>
    <w:rsid w:val="009C3642"/>
    <w:rsid w:val="009D02EB"/>
    <w:rsid w:val="00A24193"/>
    <w:rsid w:val="00A43104"/>
    <w:rsid w:val="00A74249"/>
    <w:rsid w:val="00A941ED"/>
    <w:rsid w:val="00A965F7"/>
    <w:rsid w:val="00AB1CC1"/>
    <w:rsid w:val="00AD15CC"/>
    <w:rsid w:val="00AE6049"/>
    <w:rsid w:val="00B36B7D"/>
    <w:rsid w:val="00B87D54"/>
    <w:rsid w:val="00B95238"/>
    <w:rsid w:val="00BC54BA"/>
    <w:rsid w:val="00BD282A"/>
    <w:rsid w:val="00BE24DB"/>
    <w:rsid w:val="00C27E45"/>
    <w:rsid w:val="00C83A07"/>
    <w:rsid w:val="00CA166B"/>
    <w:rsid w:val="00D03E7D"/>
    <w:rsid w:val="00D40CC0"/>
    <w:rsid w:val="00D529F3"/>
    <w:rsid w:val="00D543C8"/>
    <w:rsid w:val="00D802AD"/>
    <w:rsid w:val="00D854F2"/>
    <w:rsid w:val="00DA5DC5"/>
    <w:rsid w:val="00DD1A33"/>
    <w:rsid w:val="00E941A2"/>
    <w:rsid w:val="00F1480B"/>
    <w:rsid w:val="00F27E89"/>
    <w:rsid w:val="00F32F4C"/>
    <w:rsid w:val="00F36F2D"/>
    <w:rsid w:val="00F846BB"/>
    <w:rsid w:val="00F87AFE"/>
    <w:rsid w:val="00F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link w:val="10"/>
    <w:uiPriority w:val="9"/>
    <w:qFormat/>
    <w:rsid w:val="00653A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A5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List Paragraph"/>
    <w:basedOn w:val="a"/>
    <w:uiPriority w:val="34"/>
    <w:qFormat/>
    <w:rsid w:val="00054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7DC"/>
    <w:rPr>
      <w:rFonts w:cs="Times New Roman"/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7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link w:val="10"/>
    <w:uiPriority w:val="9"/>
    <w:qFormat/>
    <w:rsid w:val="00653A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A5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List Paragraph"/>
    <w:basedOn w:val="a"/>
    <w:uiPriority w:val="34"/>
    <w:qFormat/>
    <w:rsid w:val="00054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7DC"/>
    <w:rPr>
      <w:rFonts w:cs="Times New Roman"/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7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u.com.ua/ru/2016/03/31/innovatsii-kak-istochnik-vozrozhdeniya-ekonomiki-ukrainyi-donbass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eml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drozdov</dc:creator>
  <cp:lastModifiedBy>Анна</cp:lastModifiedBy>
  <cp:revision>5</cp:revision>
  <dcterms:created xsi:type="dcterms:W3CDTF">2017-04-30T20:17:00Z</dcterms:created>
  <dcterms:modified xsi:type="dcterms:W3CDTF">2017-04-30T21:21:00Z</dcterms:modified>
</cp:coreProperties>
</file>