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E8" w:rsidRDefault="00465AE8" w:rsidP="00465AE8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2F4B8A">
        <w:rPr>
          <w:rFonts w:ascii="Times New Roman" w:hAnsi="Times New Roman"/>
          <w:b/>
          <w:sz w:val="28"/>
          <w:szCs w:val="28"/>
        </w:rPr>
        <w:t>Выголко</w:t>
      </w:r>
      <w:proofErr w:type="spellEnd"/>
      <w:r w:rsidRPr="002F4B8A">
        <w:rPr>
          <w:rFonts w:ascii="Times New Roman" w:hAnsi="Times New Roman"/>
          <w:b/>
          <w:sz w:val="28"/>
          <w:szCs w:val="28"/>
        </w:rPr>
        <w:t xml:space="preserve"> Т.А.</w:t>
      </w:r>
    </w:p>
    <w:p w:rsidR="00465AE8" w:rsidRPr="00411AF9" w:rsidRDefault="00465AE8" w:rsidP="00465AE8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11AF9">
        <w:rPr>
          <w:rFonts w:ascii="Times New Roman" w:hAnsi="Times New Roman"/>
          <w:i/>
          <w:sz w:val="28"/>
          <w:szCs w:val="28"/>
        </w:rPr>
        <w:t xml:space="preserve">к.э.н., </w:t>
      </w:r>
      <w:r>
        <w:rPr>
          <w:rFonts w:ascii="Times New Roman" w:hAnsi="Times New Roman"/>
          <w:i/>
          <w:sz w:val="28"/>
          <w:szCs w:val="28"/>
        </w:rPr>
        <w:t xml:space="preserve">доцент </w:t>
      </w:r>
      <w:r w:rsidRPr="00411AF9">
        <w:rPr>
          <w:rFonts w:ascii="Times New Roman" w:hAnsi="Times New Roman"/>
          <w:i/>
          <w:sz w:val="28"/>
          <w:szCs w:val="28"/>
        </w:rPr>
        <w:t>каф</w:t>
      </w:r>
      <w:proofErr w:type="gramStart"/>
      <w:r w:rsidRPr="00411AF9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411AF9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411AF9">
        <w:rPr>
          <w:rFonts w:ascii="Times New Roman" w:hAnsi="Times New Roman"/>
          <w:i/>
          <w:sz w:val="28"/>
          <w:szCs w:val="28"/>
        </w:rPr>
        <w:t>э</w:t>
      </w:r>
      <w:proofErr w:type="gramEnd"/>
      <w:r w:rsidRPr="00411AF9">
        <w:rPr>
          <w:rFonts w:ascii="Times New Roman" w:hAnsi="Times New Roman"/>
          <w:i/>
          <w:sz w:val="28"/>
          <w:szCs w:val="28"/>
        </w:rPr>
        <w:t>кономической теории и государственного управления</w:t>
      </w:r>
    </w:p>
    <w:p w:rsidR="00465AE8" w:rsidRPr="00411AF9" w:rsidRDefault="00465AE8" w:rsidP="00465AE8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411AF9">
        <w:rPr>
          <w:rFonts w:ascii="Times New Roman" w:hAnsi="Times New Roman"/>
          <w:i/>
          <w:sz w:val="28"/>
          <w:szCs w:val="28"/>
        </w:rPr>
        <w:t>Донецкий Национальный Технический Университет</w:t>
      </w:r>
    </w:p>
    <w:p w:rsidR="00465AE8" w:rsidRPr="00600E06" w:rsidRDefault="00465AE8" w:rsidP="00465AE8">
      <w:pPr>
        <w:spacing w:after="0" w:line="240" w:lineRule="auto"/>
        <w:ind w:left="4500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Ченгарь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В.К</w:t>
      </w:r>
      <w:r w:rsidRPr="00600E06">
        <w:rPr>
          <w:rFonts w:ascii="Times New Roman" w:hAnsi="Times New Roman"/>
          <w:b/>
          <w:sz w:val="28"/>
          <w:szCs w:val="28"/>
        </w:rPr>
        <w:t>.</w:t>
      </w:r>
    </w:p>
    <w:p w:rsidR="00465AE8" w:rsidRDefault="00465AE8" w:rsidP="00465AE8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слушатель магистратуры государственного управления</w:t>
      </w:r>
      <w:r w:rsidRPr="00600E0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465AE8" w:rsidRPr="00600E06" w:rsidRDefault="00465AE8" w:rsidP="00465AE8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600E06">
        <w:rPr>
          <w:rFonts w:ascii="Times New Roman" w:hAnsi="Times New Roman"/>
          <w:b/>
          <w:sz w:val="28"/>
          <w:szCs w:val="28"/>
        </w:rPr>
        <w:t xml:space="preserve"> </w:t>
      </w:r>
      <w:r w:rsidRPr="00600E06">
        <w:rPr>
          <w:rFonts w:ascii="Times New Roman" w:hAnsi="Times New Roman"/>
          <w:i/>
          <w:sz w:val="28"/>
          <w:szCs w:val="28"/>
        </w:rPr>
        <w:t>Донецкий Национальный Технический Университет</w:t>
      </w:r>
    </w:p>
    <w:p w:rsidR="00465AE8" w:rsidRDefault="00465AE8"/>
    <w:p w:rsidR="009C0C02" w:rsidRDefault="00465AE8" w:rsidP="00465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AE8">
        <w:rPr>
          <w:rFonts w:ascii="Times New Roman" w:hAnsi="Times New Roman" w:cs="Times New Roman"/>
          <w:b/>
          <w:sz w:val="28"/>
          <w:szCs w:val="28"/>
        </w:rPr>
        <w:t>АНАЛИЗ ПОКАЗАТЕЛЕЙ ЭКОНОМИЧЕСКОЙ БЕЗОПАСНОСТИ</w:t>
      </w:r>
    </w:p>
    <w:p w:rsidR="00F2782D" w:rsidRPr="00F2782D" w:rsidRDefault="00F2782D" w:rsidP="00F2782D">
      <w:pPr>
        <w:autoSpaceDE w:val="0"/>
        <w:spacing w:after="0" w:line="360" w:lineRule="auto"/>
        <w:ind w:firstLine="709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Проблемы обеспечения экономической безопасности государства привлекают к себе пристальное внимание политических деятелей, ученых, широких слоев населения. Такое внимание отнюдь не случайно. Масштабы угроз и даже реальный урон, нанесенный экономической безопасности государства различных стран, выдвигают названные проблемы на авансцену научной и общественной жизни.</w:t>
      </w:r>
    </w:p>
    <w:p w:rsidR="00F2782D" w:rsidRPr="00F2782D" w:rsidRDefault="00F2782D" w:rsidP="00F2782D">
      <w:pPr>
        <w:autoSpaceDE w:val="0"/>
        <w:spacing w:after="0" w:line="360" w:lineRule="auto"/>
        <w:ind w:firstLine="709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Сущность экономической безопасности государства - состояние данного института власти, при котором обеспечиваются гарантированная защита национальных экономических интересов, социально-экономическое развитие страны в целом, ее стабильность, достаточный оборонный потенциал.</w:t>
      </w:r>
    </w:p>
    <w:p w:rsidR="00F2782D" w:rsidRPr="00F2782D" w:rsidRDefault="00F2782D" w:rsidP="00F2782D">
      <w:pPr>
        <w:autoSpaceDE w:val="0"/>
        <w:spacing w:after="0" w:line="360" w:lineRule="auto"/>
        <w:ind w:firstLine="709"/>
        <w:jc w:val="both"/>
        <w:rPr>
          <w:rFonts w:ascii="Times New Roman" w:eastAsia="Georgia" w:hAnsi="Times New Roman" w:cs="Times New Roman"/>
          <w:b/>
          <w:bCs/>
          <w:color w:val="151515"/>
          <w:sz w:val="28"/>
          <w:szCs w:val="28"/>
        </w:rPr>
      </w:pP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Введение понятия экономической безопасности государства означает признание примата экономики в обеспечении внутренней и внешней безопасности государства и, следовательно, необходимость самого серьезного внимания к проблеме обоснования и реализации эффективной национальной стратегии развития.</w:t>
      </w:r>
    </w:p>
    <w:p w:rsidR="00F2782D" w:rsidRPr="00F2782D" w:rsidRDefault="00F2782D" w:rsidP="00F2782D">
      <w:pPr>
        <w:autoSpaceDE w:val="0"/>
        <w:spacing w:after="0" w:line="360" w:lineRule="auto"/>
        <w:ind w:firstLine="709"/>
        <w:jc w:val="both"/>
        <w:rPr>
          <w:rFonts w:ascii="Times New Roman" w:eastAsia="Georgia" w:hAnsi="Times New Roman" w:cs="Times New Roman"/>
          <w:b/>
          <w:bCs/>
          <w:color w:val="151515"/>
          <w:sz w:val="28"/>
          <w:szCs w:val="28"/>
        </w:rPr>
      </w:pP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Для того</w:t>
      </w:r>
      <w:proofErr w:type="gramStart"/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,</w:t>
      </w:r>
      <w:proofErr w:type="gramEnd"/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 xml:space="preserve"> чтобы понять и осознать значение категории </w:t>
      </w:r>
      <w:r>
        <w:rPr>
          <w:rFonts w:ascii="Times New Roman" w:eastAsia="Georgia" w:hAnsi="Times New Roman" w:cs="Times New Roman"/>
          <w:color w:val="151515"/>
          <w:sz w:val="28"/>
          <w:szCs w:val="28"/>
        </w:rPr>
        <w:t>«</w:t>
      </w: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экономическая безопасность</w:t>
      </w:r>
      <w:r>
        <w:rPr>
          <w:rFonts w:ascii="Times New Roman" w:eastAsia="Georgia" w:hAnsi="Times New Roman" w:cs="Times New Roman"/>
          <w:color w:val="151515"/>
          <w:sz w:val="28"/>
          <w:szCs w:val="28"/>
        </w:rPr>
        <w:t>»</w:t>
      </w: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 xml:space="preserve"> необходимо дать характеристику термину </w:t>
      </w:r>
      <w:r>
        <w:rPr>
          <w:rFonts w:ascii="Times New Roman" w:eastAsia="Georgia" w:hAnsi="Times New Roman" w:cs="Times New Roman"/>
          <w:color w:val="151515"/>
          <w:sz w:val="28"/>
          <w:szCs w:val="28"/>
        </w:rPr>
        <w:t>«</w:t>
      </w: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безопасность</w:t>
      </w:r>
      <w:r>
        <w:rPr>
          <w:rFonts w:ascii="Times New Roman" w:eastAsia="Georgia" w:hAnsi="Times New Roman" w:cs="Times New Roman"/>
          <w:color w:val="151515"/>
          <w:sz w:val="28"/>
          <w:szCs w:val="28"/>
        </w:rPr>
        <w:t>»</w:t>
      </w: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 xml:space="preserve"> и определит в чем его суть. Безопасность - это такое состояние субъекта, при котором вероятность изменения присущих этому субъекту качеств и параметров его внешней среды невелика, меньше определенного интервала.</w:t>
      </w:r>
    </w:p>
    <w:p w:rsidR="00F2782D" w:rsidRPr="00F2782D" w:rsidRDefault="00F2782D" w:rsidP="00F2782D">
      <w:pPr>
        <w:autoSpaceDE w:val="0"/>
        <w:spacing w:after="0" w:line="360" w:lineRule="auto"/>
        <w:ind w:firstLine="709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 xml:space="preserve">«Желательное» состояние субъекта определяется конкретным сочетанием параметров жизнедеятельности. В зависимости от изменения этого сочетания, будет меняться и понятие </w:t>
      </w:r>
      <w:r>
        <w:rPr>
          <w:rFonts w:ascii="Times New Roman" w:eastAsia="Georgia" w:hAnsi="Times New Roman" w:cs="Times New Roman"/>
          <w:color w:val="151515"/>
          <w:sz w:val="28"/>
          <w:szCs w:val="28"/>
        </w:rPr>
        <w:t>«</w:t>
      </w: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желательное</w:t>
      </w:r>
      <w:r>
        <w:rPr>
          <w:rFonts w:ascii="Times New Roman" w:eastAsia="Georgia" w:hAnsi="Times New Roman" w:cs="Times New Roman"/>
          <w:color w:val="151515"/>
          <w:sz w:val="28"/>
          <w:szCs w:val="28"/>
        </w:rPr>
        <w:t>»</w:t>
      </w: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 xml:space="preserve"> изменение. Таким образом, не менее важным для субъекта является правильная оценка уровня безопасности. Оценка </w:t>
      </w: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lastRenderedPageBreak/>
        <w:t>безопасности субъектом может не совпадать с ее реальным уровнем. Глубина этого расхождения зависит от полноты и глубины информации о складывающейся ситуации, от степени влияния ее изменений на состояние безопасности и т. д.</w:t>
      </w:r>
    </w:p>
    <w:p w:rsidR="00F2782D" w:rsidRPr="00F2782D" w:rsidRDefault="00F2782D" w:rsidP="00F2782D">
      <w:pPr>
        <w:autoSpaceDE w:val="0"/>
        <w:spacing w:after="0" w:line="360" w:lineRule="auto"/>
        <w:ind w:firstLine="709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 xml:space="preserve">Категория экономической безопасности по-разному трактуется в научной литературе. Так, например, по мнению В. Тамбовцева, </w:t>
      </w:r>
      <w:r>
        <w:rPr>
          <w:rFonts w:ascii="Times New Roman" w:eastAsia="Georgia" w:hAnsi="Times New Roman" w:cs="Times New Roman"/>
          <w:color w:val="151515"/>
          <w:sz w:val="28"/>
          <w:szCs w:val="28"/>
        </w:rPr>
        <w:t>«</w:t>
      </w: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...под экономической безопасностью той или иной системы нужно понимать совокупность свойств состояния ее производственной подсистемы, обеспечивающую возможность достижен</w:t>
      </w:r>
      <w:r>
        <w:rPr>
          <w:rFonts w:ascii="Times New Roman" w:eastAsia="Georgia" w:hAnsi="Times New Roman" w:cs="Times New Roman"/>
          <w:color w:val="151515"/>
          <w:sz w:val="28"/>
          <w:szCs w:val="28"/>
        </w:rPr>
        <w:t>ия целей всей системы».</w:t>
      </w: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 xml:space="preserve"> [1]</w:t>
      </w:r>
      <w:r>
        <w:rPr>
          <w:rFonts w:ascii="Times New Roman" w:eastAsia="Georgia" w:hAnsi="Times New Roman" w:cs="Times New Roman"/>
          <w:color w:val="151515"/>
          <w:sz w:val="28"/>
          <w:szCs w:val="28"/>
        </w:rPr>
        <w:t>.</w:t>
      </w:r>
    </w:p>
    <w:p w:rsidR="00F2782D" w:rsidRPr="00F2782D" w:rsidRDefault="00F2782D" w:rsidP="00F2782D">
      <w:pPr>
        <w:autoSpaceDE w:val="0"/>
        <w:spacing w:after="0" w:line="360" w:lineRule="auto"/>
        <w:ind w:firstLine="709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proofErr w:type="spellStart"/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В.А.Савин</w:t>
      </w:r>
      <w:proofErr w:type="spellEnd"/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 xml:space="preserve"> считает, что </w:t>
      </w:r>
      <w:r>
        <w:rPr>
          <w:rFonts w:ascii="Times New Roman" w:eastAsia="Georgia" w:hAnsi="Times New Roman" w:cs="Times New Roman"/>
          <w:color w:val="151515"/>
          <w:sz w:val="28"/>
          <w:szCs w:val="28"/>
        </w:rPr>
        <w:t>«</w:t>
      </w: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экономическая безопасность представляет систему защиты жизненных интересов России. В качестве объектов защиты могут выступать: народное хозяйство страны в целом, отдельные регионы страны, отдельные сферы и отрасли хозяйства, юридические и физические лица как субъ</w:t>
      </w:r>
      <w:r>
        <w:rPr>
          <w:rFonts w:ascii="Times New Roman" w:eastAsia="Georgia" w:hAnsi="Times New Roman" w:cs="Times New Roman"/>
          <w:color w:val="151515"/>
          <w:sz w:val="28"/>
          <w:szCs w:val="28"/>
        </w:rPr>
        <w:t>екты хозяйственной деятельности»</w:t>
      </w: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 xml:space="preserve"> [2]. По Л. </w:t>
      </w:r>
      <w:proofErr w:type="spellStart"/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И.Абалкину</w:t>
      </w:r>
      <w:proofErr w:type="spellEnd"/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 xml:space="preserve"> </w:t>
      </w:r>
      <w:r>
        <w:rPr>
          <w:rFonts w:ascii="Times New Roman" w:eastAsia="Georgia" w:hAnsi="Times New Roman" w:cs="Times New Roman"/>
          <w:color w:val="151515"/>
          <w:sz w:val="28"/>
          <w:szCs w:val="28"/>
        </w:rPr>
        <w:t>«</w:t>
      </w: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экономическая безопасность - это состояние экономической системы, которое позволяет ей развиваться динамично, эффективно и решать социальные задачи и при котором государство имеет возможность вырабатывать и проводить в жизнь независимую экономическую политику</w:t>
      </w:r>
      <w:r>
        <w:rPr>
          <w:rFonts w:ascii="Times New Roman" w:eastAsia="Georgia" w:hAnsi="Times New Roman" w:cs="Times New Roman"/>
          <w:color w:val="151515"/>
          <w:sz w:val="28"/>
          <w:szCs w:val="28"/>
        </w:rPr>
        <w:t>»</w:t>
      </w: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. [3]</w:t>
      </w:r>
    </w:p>
    <w:p w:rsidR="00F2782D" w:rsidRPr="00F2782D" w:rsidRDefault="00F2782D" w:rsidP="00F2782D">
      <w:pPr>
        <w:autoSpaceDE w:val="0"/>
        <w:spacing w:after="0" w:line="360" w:lineRule="auto"/>
        <w:ind w:firstLine="709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proofErr w:type="spellStart"/>
      <w:proofErr w:type="gramStart"/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Сенчагов</w:t>
      </w:r>
      <w:proofErr w:type="spellEnd"/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 xml:space="preserve"> В.К. экономическую безопасность определяет, как такое состояние экономики и институтов власти, при котором обеспечивается гарантированная защита национальных интересов, социально направленное развитие страны в целом, достаточный оборонный потенциал даже при наиболее неблагоприятных условиях развития внутренних и внешних процессов.</w:t>
      </w:r>
      <w:proofErr w:type="gramEnd"/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 xml:space="preserve"> По его мнению, следует учитывать, что экономическая безопасность – это не абстрактная теоретическая конструкция, а один из важных гарантов существования государства как единого целого пространства, где защищенность национальных интересов обеспечивается готовностью и способностью институтов власти создавать механизмы реализации и защиты интересов развития отечественной экономики, поддержания социально-политической стабильности общества [4].</w:t>
      </w:r>
    </w:p>
    <w:p w:rsidR="00F2782D" w:rsidRPr="00F2782D" w:rsidRDefault="00F2782D" w:rsidP="00F2782D">
      <w:pPr>
        <w:autoSpaceDE w:val="0"/>
        <w:spacing w:after="0" w:line="360" w:lineRule="auto"/>
        <w:ind w:firstLine="709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lastRenderedPageBreak/>
        <w:t xml:space="preserve">Олейников Е.А. вслед за </w:t>
      </w:r>
      <w:proofErr w:type="spellStart"/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Сенчаговым</w:t>
      </w:r>
      <w:proofErr w:type="spellEnd"/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 xml:space="preserve"> В.К. утверждает, что экономическая безопасность – это гарантия защиты национальных интересов, развитие страны в целом, экономический и оборонный потенциал даже при возникновении негативных вариантов развития процессов, возникших как внутри страны, так и вне ее [5]. Глазьев С.Ю. рассматривает экономическую безопасность как состояние экономики и производительных сил общества с точки зрения возможностей самостоятельного обеспечения устойчивого социально-экономического развития страны, поддержания необходимого уровня национальной безопасности государства, а также должного уровня конкурентоспособности национальной экономики в условиях глобальной конкуренции [6].</w:t>
      </w:r>
    </w:p>
    <w:p w:rsidR="00F2782D" w:rsidRPr="00F2782D" w:rsidRDefault="00F2782D" w:rsidP="00F2782D">
      <w:pPr>
        <w:autoSpaceDE w:val="0"/>
        <w:spacing w:after="0" w:line="360" w:lineRule="auto"/>
        <w:ind w:firstLine="709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F2782D">
        <w:rPr>
          <w:rFonts w:ascii="Times New Roman" w:eastAsia="Georgia" w:hAnsi="Times New Roman" w:cs="Times New Roman"/>
          <w:color w:val="151515"/>
          <w:sz w:val="28"/>
          <w:szCs w:val="28"/>
        </w:rPr>
        <w:t>Колосов А.В. рассматривает экономическую безопасность с позиции сохранения хозяйственной деятельности и защищенности ее от разрушительных факторов. Он подчеркивает, что безопасность на экономическом уровне предполагает создание таких экономических условий, при которых была бы обеспечена нормальная жизнедеятельность населения. А именно: занятость населения, возможность экономического роста, поддержание в рабочем состоянии всех систем, необходимых для успешного развития и создания условий жизни населения [7]. По мнению Панькова В.С., экономическая безопасность характеризуется наличием иммунитета на воздействие внутренних и внешних факторов, нарушающих нормальное функционирование общественного воспроизводства, подрывающих достигнутый уровень жизни населения и тем самым вызывающих повышенную социальную напряженность в обществе, а также угрозу самому существованию государства [8].</w:t>
      </w:r>
    </w:p>
    <w:p w:rsidR="00256D01" w:rsidRPr="00256D01" w:rsidRDefault="00256D01" w:rsidP="00256D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256D01">
        <w:rPr>
          <w:rFonts w:ascii="Times New Roman" w:eastAsia="Georgia" w:hAnsi="Times New Roman" w:cs="Times New Roman"/>
          <w:color w:val="151515"/>
          <w:sz w:val="28"/>
          <w:szCs w:val="28"/>
        </w:rPr>
        <w:t>Таким образом, показателями экономической безопасности выступают:</w:t>
      </w:r>
    </w:p>
    <w:p w:rsidR="00256D01" w:rsidRPr="00256D01" w:rsidRDefault="00256D01" w:rsidP="00256D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256D01">
        <w:rPr>
          <w:rFonts w:ascii="Times New Roman" w:eastAsia="Georgia" w:hAnsi="Times New Roman" w:cs="Times New Roman"/>
          <w:color w:val="151515"/>
          <w:sz w:val="28"/>
          <w:szCs w:val="28"/>
        </w:rPr>
        <w:t>- возможность государства в</w:t>
      </w:r>
      <w:bookmarkStart w:id="0" w:name="_GoBack"/>
      <w:bookmarkEnd w:id="0"/>
      <w:r w:rsidRPr="00256D01">
        <w:rPr>
          <w:rFonts w:ascii="Times New Roman" w:eastAsia="Georgia" w:hAnsi="Times New Roman" w:cs="Times New Roman"/>
          <w:color w:val="151515"/>
          <w:sz w:val="28"/>
          <w:szCs w:val="28"/>
        </w:rPr>
        <w:t>ырабатывать и проводить в жизнь независимую экономическую политику;</w:t>
      </w:r>
    </w:p>
    <w:p w:rsidR="00256D01" w:rsidRPr="00256D01" w:rsidRDefault="00256D01" w:rsidP="00256D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256D01">
        <w:rPr>
          <w:rFonts w:ascii="Times New Roman" w:eastAsia="Georgia" w:hAnsi="Times New Roman" w:cs="Times New Roman"/>
          <w:color w:val="151515"/>
          <w:sz w:val="28"/>
          <w:szCs w:val="28"/>
        </w:rPr>
        <w:t>- гарантированная защита национальных интересов;</w:t>
      </w:r>
    </w:p>
    <w:p w:rsidR="00256D01" w:rsidRPr="00256D01" w:rsidRDefault="00256D01" w:rsidP="00256D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256D01">
        <w:rPr>
          <w:rFonts w:ascii="Times New Roman" w:eastAsia="Georgia" w:hAnsi="Times New Roman" w:cs="Times New Roman"/>
          <w:color w:val="151515"/>
          <w:sz w:val="28"/>
          <w:szCs w:val="28"/>
        </w:rPr>
        <w:t>- социально направленное развитие страны;</w:t>
      </w:r>
    </w:p>
    <w:p w:rsidR="00256D01" w:rsidRPr="00256D01" w:rsidRDefault="00256D01" w:rsidP="00256D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256D01">
        <w:rPr>
          <w:rFonts w:ascii="Times New Roman" w:eastAsia="Georgia" w:hAnsi="Times New Roman" w:cs="Times New Roman"/>
          <w:color w:val="151515"/>
          <w:sz w:val="28"/>
          <w:szCs w:val="28"/>
        </w:rPr>
        <w:lastRenderedPageBreak/>
        <w:t>-  достаточный оборонный потенциал;</w:t>
      </w:r>
    </w:p>
    <w:p w:rsidR="00256D01" w:rsidRPr="00256D01" w:rsidRDefault="00256D01" w:rsidP="00256D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256D01">
        <w:rPr>
          <w:rFonts w:ascii="Times New Roman" w:eastAsia="Georgia" w:hAnsi="Times New Roman" w:cs="Times New Roman"/>
          <w:color w:val="151515"/>
          <w:sz w:val="28"/>
          <w:szCs w:val="28"/>
        </w:rPr>
        <w:t>- возможность самостоятельного обеспечения устойчивого социально-экономического развития страны;</w:t>
      </w:r>
    </w:p>
    <w:p w:rsidR="00256D01" w:rsidRPr="00256D01" w:rsidRDefault="00256D01" w:rsidP="00256D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256D01">
        <w:rPr>
          <w:rFonts w:ascii="Times New Roman" w:eastAsia="Georgia" w:hAnsi="Times New Roman" w:cs="Times New Roman"/>
          <w:color w:val="151515"/>
          <w:sz w:val="28"/>
          <w:szCs w:val="28"/>
        </w:rPr>
        <w:t>- поддержания должного уровня конкурентоспособности национальной экономики;</w:t>
      </w:r>
    </w:p>
    <w:p w:rsidR="00256D01" w:rsidRPr="00256D01" w:rsidRDefault="00256D01" w:rsidP="00256D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256D01">
        <w:rPr>
          <w:rFonts w:ascii="Times New Roman" w:eastAsia="Georgia" w:hAnsi="Times New Roman" w:cs="Times New Roman"/>
          <w:color w:val="151515"/>
          <w:sz w:val="28"/>
          <w:szCs w:val="28"/>
        </w:rPr>
        <w:t>- сохранения хозяйственной деятельности и защищенность ее от разрушительных факторов;</w:t>
      </w:r>
    </w:p>
    <w:p w:rsidR="00256D01" w:rsidRPr="00256D01" w:rsidRDefault="00256D01" w:rsidP="00256D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256D01">
        <w:rPr>
          <w:rFonts w:ascii="Times New Roman" w:eastAsia="Georgia" w:hAnsi="Times New Roman" w:cs="Times New Roman"/>
          <w:color w:val="151515"/>
          <w:sz w:val="28"/>
          <w:szCs w:val="28"/>
        </w:rPr>
        <w:t>- обеспечение нормальной жизнедеятельности населения;</w:t>
      </w:r>
    </w:p>
    <w:p w:rsidR="00256D01" w:rsidRDefault="00256D01" w:rsidP="00256D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Georgia" w:hAnsi="Times New Roman" w:cs="Times New Roman"/>
          <w:color w:val="151515"/>
          <w:sz w:val="28"/>
          <w:szCs w:val="28"/>
        </w:rPr>
      </w:pPr>
      <w:r w:rsidRPr="00256D01">
        <w:rPr>
          <w:rFonts w:ascii="Times New Roman" w:eastAsia="Georgia" w:hAnsi="Times New Roman" w:cs="Times New Roman"/>
          <w:color w:val="151515"/>
          <w:sz w:val="28"/>
          <w:szCs w:val="28"/>
        </w:rPr>
        <w:t>- наличием иммунитета на воздействие внутренних и внешних факторов, нарушающих нормальное функционирование экономики.</w:t>
      </w:r>
    </w:p>
    <w:p w:rsidR="00F2782D" w:rsidRPr="00411AF9" w:rsidRDefault="00F2782D" w:rsidP="00256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11AF9">
        <w:rPr>
          <w:rFonts w:ascii="Times New Roman" w:hAnsi="Times New Roman"/>
          <w:b/>
          <w:sz w:val="24"/>
          <w:szCs w:val="24"/>
          <w:lang w:eastAsia="ru-RU"/>
        </w:rPr>
        <w:t>Список литературы:</w:t>
      </w:r>
    </w:p>
    <w:p w:rsidR="00F2782D" w:rsidRPr="00F2782D" w:rsidRDefault="00F2782D" w:rsidP="00F2782D">
      <w:pPr>
        <w:pStyle w:val="a5"/>
        <w:numPr>
          <w:ilvl w:val="0"/>
          <w:numId w:val="9"/>
        </w:numPr>
        <w:tabs>
          <w:tab w:val="left" w:pos="1276"/>
        </w:tabs>
        <w:spacing w:after="0"/>
        <w:ind w:left="0" w:firstLine="851"/>
        <w:jc w:val="both"/>
        <w:rPr>
          <w:rFonts w:cs="Times New Roman"/>
          <w:shd w:val="clear" w:color="auto" w:fill="FFFFFF"/>
        </w:rPr>
      </w:pPr>
      <w:r w:rsidRPr="00F2782D">
        <w:rPr>
          <w:rFonts w:cs="Times New Roman"/>
          <w:shd w:val="clear" w:color="auto" w:fill="FFFFFF"/>
        </w:rPr>
        <w:t>Тамбовцев В. Л. Экономическая безопасность хозяйственных систем: структура, проблемы. // Вестник МГУ. Серия 6 “Экономика”. 1995. №3.</w:t>
      </w:r>
    </w:p>
    <w:p w:rsidR="00F2782D" w:rsidRPr="00F2782D" w:rsidRDefault="00F2782D" w:rsidP="00F2782D">
      <w:pPr>
        <w:pStyle w:val="a5"/>
        <w:numPr>
          <w:ilvl w:val="0"/>
          <w:numId w:val="9"/>
        </w:numPr>
        <w:tabs>
          <w:tab w:val="left" w:pos="1276"/>
        </w:tabs>
        <w:spacing w:after="0"/>
        <w:ind w:left="0" w:firstLine="851"/>
        <w:jc w:val="both"/>
        <w:rPr>
          <w:rFonts w:cs="Times New Roman"/>
          <w:shd w:val="clear" w:color="auto" w:fill="FFFFFF"/>
        </w:rPr>
      </w:pPr>
      <w:r w:rsidRPr="00F2782D">
        <w:rPr>
          <w:rFonts w:cs="Times New Roman"/>
          <w:shd w:val="clear" w:color="auto" w:fill="FFFFFF"/>
        </w:rPr>
        <w:t>Савин В. А. Некоторые аспекты экономической безопасности России. // Международный бизнес России. 1995. №9</w:t>
      </w:r>
    </w:p>
    <w:p w:rsidR="00F2782D" w:rsidRPr="00F2782D" w:rsidRDefault="00F2782D" w:rsidP="00F2782D">
      <w:pPr>
        <w:pStyle w:val="a5"/>
        <w:numPr>
          <w:ilvl w:val="0"/>
          <w:numId w:val="9"/>
        </w:numPr>
        <w:tabs>
          <w:tab w:val="left" w:pos="1276"/>
        </w:tabs>
        <w:spacing w:after="0"/>
        <w:ind w:left="0" w:firstLine="851"/>
        <w:jc w:val="both"/>
        <w:rPr>
          <w:rFonts w:cs="Times New Roman"/>
          <w:shd w:val="clear" w:color="auto" w:fill="FFFFFF"/>
        </w:rPr>
      </w:pPr>
      <w:r w:rsidRPr="00F2782D">
        <w:rPr>
          <w:rFonts w:cs="Times New Roman"/>
          <w:shd w:val="clear" w:color="auto" w:fill="FFFFFF"/>
        </w:rPr>
        <w:t>Абалкин Л. Экономическая безопасность России: угрозы и их отражение. Вопросы экономики, 1994, №12</w:t>
      </w:r>
    </w:p>
    <w:p w:rsidR="00F2782D" w:rsidRPr="00F2782D" w:rsidRDefault="00F2782D" w:rsidP="00F2782D">
      <w:pPr>
        <w:pStyle w:val="a5"/>
        <w:numPr>
          <w:ilvl w:val="0"/>
          <w:numId w:val="9"/>
        </w:numPr>
        <w:tabs>
          <w:tab w:val="left" w:pos="1276"/>
        </w:tabs>
        <w:spacing w:after="0"/>
        <w:ind w:left="0" w:firstLine="851"/>
        <w:jc w:val="both"/>
        <w:rPr>
          <w:rFonts w:cs="Times New Roman"/>
          <w:shd w:val="clear" w:color="auto" w:fill="FFFFFF"/>
        </w:rPr>
      </w:pPr>
      <w:r w:rsidRPr="00F2782D">
        <w:rPr>
          <w:rFonts w:cs="Times New Roman"/>
          <w:shd w:val="clear" w:color="auto" w:fill="FFFFFF"/>
        </w:rPr>
        <w:t xml:space="preserve">Экономическая безопасность России: Общий курс [Текст]: учебник / под ред. В. К. </w:t>
      </w:r>
      <w:proofErr w:type="spellStart"/>
      <w:r w:rsidRPr="00F2782D">
        <w:rPr>
          <w:rFonts w:cs="Times New Roman"/>
          <w:shd w:val="clear" w:color="auto" w:fill="FFFFFF"/>
        </w:rPr>
        <w:t>Сенчагова</w:t>
      </w:r>
      <w:proofErr w:type="spellEnd"/>
      <w:r w:rsidRPr="00F2782D">
        <w:rPr>
          <w:rFonts w:cs="Times New Roman"/>
          <w:shd w:val="clear" w:color="auto" w:fill="FFFFFF"/>
        </w:rPr>
        <w:t>. - 2-е изд. - М., 2005.</w:t>
      </w:r>
    </w:p>
    <w:p w:rsidR="00F2782D" w:rsidRPr="00F2782D" w:rsidRDefault="00F2782D" w:rsidP="00F2782D">
      <w:pPr>
        <w:pStyle w:val="a5"/>
        <w:numPr>
          <w:ilvl w:val="0"/>
          <w:numId w:val="9"/>
        </w:numPr>
        <w:tabs>
          <w:tab w:val="left" w:pos="1276"/>
        </w:tabs>
        <w:spacing w:after="0"/>
        <w:ind w:left="0" w:firstLine="851"/>
        <w:jc w:val="both"/>
        <w:rPr>
          <w:rFonts w:cs="Times New Roman"/>
          <w:shd w:val="clear" w:color="auto" w:fill="FFFFFF"/>
        </w:rPr>
      </w:pPr>
      <w:r w:rsidRPr="00F2782D">
        <w:rPr>
          <w:rFonts w:cs="Times New Roman"/>
          <w:shd w:val="clear" w:color="auto" w:fill="FFFFFF"/>
        </w:rPr>
        <w:t xml:space="preserve">Основы экономической безопасности. Государство, регион, предприятие, личность [Текст] / Под ред. Е. А. </w:t>
      </w:r>
      <w:proofErr w:type="spellStart"/>
      <w:r w:rsidRPr="00F2782D">
        <w:rPr>
          <w:rFonts w:cs="Times New Roman"/>
          <w:shd w:val="clear" w:color="auto" w:fill="FFFFFF"/>
        </w:rPr>
        <w:t>Олейникова</w:t>
      </w:r>
      <w:proofErr w:type="spellEnd"/>
      <w:r w:rsidRPr="00F2782D">
        <w:rPr>
          <w:rFonts w:cs="Times New Roman"/>
          <w:shd w:val="clear" w:color="auto" w:fill="FFFFFF"/>
        </w:rPr>
        <w:t>. - М.: ЗАО Бизнес-школа «Интел-синтез», 1997. - 288 с.</w:t>
      </w:r>
    </w:p>
    <w:p w:rsidR="00F2782D" w:rsidRPr="00F2782D" w:rsidRDefault="00F2782D" w:rsidP="00F2782D">
      <w:pPr>
        <w:pStyle w:val="a5"/>
        <w:numPr>
          <w:ilvl w:val="0"/>
          <w:numId w:val="9"/>
        </w:numPr>
        <w:tabs>
          <w:tab w:val="left" w:pos="1276"/>
        </w:tabs>
        <w:spacing w:after="0"/>
        <w:ind w:left="0" w:firstLine="851"/>
        <w:jc w:val="both"/>
        <w:rPr>
          <w:rFonts w:cs="Times New Roman"/>
          <w:shd w:val="clear" w:color="auto" w:fill="FFFFFF"/>
        </w:rPr>
      </w:pPr>
      <w:r w:rsidRPr="00F2782D">
        <w:rPr>
          <w:rFonts w:cs="Times New Roman"/>
          <w:shd w:val="clear" w:color="auto" w:fill="FFFFFF"/>
        </w:rPr>
        <w:t>Глазьев С. Как добиться экономического роста? (</w:t>
      </w:r>
      <w:proofErr w:type="spellStart"/>
      <w:r w:rsidRPr="00F2782D">
        <w:rPr>
          <w:rFonts w:cs="Times New Roman"/>
          <w:shd w:val="clear" w:color="auto" w:fill="FFFFFF"/>
        </w:rPr>
        <w:t>Макродинамика</w:t>
      </w:r>
      <w:proofErr w:type="spellEnd"/>
      <w:r w:rsidRPr="00F2782D">
        <w:rPr>
          <w:rFonts w:cs="Times New Roman"/>
          <w:shd w:val="clear" w:color="auto" w:fill="FFFFFF"/>
        </w:rPr>
        <w:t xml:space="preserve"> переходной экономика: упущенные возможности и потенциал улучшения). РЭЖ, 1996, №5-7</w:t>
      </w:r>
    </w:p>
    <w:p w:rsidR="00F2782D" w:rsidRPr="00F2782D" w:rsidRDefault="00F2782D" w:rsidP="00F2782D">
      <w:pPr>
        <w:pStyle w:val="a5"/>
        <w:numPr>
          <w:ilvl w:val="0"/>
          <w:numId w:val="9"/>
        </w:numPr>
        <w:tabs>
          <w:tab w:val="left" w:pos="1276"/>
        </w:tabs>
        <w:spacing w:after="0"/>
        <w:ind w:left="0" w:firstLine="851"/>
        <w:jc w:val="both"/>
        <w:rPr>
          <w:rFonts w:cs="Times New Roman"/>
          <w:shd w:val="clear" w:color="auto" w:fill="FFFFFF"/>
        </w:rPr>
      </w:pPr>
      <w:r w:rsidRPr="00F2782D">
        <w:rPr>
          <w:rFonts w:cs="Times New Roman"/>
          <w:shd w:val="clear" w:color="auto" w:fill="FFFFFF"/>
        </w:rPr>
        <w:t xml:space="preserve">Колосов А.В. Экономическая безопасность </w:t>
      </w:r>
      <w:proofErr w:type="spellStart"/>
      <w:r w:rsidRPr="00F2782D">
        <w:rPr>
          <w:rFonts w:cs="Times New Roman"/>
          <w:shd w:val="clear" w:color="auto" w:fill="FFFFFF"/>
        </w:rPr>
        <w:t>хозяйственных</w:t>
      </w:r>
      <w:proofErr w:type="spellEnd"/>
      <w:r w:rsidRPr="00F2782D">
        <w:rPr>
          <w:rFonts w:cs="Times New Roman"/>
          <w:shd w:val="clear" w:color="auto" w:fill="FFFFFF"/>
        </w:rPr>
        <w:t xml:space="preserve"> систем – М.:РАГС,2001</w:t>
      </w:r>
    </w:p>
    <w:p w:rsidR="00F2782D" w:rsidRPr="00F2782D" w:rsidRDefault="00F2782D" w:rsidP="00F2782D">
      <w:pPr>
        <w:pStyle w:val="a5"/>
        <w:numPr>
          <w:ilvl w:val="0"/>
          <w:numId w:val="9"/>
        </w:numPr>
        <w:tabs>
          <w:tab w:val="left" w:pos="1276"/>
        </w:tabs>
        <w:spacing w:after="0"/>
        <w:ind w:left="0" w:firstLine="851"/>
        <w:jc w:val="both"/>
        <w:rPr>
          <w:rFonts w:cs="Times New Roman"/>
          <w:shd w:val="clear" w:color="auto" w:fill="FFFFFF"/>
        </w:rPr>
      </w:pPr>
      <w:r w:rsidRPr="00F2782D">
        <w:rPr>
          <w:rFonts w:cs="Times New Roman"/>
          <w:shd w:val="clear" w:color="auto" w:fill="FFFFFF"/>
        </w:rPr>
        <w:t xml:space="preserve">Паньков, В. Экономическая безопасность [Текст] / В. Паньков // </w:t>
      </w:r>
      <w:proofErr w:type="spellStart"/>
      <w:r w:rsidRPr="00F2782D">
        <w:rPr>
          <w:rFonts w:cs="Times New Roman"/>
          <w:shd w:val="clear" w:color="auto" w:fill="FFFFFF"/>
        </w:rPr>
        <w:t>Интерлик</w:t>
      </w:r>
      <w:proofErr w:type="spellEnd"/>
      <w:r w:rsidRPr="00F2782D">
        <w:rPr>
          <w:rFonts w:cs="Times New Roman"/>
          <w:shd w:val="clear" w:color="auto" w:fill="FFFFFF"/>
        </w:rPr>
        <w:t>. - 1992. - № 3. - С. 42-56.</w:t>
      </w:r>
    </w:p>
    <w:p w:rsidR="00465AE8" w:rsidRPr="00465AE8" w:rsidRDefault="00465AE8" w:rsidP="00465A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5AE8" w:rsidRPr="00465AE8" w:rsidSect="00F278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BEDC99A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  <w:b w:val="0"/>
        <w:bCs w:val="0"/>
        <w:sz w:val="28"/>
        <w:szCs w:val="28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  <w:b w:val="0"/>
        <w:bCs w:val="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281"/>
      </w:pPr>
      <w:rPr>
        <w:rFonts w:ascii="Symbol" w:hAnsi="Symbol" w:cs="Symbol"/>
        <w:b w:val="0"/>
        <w:bCs w:val="0"/>
        <w:sz w:val="28"/>
        <w:szCs w:val="28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5">
    <w:nsid w:val="002E0EC9"/>
    <w:multiLevelType w:val="hybridMultilevel"/>
    <w:tmpl w:val="D7B4C228"/>
    <w:lvl w:ilvl="0" w:tplc="554495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92D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C235AEA"/>
    <w:multiLevelType w:val="multilevel"/>
    <w:tmpl w:val="CD081F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DA06170"/>
    <w:multiLevelType w:val="multilevel"/>
    <w:tmpl w:val="ADE6D288"/>
    <w:lvl w:ilvl="0">
      <w:start w:val="1"/>
      <w:numFmt w:val="bullet"/>
      <w:lvlText w:val="‒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bullet"/>
      <w:lvlText w:val="‒"/>
      <w:lvlJc w:val="left"/>
      <w:pPr>
        <w:tabs>
          <w:tab w:val="num" w:pos="0"/>
        </w:tabs>
        <w:ind w:left="0" w:hanging="281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9">
    <w:nsid w:val="3DFF213F"/>
    <w:multiLevelType w:val="hybridMultilevel"/>
    <w:tmpl w:val="F6C8D766"/>
    <w:lvl w:ilvl="0" w:tplc="05E21F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07E5835"/>
    <w:multiLevelType w:val="hybridMultilevel"/>
    <w:tmpl w:val="7C66BAC6"/>
    <w:lvl w:ilvl="0" w:tplc="554495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460F3"/>
    <w:multiLevelType w:val="hybridMultilevel"/>
    <w:tmpl w:val="4A5633E4"/>
    <w:lvl w:ilvl="0" w:tplc="135AB2A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27FB9"/>
    <w:multiLevelType w:val="multilevel"/>
    <w:tmpl w:val="87926104"/>
    <w:lvl w:ilvl="0">
      <w:start w:val="1"/>
      <w:numFmt w:val="bullet"/>
      <w:lvlText w:val="‒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281"/>
      </w:pPr>
      <w:rPr>
        <w:rFonts w:ascii="Symbol" w:hAnsi="Symbol" w:cs="Symbol"/>
        <w:b w:val="0"/>
        <w:bCs w:val="0"/>
        <w:sz w:val="28"/>
        <w:szCs w:val="28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3">
    <w:nsid w:val="520E29CA"/>
    <w:multiLevelType w:val="hybridMultilevel"/>
    <w:tmpl w:val="B888C2F6"/>
    <w:lvl w:ilvl="0" w:tplc="135AB2A4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833622E"/>
    <w:multiLevelType w:val="multilevel"/>
    <w:tmpl w:val="87926104"/>
    <w:lvl w:ilvl="0">
      <w:start w:val="1"/>
      <w:numFmt w:val="bullet"/>
      <w:lvlText w:val="‒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281"/>
      </w:pPr>
      <w:rPr>
        <w:rFonts w:ascii="Symbol" w:hAnsi="Symbol" w:cs="Symbol"/>
        <w:b w:val="0"/>
        <w:bCs w:val="0"/>
        <w:sz w:val="28"/>
        <w:szCs w:val="28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5">
    <w:nsid w:val="760B5C40"/>
    <w:multiLevelType w:val="multilevel"/>
    <w:tmpl w:val="1AB25DF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6">
    <w:nsid w:val="79630E10"/>
    <w:multiLevelType w:val="hybridMultilevel"/>
    <w:tmpl w:val="4DB8043E"/>
    <w:lvl w:ilvl="0" w:tplc="135AB2A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D650C"/>
    <w:multiLevelType w:val="hybridMultilevel"/>
    <w:tmpl w:val="6ED08FA4"/>
    <w:lvl w:ilvl="0" w:tplc="417E0958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7"/>
  </w:num>
  <w:num w:numId="9">
    <w:abstractNumId w:val="9"/>
  </w:num>
  <w:num w:numId="10">
    <w:abstractNumId w:val="11"/>
  </w:num>
  <w:num w:numId="11">
    <w:abstractNumId w:val="16"/>
  </w:num>
  <w:num w:numId="12">
    <w:abstractNumId w:val="12"/>
  </w:num>
  <w:num w:numId="13">
    <w:abstractNumId w:val="14"/>
  </w:num>
  <w:num w:numId="14">
    <w:abstractNumId w:val="8"/>
  </w:num>
  <w:num w:numId="15">
    <w:abstractNumId w:val="10"/>
  </w:num>
  <w:num w:numId="16">
    <w:abstractNumId w:val="15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BD"/>
    <w:rsid w:val="00256D01"/>
    <w:rsid w:val="002C4EBD"/>
    <w:rsid w:val="00442091"/>
    <w:rsid w:val="00465AE8"/>
    <w:rsid w:val="008921F7"/>
    <w:rsid w:val="00AA1CE9"/>
    <w:rsid w:val="00B335C2"/>
    <w:rsid w:val="00BB09BC"/>
    <w:rsid w:val="00F2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E8"/>
  </w:style>
  <w:style w:type="paragraph" w:styleId="1">
    <w:name w:val="heading 1"/>
    <w:basedOn w:val="a"/>
    <w:next w:val="a"/>
    <w:link w:val="10"/>
    <w:qFormat/>
    <w:rsid w:val="00F2782D"/>
    <w:pPr>
      <w:keepNext/>
      <w:widowControl w:val="0"/>
      <w:suppressAutoHyphens/>
      <w:spacing w:before="240" w:after="60" w:line="240" w:lineRule="auto"/>
      <w:outlineLvl w:val="0"/>
    </w:pPr>
    <w:rPr>
      <w:rFonts w:ascii="Times New Roman" w:eastAsia="Arial Unicode MS" w:hAnsi="Times New Roman" w:cs="Arial"/>
      <w:b/>
      <w:bCs/>
      <w:caps/>
      <w:kern w:val="32"/>
      <w:sz w:val="28"/>
      <w:szCs w:val="32"/>
      <w:lang w:eastAsia="hi-IN" w:bidi="hi-IN"/>
    </w:rPr>
  </w:style>
  <w:style w:type="paragraph" w:styleId="2">
    <w:name w:val="heading 2"/>
    <w:basedOn w:val="a"/>
    <w:next w:val="a"/>
    <w:link w:val="20"/>
    <w:qFormat/>
    <w:rsid w:val="00F2782D"/>
    <w:pPr>
      <w:widowControl w:val="0"/>
      <w:suppressAutoHyphens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82D"/>
    <w:rPr>
      <w:rFonts w:ascii="Times New Roman" w:eastAsia="Arial Unicode MS" w:hAnsi="Times New Roman" w:cs="Arial"/>
      <w:b/>
      <w:bCs/>
      <w:caps/>
      <w:kern w:val="32"/>
      <w:sz w:val="28"/>
      <w:szCs w:val="32"/>
      <w:lang w:eastAsia="hi-IN" w:bidi="hi-IN"/>
    </w:rPr>
  </w:style>
  <w:style w:type="character" w:customStyle="1" w:styleId="20">
    <w:name w:val="Заголовок 2 Знак"/>
    <w:basedOn w:val="a0"/>
    <w:link w:val="2"/>
    <w:rsid w:val="00F2782D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WW8Num3z0">
    <w:name w:val="WW8Num3z0"/>
    <w:rsid w:val="00F2782D"/>
    <w:rPr>
      <w:rFonts w:ascii="Symbol" w:hAnsi="Symbol" w:cs="Symbol"/>
      <w:b w:val="0"/>
      <w:bCs w:val="0"/>
      <w:sz w:val="28"/>
      <w:szCs w:val="28"/>
    </w:rPr>
  </w:style>
  <w:style w:type="character" w:customStyle="1" w:styleId="WW8Num3z1">
    <w:name w:val="WW8Num3z1"/>
    <w:rsid w:val="00F2782D"/>
    <w:rPr>
      <w:rFonts w:ascii="Symbol" w:hAnsi="Symbol" w:cs="Symbol"/>
    </w:rPr>
  </w:style>
  <w:style w:type="character" w:customStyle="1" w:styleId="WW8Num4z1">
    <w:name w:val="WW8Num4z1"/>
    <w:rsid w:val="00F2782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WW8Num4z2">
    <w:name w:val="WW8Num4z2"/>
    <w:rsid w:val="00F2782D"/>
    <w:rPr>
      <w:rFonts w:ascii="Symbol" w:hAnsi="Symbol" w:cs="Symbol"/>
    </w:rPr>
  </w:style>
  <w:style w:type="character" w:customStyle="1" w:styleId="a3">
    <w:name w:val="Символ нумерации"/>
    <w:rsid w:val="00F2782D"/>
  </w:style>
  <w:style w:type="character" w:customStyle="1" w:styleId="WW8Num8z0">
    <w:name w:val="WW8Num8z0"/>
    <w:rsid w:val="00F2782D"/>
    <w:rPr>
      <w:rFonts w:ascii="Symbol" w:hAnsi="Symbol" w:cs="Symbol"/>
      <w:b w:val="0"/>
      <w:bCs w:val="0"/>
      <w:sz w:val="28"/>
      <w:szCs w:val="28"/>
    </w:rPr>
  </w:style>
  <w:style w:type="character" w:customStyle="1" w:styleId="WW8Num8z1">
    <w:name w:val="WW8Num8z1"/>
    <w:rsid w:val="00F2782D"/>
    <w:rPr>
      <w:rFonts w:ascii="Symbol" w:hAnsi="Symbol" w:cs="Symbol"/>
    </w:rPr>
  </w:style>
  <w:style w:type="character" w:customStyle="1" w:styleId="WW8Num7z1">
    <w:name w:val="WW8Num7z1"/>
    <w:rsid w:val="00F2782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WW8Num7z2">
    <w:name w:val="WW8Num7z2"/>
    <w:rsid w:val="00F2782D"/>
    <w:rPr>
      <w:rFonts w:ascii="Symbol" w:hAnsi="Symbol" w:cs="Symbol"/>
    </w:rPr>
  </w:style>
  <w:style w:type="character" w:customStyle="1" w:styleId="WW8Num10z0">
    <w:name w:val="WW8Num10z0"/>
    <w:rsid w:val="00F2782D"/>
    <w:rPr>
      <w:rFonts w:ascii="Symbol" w:hAnsi="Symbol" w:cs="Symbol"/>
      <w:b w:val="0"/>
      <w:bCs w:val="0"/>
      <w:sz w:val="28"/>
      <w:szCs w:val="28"/>
    </w:rPr>
  </w:style>
  <w:style w:type="character" w:customStyle="1" w:styleId="WW8Num10z2">
    <w:name w:val="WW8Num10z2"/>
    <w:rsid w:val="00F2782D"/>
    <w:rPr>
      <w:rFonts w:ascii="Symbol" w:hAnsi="Symbol" w:cs="Symbol"/>
    </w:rPr>
  </w:style>
  <w:style w:type="character" w:customStyle="1" w:styleId="WW8Num11z0">
    <w:name w:val="WW8Num11z0"/>
    <w:rsid w:val="00F2782D"/>
    <w:rPr>
      <w:rFonts w:ascii="Times New Roman" w:eastAsia="Times New Roman" w:hAnsi="Times New Roman" w:cs="Times New Roman"/>
      <w:b w:val="0"/>
      <w:bCs w:val="0"/>
      <w:spacing w:val="1"/>
      <w:sz w:val="28"/>
      <w:szCs w:val="28"/>
    </w:rPr>
  </w:style>
  <w:style w:type="character" w:customStyle="1" w:styleId="WW8Num11z1">
    <w:name w:val="WW8Num11z1"/>
    <w:rsid w:val="00F2782D"/>
    <w:rPr>
      <w:rFonts w:ascii="Symbol" w:hAnsi="Symbol" w:cs="Symbol"/>
    </w:rPr>
  </w:style>
  <w:style w:type="paragraph" w:customStyle="1" w:styleId="a4">
    <w:name w:val="Заголовок"/>
    <w:basedOn w:val="a"/>
    <w:next w:val="a5"/>
    <w:rsid w:val="00F2782D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paragraph" w:styleId="a5">
    <w:name w:val="Body Text"/>
    <w:basedOn w:val="a"/>
    <w:link w:val="a6"/>
    <w:rsid w:val="00F2782D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F2782D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7">
    <w:name w:val="List"/>
    <w:basedOn w:val="a5"/>
    <w:rsid w:val="00F2782D"/>
  </w:style>
  <w:style w:type="paragraph" w:customStyle="1" w:styleId="11">
    <w:name w:val="Название1"/>
    <w:basedOn w:val="a"/>
    <w:rsid w:val="00F2782D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12">
    <w:name w:val="Указатель1"/>
    <w:basedOn w:val="a"/>
    <w:rsid w:val="00F2782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rsid w:val="00F2782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9">
    <w:name w:val="Заголовок таблицы"/>
    <w:basedOn w:val="a8"/>
    <w:rsid w:val="00F2782D"/>
    <w:pPr>
      <w:jc w:val="center"/>
    </w:pPr>
    <w:rPr>
      <w:b/>
      <w:bCs/>
    </w:rPr>
  </w:style>
  <w:style w:type="character" w:styleId="aa">
    <w:name w:val="Hyperlink"/>
    <w:uiPriority w:val="99"/>
    <w:rsid w:val="00F2782D"/>
    <w:rPr>
      <w:color w:val="000080"/>
      <w:u w:val="single"/>
    </w:rPr>
  </w:style>
  <w:style w:type="character" w:styleId="ab">
    <w:name w:val="Emphasis"/>
    <w:basedOn w:val="a0"/>
    <w:qFormat/>
    <w:rsid w:val="00F2782D"/>
    <w:rPr>
      <w:i/>
      <w:iCs/>
    </w:rPr>
  </w:style>
  <w:style w:type="table" w:styleId="ac">
    <w:name w:val="Table Grid"/>
    <w:basedOn w:val="a1"/>
    <w:rsid w:val="00F2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OC Heading"/>
    <w:basedOn w:val="1"/>
    <w:next w:val="a"/>
    <w:uiPriority w:val="39"/>
    <w:unhideWhenUsed/>
    <w:qFormat/>
    <w:rsid w:val="00F2782D"/>
    <w:pPr>
      <w:keepLines/>
      <w:widowControl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lang w:eastAsia="ru-RU" w:bidi="ar-SA"/>
    </w:rPr>
  </w:style>
  <w:style w:type="paragraph" w:styleId="13">
    <w:name w:val="toc 1"/>
    <w:basedOn w:val="a"/>
    <w:next w:val="a"/>
    <w:autoRedefine/>
    <w:uiPriority w:val="39"/>
    <w:rsid w:val="00F2782D"/>
    <w:pPr>
      <w:widowControl w:val="0"/>
      <w:suppressAutoHyphens/>
      <w:spacing w:after="10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21">
    <w:name w:val="toc 2"/>
    <w:basedOn w:val="a"/>
    <w:next w:val="a"/>
    <w:autoRedefine/>
    <w:uiPriority w:val="39"/>
    <w:rsid w:val="00F2782D"/>
    <w:pPr>
      <w:widowControl w:val="0"/>
      <w:suppressAutoHyphens/>
      <w:spacing w:after="100" w:line="240" w:lineRule="auto"/>
      <w:ind w:left="240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e">
    <w:name w:val="Balloon Text"/>
    <w:basedOn w:val="a"/>
    <w:link w:val="af"/>
    <w:rsid w:val="00F2782D"/>
    <w:pPr>
      <w:widowControl w:val="0"/>
      <w:suppressAutoHyphens/>
      <w:spacing w:after="0" w:line="240" w:lineRule="auto"/>
    </w:pPr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af">
    <w:name w:val="Текст выноски Знак"/>
    <w:basedOn w:val="a0"/>
    <w:link w:val="ae"/>
    <w:rsid w:val="00F2782D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E8"/>
  </w:style>
  <w:style w:type="paragraph" w:styleId="1">
    <w:name w:val="heading 1"/>
    <w:basedOn w:val="a"/>
    <w:next w:val="a"/>
    <w:link w:val="10"/>
    <w:qFormat/>
    <w:rsid w:val="00F2782D"/>
    <w:pPr>
      <w:keepNext/>
      <w:widowControl w:val="0"/>
      <w:suppressAutoHyphens/>
      <w:spacing w:before="240" w:after="60" w:line="240" w:lineRule="auto"/>
      <w:outlineLvl w:val="0"/>
    </w:pPr>
    <w:rPr>
      <w:rFonts w:ascii="Times New Roman" w:eastAsia="Arial Unicode MS" w:hAnsi="Times New Roman" w:cs="Arial"/>
      <w:b/>
      <w:bCs/>
      <w:caps/>
      <w:kern w:val="32"/>
      <w:sz w:val="28"/>
      <w:szCs w:val="32"/>
      <w:lang w:eastAsia="hi-IN" w:bidi="hi-IN"/>
    </w:rPr>
  </w:style>
  <w:style w:type="paragraph" w:styleId="2">
    <w:name w:val="heading 2"/>
    <w:basedOn w:val="a"/>
    <w:next w:val="a"/>
    <w:link w:val="20"/>
    <w:qFormat/>
    <w:rsid w:val="00F2782D"/>
    <w:pPr>
      <w:widowControl w:val="0"/>
      <w:suppressAutoHyphens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82D"/>
    <w:rPr>
      <w:rFonts w:ascii="Times New Roman" w:eastAsia="Arial Unicode MS" w:hAnsi="Times New Roman" w:cs="Arial"/>
      <w:b/>
      <w:bCs/>
      <w:caps/>
      <w:kern w:val="32"/>
      <w:sz w:val="28"/>
      <w:szCs w:val="32"/>
      <w:lang w:eastAsia="hi-IN" w:bidi="hi-IN"/>
    </w:rPr>
  </w:style>
  <w:style w:type="character" w:customStyle="1" w:styleId="20">
    <w:name w:val="Заголовок 2 Знак"/>
    <w:basedOn w:val="a0"/>
    <w:link w:val="2"/>
    <w:rsid w:val="00F2782D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WW8Num3z0">
    <w:name w:val="WW8Num3z0"/>
    <w:rsid w:val="00F2782D"/>
    <w:rPr>
      <w:rFonts w:ascii="Symbol" w:hAnsi="Symbol" w:cs="Symbol"/>
      <w:b w:val="0"/>
      <w:bCs w:val="0"/>
      <w:sz w:val="28"/>
      <w:szCs w:val="28"/>
    </w:rPr>
  </w:style>
  <w:style w:type="character" w:customStyle="1" w:styleId="WW8Num3z1">
    <w:name w:val="WW8Num3z1"/>
    <w:rsid w:val="00F2782D"/>
    <w:rPr>
      <w:rFonts w:ascii="Symbol" w:hAnsi="Symbol" w:cs="Symbol"/>
    </w:rPr>
  </w:style>
  <w:style w:type="character" w:customStyle="1" w:styleId="WW8Num4z1">
    <w:name w:val="WW8Num4z1"/>
    <w:rsid w:val="00F2782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WW8Num4z2">
    <w:name w:val="WW8Num4z2"/>
    <w:rsid w:val="00F2782D"/>
    <w:rPr>
      <w:rFonts w:ascii="Symbol" w:hAnsi="Symbol" w:cs="Symbol"/>
    </w:rPr>
  </w:style>
  <w:style w:type="character" w:customStyle="1" w:styleId="a3">
    <w:name w:val="Символ нумерации"/>
    <w:rsid w:val="00F2782D"/>
  </w:style>
  <w:style w:type="character" w:customStyle="1" w:styleId="WW8Num8z0">
    <w:name w:val="WW8Num8z0"/>
    <w:rsid w:val="00F2782D"/>
    <w:rPr>
      <w:rFonts w:ascii="Symbol" w:hAnsi="Symbol" w:cs="Symbol"/>
      <w:b w:val="0"/>
      <w:bCs w:val="0"/>
      <w:sz w:val="28"/>
      <w:szCs w:val="28"/>
    </w:rPr>
  </w:style>
  <w:style w:type="character" w:customStyle="1" w:styleId="WW8Num8z1">
    <w:name w:val="WW8Num8z1"/>
    <w:rsid w:val="00F2782D"/>
    <w:rPr>
      <w:rFonts w:ascii="Symbol" w:hAnsi="Symbol" w:cs="Symbol"/>
    </w:rPr>
  </w:style>
  <w:style w:type="character" w:customStyle="1" w:styleId="WW8Num7z1">
    <w:name w:val="WW8Num7z1"/>
    <w:rsid w:val="00F2782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WW8Num7z2">
    <w:name w:val="WW8Num7z2"/>
    <w:rsid w:val="00F2782D"/>
    <w:rPr>
      <w:rFonts w:ascii="Symbol" w:hAnsi="Symbol" w:cs="Symbol"/>
    </w:rPr>
  </w:style>
  <w:style w:type="character" w:customStyle="1" w:styleId="WW8Num10z0">
    <w:name w:val="WW8Num10z0"/>
    <w:rsid w:val="00F2782D"/>
    <w:rPr>
      <w:rFonts w:ascii="Symbol" w:hAnsi="Symbol" w:cs="Symbol"/>
      <w:b w:val="0"/>
      <w:bCs w:val="0"/>
      <w:sz w:val="28"/>
      <w:szCs w:val="28"/>
    </w:rPr>
  </w:style>
  <w:style w:type="character" w:customStyle="1" w:styleId="WW8Num10z2">
    <w:name w:val="WW8Num10z2"/>
    <w:rsid w:val="00F2782D"/>
    <w:rPr>
      <w:rFonts w:ascii="Symbol" w:hAnsi="Symbol" w:cs="Symbol"/>
    </w:rPr>
  </w:style>
  <w:style w:type="character" w:customStyle="1" w:styleId="WW8Num11z0">
    <w:name w:val="WW8Num11z0"/>
    <w:rsid w:val="00F2782D"/>
    <w:rPr>
      <w:rFonts w:ascii="Times New Roman" w:eastAsia="Times New Roman" w:hAnsi="Times New Roman" w:cs="Times New Roman"/>
      <w:b w:val="0"/>
      <w:bCs w:val="0"/>
      <w:spacing w:val="1"/>
      <w:sz w:val="28"/>
      <w:szCs w:val="28"/>
    </w:rPr>
  </w:style>
  <w:style w:type="character" w:customStyle="1" w:styleId="WW8Num11z1">
    <w:name w:val="WW8Num11z1"/>
    <w:rsid w:val="00F2782D"/>
    <w:rPr>
      <w:rFonts w:ascii="Symbol" w:hAnsi="Symbol" w:cs="Symbol"/>
    </w:rPr>
  </w:style>
  <w:style w:type="paragraph" w:customStyle="1" w:styleId="a4">
    <w:name w:val="Заголовок"/>
    <w:basedOn w:val="a"/>
    <w:next w:val="a5"/>
    <w:rsid w:val="00F2782D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paragraph" w:styleId="a5">
    <w:name w:val="Body Text"/>
    <w:basedOn w:val="a"/>
    <w:link w:val="a6"/>
    <w:rsid w:val="00F2782D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F2782D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7">
    <w:name w:val="List"/>
    <w:basedOn w:val="a5"/>
    <w:rsid w:val="00F2782D"/>
  </w:style>
  <w:style w:type="paragraph" w:customStyle="1" w:styleId="11">
    <w:name w:val="Название1"/>
    <w:basedOn w:val="a"/>
    <w:rsid w:val="00F2782D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12">
    <w:name w:val="Указатель1"/>
    <w:basedOn w:val="a"/>
    <w:rsid w:val="00F2782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rsid w:val="00F2782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9">
    <w:name w:val="Заголовок таблицы"/>
    <w:basedOn w:val="a8"/>
    <w:rsid w:val="00F2782D"/>
    <w:pPr>
      <w:jc w:val="center"/>
    </w:pPr>
    <w:rPr>
      <w:b/>
      <w:bCs/>
    </w:rPr>
  </w:style>
  <w:style w:type="character" w:styleId="aa">
    <w:name w:val="Hyperlink"/>
    <w:uiPriority w:val="99"/>
    <w:rsid w:val="00F2782D"/>
    <w:rPr>
      <w:color w:val="000080"/>
      <w:u w:val="single"/>
    </w:rPr>
  </w:style>
  <w:style w:type="character" w:styleId="ab">
    <w:name w:val="Emphasis"/>
    <w:basedOn w:val="a0"/>
    <w:qFormat/>
    <w:rsid w:val="00F2782D"/>
    <w:rPr>
      <w:i/>
      <w:iCs/>
    </w:rPr>
  </w:style>
  <w:style w:type="table" w:styleId="ac">
    <w:name w:val="Table Grid"/>
    <w:basedOn w:val="a1"/>
    <w:rsid w:val="00F2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OC Heading"/>
    <w:basedOn w:val="1"/>
    <w:next w:val="a"/>
    <w:uiPriority w:val="39"/>
    <w:unhideWhenUsed/>
    <w:qFormat/>
    <w:rsid w:val="00F2782D"/>
    <w:pPr>
      <w:keepLines/>
      <w:widowControl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lang w:eastAsia="ru-RU" w:bidi="ar-SA"/>
    </w:rPr>
  </w:style>
  <w:style w:type="paragraph" w:styleId="13">
    <w:name w:val="toc 1"/>
    <w:basedOn w:val="a"/>
    <w:next w:val="a"/>
    <w:autoRedefine/>
    <w:uiPriority w:val="39"/>
    <w:rsid w:val="00F2782D"/>
    <w:pPr>
      <w:widowControl w:val="0"/>
      <w:suppressAutoHyphens/>
      <w:spacing w:after="10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21">
    <w:name w:val="toc 2"/>
    <w:basedOn w:val="a"/>
    <w:next w:val="a"/>
    <w:autoRedefine/>
    <w:uiPriority w:val="39"/>
    <w:rsid w:val="00F2782D"/>
    <w:pPr>
      <w:widowControl w:val="0"/>
      <w:suppressAutoHyphens/>
      <w:spacing w:after="100" w:line="240" w:lineRule="auto"/>
      <w:ind w:left="240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e">
    <w:name w:val="Balloon Text"/>
    <w:basedOn w:val="a"/>
    <w:link w:val="af"/>
    <w:rsid w:val="00F2782D"/>
    <w:pPr>
      <w:widowControl w:val="0"/>
      <w:suppressAutoHyphens/>
      <w:spacing w:after="0" w:line="240" w:lineRule="auto"/>
    </w:pPr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af">
    <w:name w:val="Текст выноски Знак"/>
    <w:basedOn w:val="a0"/>
    <w:link w:val="ae"/>
    <w:rsid w:val="00F2782D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2017-04-20T12:40:00Z</dcterms:created>
  <dcterms:modified xsi:type="dcterms:W3CDTF">2017-04-20T13:52:00Z</dcterms:modified>
</cp:coreProperties>
</file>