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CF" w:rsidRPr="0018733F" w:rsidRDefault="00512BCF" w:rsidP="00D35951">
      <w:pPr>
        <w:spacing w:after="0" w:line="240" w:lineRule="auto"/>
        <w:contextualSpacing/>
        <w:rPr>
          <w:rStyle w:val="ac"/>
          <w:rFonts w:ascii="Times New Roman" w:hAnsi="Times New Roman" w:cs="Times New Roman"/>
          <w:b/>
          <w:bCs/>
          <w:i w:val="0"/>
          <w:iCs w:val="0"/>
          <w:sz w:val="24"/>
          <w:szCs w:val="24"/>
          <w:shd w:val="clear" w:color="auto" w:fill="FFFFFF"/>
        </w:rPr>
      </w:pPr>
      <w:r w:rsidRPr="0018733F">
        <w:rPr>
          <w:rStyle w:val="ac"/>
          <w:rFonts w:ascii="Times New Roman" w:hAnsi="Times New Roman" w:cs="Times New Roman"/>
          <w:b/>
          <w:bCs/>
          <w:i w:val="0"/>
          <w:iCs w:val="0"/>
          <w:sz w:val="24"/>
          <w:szCs w:val="24"/>
          <w:shd w:val="clear" w:color="auto" w:fill="FFFFFF"/>
        </w:rPr>
        <w:t>УДК  338. 465</w:t>
      </w:r>
    </w:p>
    <w:p w:rsidR="009E78A6" w:rsidRPr="0018733F" w:rsidRDefault="009E78A6" w:rsidP="0018733F">
      <w:pPr>
        <w:spacing w:after="0" w:line="240" w:lineRule="auto"/>
        <w:ind w:firstLine="709"/>
        <w:contextualSpacing/>
        <w:rPr>
          <w:rStyle w:val="ac"/>
          <w:rFonts w:ascii="Times New Roman" w:hAnsi="Times New Roman" w:cs="Times New Roman"/>
          <w:b/>
          <w:bCs/>
          <w:i w:val="0"/>
          <w:iCs w:val="0"/>
          <w:sz w:val="24"/>
          <w:szCs w:val="24"/>
          <w:shd w:val="clear" w:color="auto" w:fill="FFFFFF"/>
        </w:rPr>
      </w:pPr>
    </w:p>
    <w:p w:rsidR="009E78A6" w:rsidRPr="0018733F" w:rsidRDefault="009E78A6" w:rsidP="00E026F9">
      <w:pPr>
        <w:spacing w:after="0" w:line="240" w:lineRule="auto"/>
        <w:ind w:firstLine="709"/>
        <w:contextualSpacing/>
        <w:jc w:val="center"/>
        <w:rPr>
          <w:rFonts w:ascii="Times New Roman" w:hAnsi="Times New Roman" w:cs="Times New Roman"/>
          <w:b/>
          <w:sz w:val="24"/>
          <w:szCs w:val="24"/>
        </w:rPr>
      </w:pPr>
      <w:r w:rsidRPr="0018733F">
        <w:rPr>
          <w:rFonts w:ascii="Times New Roman" w:hAnsi="Times New Roman" w:cs="Times New Roman"/>
          <w:b/>
          <w:sz w:val="24"/>
          <w:szCs w:val="24"/>
        </w:rPr>
        <w:t>РОЛЬ ОРГАНОВ МЕСТНОГО САМОУПРАВЛЕНИЯ В ПРЕДОСТАВЛЕНИИ СОЦИАЛЬНЫХ УСЛУГ</w:t>
      </w:r>
    </w:p>
    <w:p w:rsidR="00512BCF" w:rsidRPr="0018733F" w:rsidRDefault="00512BCF" w:rsidP="0018733F">
      <w:pPr>
        <w:spacing w:after="0" w:line="240" w:lineRule="auto"/>
        <w:contextualSpacing/>
        <w:rPr>
          <w:rFonts w:ascii="Times New Roman" w:hAnsi="Times New Roman" w:cs="Times New Roman"/>
          <w:b/>
          <w:sz w:val="24"/>
          <w:szCs w:val="24"/>
        </w:rPr>
      </w:pPr>
    </w:p>
    <w:p w:rsidR="002905AB" w:rsidRPr="0018733F" w:rsidRDefault="00512BCF"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 xml:space="preserve">РУДЧЕНКО Т.И., </w:t>
      </w:r>
    </w:p>
    <w:p w:rsidR="009E78A6" w:rsidRPr="0018733F" w:rsidRDefault="002905AB"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 xml:space="preserve">канд. эконом. наук, доцент кафедры </w:t>
      </w:r>
    </w:p>
    <w:p w:rsidR="009E78A6" w:rsidRPr="0018733F" w:rsidRDefault="009E78A6" w:rsidP="00E026F9">
      <w:pPr>
        <w:spacing w:after="0" w:line="240" w:lineRule="auto"/>
        <w:ind w:left="4956"/>
        <w:contextualSpacing/>
        <w:rPr>
          <w:rFonts w:ascii="Times New Roman" w:hAnsi="Times New Roman" w:cs="Times New Roman"/>
          <w:b/>
          <w:sz w:val="24"/>
          <w:szCs w:val="24"/>
        </w:rPr>
      </w:pPr>
      <w:r w:rsidRPr="0018733F">
        <w:rPr>
          <w:rFonts w:ascii="Times New Roman" w:hAnsi="Times New Roman" w:cs="Times New Roman"/>
          <w:b/>
          <w:sz w:val="24"/>
          <w:szCs w:val="24"/>
        </w:rPr>
        <w:t xml:space="preserve">экономической теории и </w:t>
      </w:r>
      <w:r w:rsidR="002905AB" w:rsidRPr="0018733F">
        <w:rPr>
          <w:rFonts w:ascii="Times New Roman" w:hAnsi="Times New Roman" w:cs="Times New Roman"/>
          <w:b/>
          <w:sz w:val="24"/>
          <w:szCs w:val="24"/>
        </w:rPr>
        <w:t xml:space="preserve">государственного </w:t>
      </w:r>
    </w:p>
    <w:p w:rsidR="009E78A6" w:rsidRPr="0018733F" w:rsidRDefault="002905AB"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управления</w:t>
      </w:r>
      <w:r w:rsidR="00512BCF" w:rsidRPr="0018733F">
        <w:rPr>
          <w:rFonts w:ascii="Times New Roman" w:hAnsi="Times New Roman" w:cs="Times New Roman"/>
          <w:b/>
          <w:sz w:val="24"/>
          <w:szCs w:val="24"/>
        </w:rPr>
        <w:t xml:space="preserve"> ГОУ ВПО «</w:t>
      </w:r>
      <w:r w:rsidRPr="0018733F">
        <w:rPr>
          <w:rFonts w:ascii="Times New Roman" w:hAnsi="Times New Roman" w:cs="Times New Roman"/>
          <w:b/>
          <w:sz w:val="24"/>
          <w:szCs w:val="24"/>
        </w:rPr>
        <w:t xml:space="preserve">Донецкий </w:t>
      </w:r>
    </w:p>
    <w:p w:rsidR="002905AB" w:rsidRPr="0018733F" w:rsidRDefault="002905AB"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национальный технический университет</w:t>
      </w:r>
      <w:r w:rsidR="00512BCF" w:rsidRPr="0018733F">
        <w:rPr>
          <w:rFonts w:ascii="Times New Roman" w:hAnsi="Times New Roman" w:cs="Times New Roman"/>
          <w:b/>
          <w:sz w:val="24"/>
          <w:szCs w:val="24"/>
        </w:rPr>
        <w:t>»</w:t>
      </w:r>
    </w:p>
    <w:p w:rsidR="00D35951" w:rsidRDefault="00512BCF" w:rsidP="00D35951">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 xml:space="preserve">КАМЕДИНА Е.О., </w:t>
      </w:r>
    </w:p>
    <w:p w:rsidR="009E78A6" w:rsidRPr="0018733F" w:rsidRDefault="00D35951" w:rsidP="00E026F9">
      <w:pPr>
        <w:spacing w:after="0" w:line="240" w:lineRule="auto"/>
        <w:ind w:left="4248" w:firstLine="709"/>
        <w:contextualSpacing/>
        <w:rPr>
          <w:rFonts w:ascii="Times New Roman" w:hAnsi="Times New Roman" w:cs="Times New Roman"/>
          <w:b/>
          <w:sz w:val="24"/>
          <w:szCs w:val="24"/>
        </w:rPr>
      </w:pPr>
      <w:r>
        <w:rPr>
          <w:rFonts w:ascii="Times New Roman" w:hAnsi="Times New Roman" w:cs="Times New Roman"/>
          <w:b/>
          <w:sz w:val="24"/>
          <w:szCs w:val="24"/>
        </w:rPr>
        <w:t xml:space="preserve">слушатель </w:t>
      </w:r>
      <w:r w:rsidR="002905AB" w:rsidRPr="0018733F">
        <w:rPr>
          <w:rFonts w:ascii="Times New Roman" w:hAnsi="Times New Roman" w:cs="Times New Roman"/>
          <w:b/>
          <w:sz w:val="24"/>
          <w:szCs w:val="24"/>
        </w:rPr>
        <w:t>магистратуры</w:t>
      </w:r>
    </w:p>
    <w:p w:rsidR="002905AB" w:rsidRPr="0018733F" w:rsidRDefault="002905AB"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государственного управления</w:t>
      </w:r>
    </w:p>
    <w:p w:rsidR="009E78A6" w:rsidRPr="0018733F" w:rsidRDefault="00512BCF"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ГОУ ВПО «</w:t>
      </w:r>
      <w:r w:rsidR="002905AB" w:rsidRPr="0018733F">
        <w:rPr>
          <w:rFonts w:ascii="Times New Roman" w:hAnsi="Times New Roman" w:cs="Times New Roman"/>
          <w:b/>
          <w:sz w:val="24"/>
          <w:szCs w:val="24"/>
        </w:rPr>
        <w:t xml:space="preserve">Донецкий </w:t>
      </w:r>
    </w:p>
    <w:p w:rsidR="002905AB" w:rsidRPr="0018733F" w:rsidRDefault="002905AB" w:rsidP="00E026F9">
      <w:pPr>
        <w:spacing w:after="0" w:line="240" w:lineRule="auto"/>
        <w:ind w:left="4248" w:firstLine="709"/>
        <w:contextualSpacing/>
        <w:rPr>
          <w:rFonts w:ascii="Times New Roman" w:hAnsi="Times New Roman" w:cs="Times New Roman"/>
          <w:b/>
          <w:sz w:val="24"/>
          <w:szCs w:val="24"/>
        </w:rPr>
      </w:pPr>
      <w:r w:rsidRPr="0018733F">
        <w:rPr>
          <w:rFonts w:ascii="Times New Roman" w:hAnsi="Times New Roman" w:cs="Times New Roman"/>
          <w:b/>
          <w:sz w:val="24"/>
          <w:szCs w:val="24"/>
        </w:rPr>
        <w:t>национальный технический университет</w:t>
      </w:r>
      <w:r w:rsidR="00512BCF" w:rsidRPr="0018733F">
        <w:rPr>
          <w:rFonts w:ascii="Times New Roman" w:hAnsi="Times New Roman" w:cs="Times New Roman"/>
          <w:b/>
          <w:sz w:val="24"/>
          <w:szCs w:val="24"/>
        </w:rPr>
        <w:t>»</w:t>
      </w:r>
    </w:p>
    <w:p w:rsidR="002905AB" w:rsidRPr="0018733F" w:rsidRDefault="002905AB" w:rsidP="0018733F">
      <w:pPr>
        <w:spacing w:after="0" w:line="240" w:lineRule="auto"/>
        <w:ind w:firstLine="709"/>
        <w:contextualSpacing/>
        <w:rPr>
          <w:rFonts w:ascii="Times New Roman" w:hAnsi="Times New Roman" w:cs="Times New Roman"/>
          <w:sz w:val="24"/>
          <w:szCs w:val="24"/>
        </w:rPr>
      </w:pPr>
    </w:p>
    <w:p w:rsidR="00E2300F" w:rsidRPr="0018733F" w:rsidRDefault="002905AB" w:rsidP="00E026F9">
      <w:pPr>
        <w:spacing w:after="0" w:line="240" w:lineRule="auto"/>
        <w:ind w:firstLine="709"/>
        <w:contextualSpacing/>
        <w:jc w:val="both"/>
        <w:rPr>
          <w:rFonts w:ascii="Times New Roman" w:hAnsi="Times New Roman" w:cs="Times New Roman"/>
          <w:i/>
          <w:sz w:val="24"/>
          <w:szCs w:val="24"/>
        </w:rPr>
      </w:pPr>
      <w:r w:rsidRPr="0018733F">
        <w:rPr>
          <w:rFonts w:ascii="Times New Roman" w:hAnsi="Times New Roman" w:cs="Times New Roman"/>
          <w:i/>
          <w:sz w:val="24"/>
          <w:szCs w:val="24"/>
        </w:rPr>
        <w:t xml:space="preserve">В статье рассмотрены </w:t>
      </w:r>
      <w:r w:rsidR="00E2300F" w:rsidRPr="0018733F">
        <w:rPr>
          <w:rFonts w:ascii="Times New Roman" w:hAnsi="Times New Roman" w:cs="Times New Roman"/>
          <w:i/>
          <w:sz w:val="24"/>
          <w:szCs w:val="24"/>
        </w:rPr>
        <w:t xml:space="preserve">сущность, признаки и виды социальных услуг, предоставляемых на уровне органов местного самоуправления, принципы функционирования  и рекомендации по повышению эффективности деятельности местной власти в сфере социального обслуживания. </w:t>
      </w:r>
    </w:p>
    <w:p w:rsidR="00E2300F" w:rsidRPr="0018733F" w:rsidRDefault="002905AB" w:rsidP="00E026F9">
      <w:pPr>
        <w:spacing w:after="0" w:line="240" w:lineRule="auto"/>
        <w:ind w:firstLine="709"/>
        <w:contextualSpacing/>
        <w:jc w:val="both"/>
        <w:rPr>
          <w:rFonts w:ascii="Times New Roman" w:hAnsi="Times New Roman" w:cs="Times New Roman"/>
          <w:i/>
          <w:sz w:val="24"/>
          <w:szCs w:val="24"/>
        </w:rPr>
      </w:pPr>
      <w:r w:rsidRPr="0018733F">
        <w:rPr>
          <w:rFonts w:ascii="Times New Roman" w:hAnsi="Times New Roman" w:cs="Times New Roman"/>
          <w:b/>
          <w:i/>
          <w:sz w:val="24"/>
          <w:szCs w:val="24"/>
        </w:rPr>
        <w:t>Ключевые слова:</w:t>
      </w:r>
      <w:r w:rsidRPr="0018733F">
        <w:rPr>
          <w:rFonts w:ascii="Times New Roman" w:hAnsi="Times New Roman" w:cs="Times New Roman"/>
          <w:i/>
          <w:sz w:val="24"/>
          <w:szCs w:val="24"/>
        </w:rPr>
        <w:t xml:space="preserve"> </w:t>
      </w:r>
      <w:r w:rsidR="00E2300F" w:rsidRPr="0018733F">
        <w:rPr>
          <w:rFonts w:ascii="Times New Roman" w:hAnsi="Times New Roman" w:cs="Times New Roman"/>
          <w:i/>
          <w:sz w:val="24"/>
          <w:szCs w:val="24"/>
        </w:rPr>
        <w:t>уровень и качество жизни, социальная сфера, социальные услуги, социальные гарантии, органы местного самоуправления, муниципальное социальное обслуживание.</w:t>
      </w:r>
    </w:p>
    <w:p w:rsidR="00303AA6" w:rsidRPr="0018733F" w:rsidRDefault="00303AA6" w:rsidP="00E026F9">
      <w:pPr>
        <w:spacing w:after="0" w:line="240" w:lineRule="auto"/>
        <w:ind w:firstLine="709"/>
        <w:contextualSpacing/>
        <w:jc w:val="both"/>
        <w:rPr>
          <w:rFonts w:ascii="Times New Roman" w:hAnsi="Times New Roman" w:cs="Times New Roman"/>
          <w:i/>
          <w:sz w:val="24"/>
          <w:szCs w:val="24"/>
        </w:rPr>
      </w:pPr>
      <w:r w:rsidRPr="0018733F">
        <w:rPr>
          <w:rFonts w:ascii="Times New Roman" w:hAnsi="Times New Roman" w:cs="Times New Roman"/>
          <w:i/>
          <w:sz w:val="24"/>
          <w:szCs w:val="24"/>
        </w:rPr>
        <w:t xml:space="preserve">У </w:t>
      </w:r>
      <w:proofErr w:type="spellStart"/>
      <w:r w:rsidRPr="0018733F">
        <w:rPr>
          <w:rFonts w:ascii="Times New Roman" w:hAnsi="Times New Roman" w:cs="Times New Roman"/>
          <w:i/>
          <w:sz w:val="24"/>
          <w:szCs w:val="24"/>
        </w:rPr>
        <w:t>статті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розглянуто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сутність</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ознаки</w:t>
      </w:r>
      <w:proofErr w:type="spellEnd"/>
      <w:r w:rsidRPr="0018733F">
        <w:rPr>
          <w:rFonts w:ascii="Times New Roman" w:hAnsi="Times New Roman" w:cs="Times New Roman"/>
          <w:i/>
          <w:sz w:val="24"/>
          <w:szCs w:val="24"/>
        </w:rPr>
        <w:t xml:space="preserve"> та </w:t>
      </w:r>
      <w:proofErr w:type="spellStart"/>
      <w:r w:rsidRPr="0018733F">
        <w:rPr>
          <w:rFonts w:ascii="Times New Roman" w:hAnsi="Times New Roman" w:cs="Times New Roman"/>
          <w:i/>
          <w:sz w:val="24"/>
          <w:szCs w:val="24"/>
        </w:rPr>
        <w:t>види</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соціальних</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послуг</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що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надаються</w:t>
      </w:r>
      <w:proofErr w:type="spellEnd"/>
      <w:r w:rsidRPr="0018733F">
        <w:rPr>
          <w:rFonts w:ascii="Times New Roman" w:hAnsi="Times New Roman" w:cs="Times New Roman"/>
          <w:i/>
          <w:sz w:val="24"/>
          <w:szCs w:val="24"/>
        </w:rPr>
        <w:t xml:space="preserve"> на </w:t>
      </w:r>
      <w:proofErr w:type="spellStart"/>
      <w:r w:rsidRPr="0018733F">
        <w:rPr>
          <w:rFonts w:ascii="Times New Roman" w:hAnsi="Times New Roman" w:cs="Times New Roman"/>
          <w:i/>
          <w:sz w:val="24"/>
          <w:szCs w:val="24"/>
        </w:rPr>
        <w:t>рівні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органів</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місцевого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самоврядування</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принципи</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функціонування</w:t>
      </w:r>
      <w:proofErr w:type="spellEnd"/>
      <w:r w:rsidRPr="0018733F">
        <w:rPr>
          <w:rFonts w:ascii="Times New Roman" w:hAnsi="Times New Roman" w:cs="Times New Roman"/>
          <w:i/>
          <w:sz w:val="24"/>
          <w:szCs w:val="24"/>
        </w:rPr>
        <w:t xml:space="preserve"> та </w:t>
      </w:r>
      <w:proofErr w:type="spellStart"/>
      <w:r w:rsidRPr="0018733F">
        <w:rPr>
          <w:rFonts w:ascii="Times New Roman" w:hAnsi="Times New Roman" w:cs="Times New Roman"/>
          <w:i/>
          <w:sz w:val="24"/>
          <w:szCs w:val="24"/>
        </w:rPr>
        <w:t>рекомендації</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щодо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підвищення</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ефективності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діяльності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місцевої</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влади</w:t>
      </w:r>
      <w:proofErr w:type="spellEnd"/>
      <w:r w:rsidRPr="0018733F">
        <w:rPr>
          <w:rFonts w:ascii="Times New Roman" w:hAnsi="Times New Roman" w:cs="Times New Roman"/>
          <w:i/>
          <w:sz w:val="24"/>
          <w:szCs w:val="24"/>
        </w:rPr>
        <w:t xml:space="preserve"> в </w:t>
      </w:r>
      <w:proofErr w:type="spellStart"/>
      <w:r w:rsidRPr="0018733F">
        <w:rPr>
          <w:rFonts w:ascii="Times New Roman" w:hAnsi="Times New Roman" w:cs="Times New Roman"/>
          <w:i/>
          <w:sz w:val="24"/>
          <w:szCs w:val="24"/>
        </w:rPr>
        <w:t>сфері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соціального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обслуговування</w:t>
      </w:r>
      <w:proofErr w:type="spellEnd"/>
      <w:r w:rsidRPr="0018733F">
        <w:rPr>
          <w:rFonts w:ascii="Times New Roman" w:hAnsi="Times New Roman" w:cs="Times New Roman"/>
          <w:i/>
          <w:sz w:val="24"/>
          <w:szCs w:val="24"/>
        </w:rPr>
        <w:t>.</w:t>
      </w:r>
    </w:p>
    <w:p w:rsidR="00303AA6" w:rsidRPr="0018733F" w:rsidRDefault="00303AA6" w:rsidP="00E026F9">
      <w:pPr>
        <w:spacing w:after="0" w:line="240" w:lineRule="auto"/>
        <w:ind w:firstLine="709"/>
        <w:contextualSpacing/>
        <w:jc w:val="both"/>
        <w:rPr>
          <w:rFonts w:ascii="Times New Roman" w:hAnsi="Times New Roman" w:cs="Times New Roman"/>
          <w:i/>
          <w:sz w:val="24"/>
          <w:szCs w:val="24"/>
        </w:rPr>
      </w:pPr>
      <w:proofErr w:type="spellStart"/>
      <w:r w:rsidRPr="0018733F">
        <w:rPr>
          <w:rFonts w:ascii="Times New Roman" w:hAnsi="Times New Roman" w:cs="Times New Roman"/>
          <w:b/>
          <w:i/>
          <w:sz w:val="24"/>
          <w:szCs w:val="24"/>
        </w:rPr>
        <w:t>Ключові</w:t>
      </w:r>
      <w:proofErr w:type="spellEnd"/>
      <w:r w:rsidRPr="0018733F">
        <w:rPr>
          <w:rFonts w:ascii="Times New Roman" w:hAnsi="Times New Roman" w:cs="Times New Roman"/>
          <w:b/>
          <w:i/>
          <w:sz w:val="24"/>
          <w:szCs w:val="24"/>
        </w:rPr>
        <w:t xml:space="preserve"> слова</w:t>
      </w:r>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рівень</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якість</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життя</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соціальна</w:t>
      </w:r>
      <w:proofErr w:type="spellEnd"/>
      <w:r w:rsidRPr="0018733F">
        <w:rPr>
          <w:rFonts w:ascii="Times New Roman" w:hAnsi="Times New Roman" w:cs="Times New Roman"/>
          <w:i/>
          <w:sz w:val="24"/>
          <w:szCs w:val="24"/>
        </w:rPr>
        <w:t xml:space="preserve"> сфера, </w:t>
      </w:r>
      <w:proofErr w:type="spellStart"/>
      <w:r w:rsidRPr="0018733F">
        <w:rPr>
          <w:rFonts w:ascii="Times New Roman" w:hAnsi="Times New Roman" w:cs="Times New Roman"/>
          <w:i/>
          <w:sz w:val="24"/>
          <w:szCs w:val="24"/>
        </w:rPr>
        <w:t>соціальні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послуги</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соціальні</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гарантії</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органи</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місцевого</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самоврядування</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муніципальне</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соціальне</w:t>
      </w:r>
      <w:proofErr w:type="spellEnd"/>
      <w:r w:rsidRPr="0018733F">
        <w:rPr>
          <w:rFonts w:ascii="Times New Roman" w:hAnsi="Times New Roman" w:cs="Times New Roman"/>
          <w:i/>
          <w:sz w:val="24"/>
          <w:szCs w:val="24"/>
        </w:rPr>
        <w:t xml:space="preserve"> </w:t>
      </w:r>
      <w:proofErr w:type="spellStart"/>
      <w:r w:rsidRPr="0018733F">
        <w:rPr>
          <w:rFonts w:ascii="Times New Roman" w:hAnsi="Times New Roman" w:cs="Times New Roman"/>
          <w:i/>
          <w:sz w:val="24"/>
          <w:szCs w:val="24"/>
        </w:rPr>
        <w:t>обслуговування</w:t>
      </w:r>
      <w:proofErr w:type="spellEnd"/>
      <w:r w:rsidRPr="0018733F">
        <w:rPr>
          <w:rFonts w:ascii="Times New Roman" w:hAnsi="Times New Roman" w:cs="Times New Roman"/>
          <w:i/>
          <w:sz w:val="24"/>
          <w:szCs w:val="24"/>
        </w:rPr>
        <w:t>.</w:t>
      </w:r>
    </w:p>
    <w:p w:rsidR="002905AB" w:rsidRPr="0018733F" w:rsidRDefault="005E756E" w:rsidP="00E026F9">
      <w:pPr>
        <w:spacing w:after="0" w:line="240" w:lineRule="auto"/>
        <w:ind w:firstLine="709"/>
        <w:contextualSpacing/>
        <w:jc w:val="both"/>
        <w:rPr>
          <w:rFonts w:ascii="Times New Roman" w:hAnsi="Times New Roman" w:cs="Times New Roman"/>
          <w:i/>
          <w:sz w:val="24"/>
          <w:szCs w:val="24"/>
          <w:lang w:val="en-US"/>
        </w:rPr>
      </w:pPr>
      <w:r w:rsidRPr="0018733F">
        <w:rPr>
          <w:rFonts w:ascii="Times New Roman" w:hAnsi="Times New Roman" w:cs="Times New Roman"/>
          <w:i/>
          <w:sz w:val="24"/>
          <w:szCs w:val="24"/>
          <w:lang w:val="en-US"/>
        </w:rPr>
        <w:t>This article discusses essence</w:t>
      </w:r>
      <w:r w:rsidR="00F45648" w:rsidRPr="0018733F">
        <w:rPr>
          <w:rFonts w:ascii="Times New Roman" w:hAnsi="Times New Roman" w:cs="Times New Roman"/>
          <w:i/>
          <w:sz w:val="24"/>
          <w:szCs w:val="24"/>
          <w:lang w:val="en-US"/>
        </w:rPr>
        <w:t>, some indications</w:t>
      </w:r>
      <w:r w:rsidR="002505E8" w:rsidRPr="0018733F">
        <w:rPr>
          <w:rFonts w:ascii="Times New Roman" w:hAnsi="Times New Roman" w:cs="Times New Roman"/>
          <w:i/>
          <w:sz w:val="24"/>
          <w:szCs w:val="24"/>
          <w:lang w:val="en-US"/>
        </w:rPr>
        <w:t xml:space="preserve"> and ty</w:t>
      </w:r>
      <w:r w:rsidR="00F45648" w:rsidRPr="0018733F">
        <w:rPr>
          <w:rFonts w:ascii="Times New Roman" w:hAnsi="Times New Roman" w:cs="Times New Roman"/>
          <w:i/>
          <w:sz w:val="24"/>
          <w:szCs w:val="24"/>
          <w:lang w:val="en-US"/>
        </w:rPr>
        <w:t>pes of the social services provided</w:t>
      </w:r>
      <w:r w:rsidR="002505E8" w:rsidRPr="0018733F">
        <w:rPr>
          <w:rFonts w:ascii="Times New Roman" w:hAnsi="Times New Roman" w:cs="Times New Roman"/>
          <w:i/>
          <w:sz w:val="24"/>
          <w:szCs w:val="24"/>
          <w:lang w:val="en-US"/>
        </w:rPr>
        <w:t xml:space="preserve"> at th</w:t>
      </w:r>
      <w:r w:rsidR="009C34A7" w:rsidRPr="0018733F">
        <w:rPr>
          <w:rFonts w:ascii="Times New Roman" w:hAnsi="Times New Roman" w:cs="Times New Roman"/>
          <w:i/>
          <w:sz w:val="24"/>
          <w:szCs w:val="24"/>
          <w:lang w:val="en-US"/>
        </w:rPr>
        <w:t xml:space="preserve">e </w:t>
      </w:r>
      <w:proofErr w:type="gramStart"/>
      <w:r w:rsidR="009C34A7" w:rsidRPr="0018733F">
        <w:rPr>
          <w:rFonts w:ascii="Times New Roman" w:hAnsi="Times New Roman" w:cs="Times New Roman"/>
          <w:i/>
          <w:sz w:val="24"/>
          <w:szCs w:val="24"/>
          <w:lang w:val="en-US"/>
        </w:rPr>
        <w:t>level  of</w:t>
      </w:r>
      <w:proofErr w:type="gramEnd"/>
      <w:r w:rsidR="009C34A7" w:rsidRPr="0018733F">
        <w:rPr>
          <w:rFonts w:ascii="Times New Roman" w:hAnsi="Times New Roman" w:cs="Times New Roman"/>
          <w:i/>
          <w:sz w:val="24"/>
          <w:szCs w:val="24"/>
          <w:lang w:val="en-US"/>
        </w:rPr>
        <w:t xml:space="preserve"> local </w:t>
      </w:r>
      <w:r w:rsidR="002505E8" w:rsidRPr="0018733F">
        <w:rPr>
          <w:rFonts w:ascii="Times New Roman" w:hAnsi="Times New Roman" w:cs="Times New Roman"/>
          <w:i/>
          <w:sz w:val="24"/>
          <w:szCs w:val="24"/>
          <w:lang w:val="en-US"/>
        </w:rPr>
        <w:t>government</w:t>
      </w:r>
      <w:r w:rsidR="009C34A7" w:rsidRPr="0018733F">
        <w:rPr>
          <w:rFonts w:ascii="Times New Roman" w:hAnsi="Times New Roman" w:cs="Times New Roman"/>
          <w:i/>
          <w:sz w:val="24"/>
          <w:szCs w:val="24"/>
          <w:lang w:val="en-US"/>
        </w:rPr>
        <w:t>s</w:t>
      </w:r>
      <w:r w:rsidR="002505E8" w:rsidRPr="0018733F">
        <w:rPr>
          <w:rFonts w:ascii="Times New Roman" w:hAnsi="Times New Roman" w:cs="Times New Roman"/>
          <w:i/>
          <w:sz w:val="24"/>
          <w:szCs w:val="24"/>
          <w:lang w:val="en-US"/>
        </w:rPr>
        <w:t xml:space="preserve">, principles of functioning and </w:t>
      </w:r>
      <w:r w:rsidR="00F45648" w:rsidRPr="0018733F">
        <w:rPr>
          <w:rFonts w:ascii="Times New Roman" w:hAnsi="Times New Roman" w:cs="Times New Roman"/>
          <w:i/>
          <w:sz w:val="24"/>
          <w:szCs w:val="24"/>
          <w:lang w:val="en-US"/>
        </w:rPr>
        <w:t>recommendations about increase in efficiency of activity of local government in the sphere of social service.</w:t>
      </w:r>
    </w:p>
    <w:p w:rsidR="009C34A7" w:rsidRPr="0018733F" w:rsidRDefault="009C34A7" w:rsidP="00E026F9">
      <w:pPr>
        <w:spacing w:after="0" w:line="240" w:lineRule="auto"/>
        <w:ind w:firstLine="709"/>
        <w:contextualSpacing/>
        <w:jc w:val="both"/>
        <w:rPr>
          <w:rFonts w:ascii="Times New Roman" w:hAnsi="Times New Roman" w:cs="Times New Roman"/>
          <w:i/>
          <w:sz w:val="24"/>
          <w:szCs w:val="24"/>
          <w:lang w:val="en-US"/>
        </w:rPr>
      </w:pPr>
      <w:r w:rsidRPr="00F160D9">
        <w:rPr>
          <w:rFonts w:ascii="Times New Roman" w:hAnsi="Times New Roman" w:cs="Times New Roman"/>
          <w:b/>
          <w:i/>
          <w:sz w:val="24"/>
          <w:szCs w:val="24"/>
          <w:lang w:val="en-US"/>
        </w:rPr>
        <w:t>Keywords:</w:t>
      </w:r>
      <w:r w:rsidRPr="0018733F">
        <w:rPr>
          <w:rFonts w:ascii="Times New Roman" w:hAnsi="Times New Roman" w:cs="Times New Roman"/>
          <w:i/>
          <w:sz w:val="24"/>
          <w:szCs w:val="24"/>
          <w:lang w:val="en-US"/>
        </w:rPr>
        <w:t xml:space="preserve"> level and quality of life, social sphere, social services, social guarantees,</w:t>
      </w:r>
      <w:r w:rsidR="00B749A0" w:rsidRPr="0018733F">
        <w:rPr>
          <w:rFonts w:ascii="Times New Roman" w:hAnsi="Times New Roman" w:cs="Times New Roman"/>
          <w:i/>
          <w:sz w:val="24"/>
          <w:szCs w:val="24"/>
          <w:lang w:val="en-US"/>
        </w:rPr>
        <w:t xml:space="preserve"> local </w:t>
      </w:r>
      <w:proofErr w:type="gramStart"/>
      <w:r w:rsidR="00B749A0" w:rsidRPr="0018733F">
        <w:rPr>
          <w:rFonts w:ascii="Times New Roman" w:hAnsi="Times New Roman" w:cs="Times New Roman"/>
          <w:i/>
          <w:sz w:val="24"/>
          <w:szCs w:val="24"/>
          <w:lang w:val="en-US"/>
        </w:rPr>
        <w:t>gover</w:t>
      </w:r>
      <w:r w:rsidR="006F09FE" w:rsidRPr="0018733F">
        <w:rPr>
          <w:rFonts w:ascii="Times New Roman" w:hAnsi="Times New Roman" w:cs="Times New Roman"/>
          <w:i/>
          <w:sz w:val="24"/>
          <w:szCs w:val="24"/>
          <w:lang w:val="en-US"/>
        </w:rPr>
        <w:t>n</w:t>
      </w:r>
      <w:r w:rsidR="00B749A0" w:rsidRPr="0018733F">
        <w:rPr>
          <w:rFonts w:ascii="Times New Roman" w:hAnsi="Times New Roman" w:cs="Times New Roman"/>
          <w:i/>
          <w:sz w:val="24"/>
          <w:szCs w:val="24"/>
          <w:lang w:val="en-US"/>
        </w:rPr>
        <w:t>me</w:t>
      </w:r>
      <w:r w:rsidR="006F09FE" w:rsidRPr="0018733F">
        <w:rPr>
          <w:rFonts w:ascii="Times New Roman" w:hAnsi="Times New Roman" w:cs="Times New Roman"/>
          <w:i/>
          <w:sz w:val="24"/>
          <w:szCs w:val="24"/>
          <w:lang w:val="en-US"/>
        </w:rPr>
        <w:t>n</w:t>
      </w:r>
      <w:r w:rsidR="00B749A0" w:rsidRPr="0018733F">
        <w:rPr>
          <w:rFonts w:ascii="Times New Roman" w:hAnsi="Times New Roman" w:cs="Times New Roman"/>
          <w:i/>
          <w:sz w:val="24"/>
          <w:szCs w:val="24"/>
          <w:lang w:val="en-US"/>
        </w:rPr>
        <w:t>ts</w:t>
      </w:r>
      <w:r w:rsidRPr="0018733F">
        <w:rPr>
          <w:rFonts w:ascii="Times New Roman" w:hAnsi="Times New Roman" w:cs="Times New Roman"/>
          <w:i/>
          <w:sz w:val="24"/>
          <w:szCs w:val="24"/>
          <w:lang w:val="en-US"/>
        </w:rPr>
        <w:t xml:space="preserve"> ,</w:t>
      </w:r>
      <w:proofErr w:type="gramEnd"/>
      <w:r w:rsidRPr="0018733F">
        <w:rPr>
          <w:rFonts w:ascii="Times New Roman" w:hAnsi="Times New Roman" w:cs="Times New Roman"/>
          <w:i/>
          <w:sz w:val="24"/>
          <w:szCs w:val="24"/>
          <w:lang w:val="en-US"/>
        </w:rPr>
        <w:t xml:space="preserve"> municipal social service.</w:t>
      </w:r>
    </w:p>
    <w:p w:rsidR="009C34A7" w:rsidRPr="0018733F" w:rsidRDefault="009C34A7" w:rsidP="0018733F">
      <w:pPr>
        <w:spacing w:after="0" w:line="240" w:lineRule="auto"/>
        <w:ind w:firstLine="709"/>
        <w:contextualSpacing/>
        <w:rPr>
          <w:rFonts w:ascii="Times New Roman" w:hAnsi="Times New Roman" w:cs="Times New Roman"/>
          <w:sz w:val="24"/>
          <w:szCs w:val="24"/>
          <w:lang w:val="en-US"/>
        </w:rPr>
      </w:pPr>
    </w:p>
    <w:p w:rsidR="00F90814" w:rsidRPr="0018733F" w:rsidRDefault="00527162" w:rsidP="0018733F">
      <w:pPr>
        <w:spacing w:after="0" w:line="240" w:lineRule="auto"/>
        <w:ind w:firstLine="709"/>
        <w:contextualSpacing/>
        <w:jc w:val="both"/>
        <w:rPr>
          <w:rFonts w:ascii="Times New Roman" w:eastAsia="Calibri" w:hAnsi="Times New Roman" w:cs="Times New Roman"/>
          <w:sz w:val="24"/>
          <w:szCs w:val="24"/>
        </w:rPr>
      </w:pPr>
      <w:r w:rsidRPr="00F160D9">
        <w:rPr>
          <w:rFonts w:ascii="Times New Roman" w:eastAsia="Calibri" w:hAnsi="Times New Roman" w:cs="Times New Roman"/>
          <w:b/>
          <w:i/>
          <w:sz w:val="24"/>
          <w:szCs w:val="24"/>
        </w:rPr>
        <w:t>Постановка проблемы.</w:t>
      </w:r>
      <w:r w:rsidR="00B9646F" w:rsidRPr="0018733F">
        <w:rPr>
          <w:rFonts w:ascii="Times New Roman" w:eastAsia="Calibri" w:hAnsi="Times New Roman" w:cs="Times New Roman"/>
          <w:b/>
          <w:sz w:val="24"/>
          <w:szCs w:val="24"/>
        </w:rPr>
        <w:t xml:space="preserve"> </w:t>
      </w:r>
      <w:r w:rsidR="00F90814" w:rsidRPr="0018733F">
        <w:rPr>
          <w:rFonts w:ascii="Times New Roman" w:eastAsia="Calibri" w:hAnsi="Times New Roman" w:cs="Times New Roman"/>
          <w:sz w:val="24"/>
          <w:szCs w:val="24"/>
        </w:rPr>
        <w:t xml:space="preserve">Социальная сфера непосредственно связана с удовлетворением </w:t>
      </w:r>
      <w:r w:rsidR="002F0CA6" w:rsidRPr="0018733F">
        <w:rPr>
          <w:rFonts w:ascii="Times New Roman" w:eastAsia="Calibri" w:hAnsi="Times New Roman" w:cs="Times New Roman"/>
          <w:sz w:val="24"/>
          <w:szCs w:val="24"/>
        </w:rPr>
        <w:t>жизненно важных</w:t>
      </w:r>
      <w:r w:rsidR="00F90814" w:rsidRPr="0018733F">
        <w:rPr>
          <w:rFonts w:ascii="Times New Roman" w:eastAsia="Calibri" w:hAnsi="Times New Roman" w:cs="Times New Roman"/>
          <w:sz w:val="24"/>
          <w:szCs w:val="24"/>
        </w:rPr>
        <w:t xml:space="preserve"> потребностей людей в жилье, образовании, охране здоровья, культуре, духовности, что особенно повышает ее значимость в условиях формирования современного постиндустриального общества, главной характеристикой которого является стремительное развитие сферы услуг. </w:t>
      </w:r>
    </w:p>
    <w:p w:rsidR="00F90814" w:rsidRPr="0018733F" w:rsidRDefault="00F90814" w:rsidP="0018733F">
      <w:pPr>
        <w:spacing w:after="0" w:line="240" w:lineRule="auto"/>
        <w:ind w:firstLine="709"/>
        <w:contextualSpacing/>
        <w:jc w:val="both"/>
        <w:rPr>
          <w:rFonts w:ascii="Times New Roman" w:eastAsia="Calibri" w:hAnsi="Times New Roman" w:cs="Times New Roman"/>
          <w:sz w:val="24"/>
          <w:szCs w:val="24"/>
        </w:rPr>
      </w:pPr>
      <w:r w:rsidRPr="0018733F">
        <w:rPr>
          <w:rFonts w:ascii="Times New Roman" w:eastAsia="Calibri" w:hAnsi="Times New Roman" w:cs="Times New Roman"/>
          <w:sz w:val="24"/>
          <w:szCs w:val="24"/>
        </w:rPr>
        <w:t xml:space="preserve">Однако мировой экономический кризис негативно повлиял на возможности решения социальных проблем, что требует новых подходов  и концептов в проведении социальной политики, главной целью которой  является </w:t>
      </w:r>
      <w:r w:rsidRPr="0018733F">
        <w:rPr>
          <w:rFonts w:ascii="Times New Roman" w:eastAsia="Times New Roman" w:hAnsi="Times New Roman" w:cs="Times New Roman"/>
          <w:bCs/>
          <w:color w:val="000000"/>
          <w:sz w:val="24"/>
          <w:szCs w:val="24"/>
          <w:lang w:eastAsia="ru-RU"/>
        </w:rPr>
        <w:t>рост материального благополучия, повышение уровня и качества жизни, удовлетворение социальных и духовных потребностей граждан, поддержку наиболее уязвимых страт общества. Социальная политика на</w:t>
      </w:r>
      <w:r w:rsidR="005D6024" w:rsidRPr="0018733F">
        <w:rPr>
          <w:rFonts w:ascii="Times New Roman" w:eastAsia="Times New Roman" w:hAnsi="Times New Roman" w:cs="Times New Roman"/>
          <w:bCs/>
          <w:color w:val="000000"/>
          <w:sz w:val="24"/>
          <w:szCs w:val="24"/>
          <w:lang w:eastAsia="ru-RU"/>
        </w:rPr>
        <w:t xml:space="preserve">прямую связана с формированием </w:t>
      </w:r>
      <w:r w:rsidRPr="0018733F">
        <w:rPr>
          <w:rFonts w:ascii="Times New Roman" w:eastAsia="Times New Roman" w:hAnsi="Times New Roman" w:cs="Times New Roman"/>
          <w:bCs/>
          <w:color w:val="000000"/>
          <w:sz w:val="24"/>
          <w:szCs w:val="24"/>
          <w:lang w:eastAsia="ru-RU"/>
        </w:rPr>
        <w:t xml:space="preserve">и </w:t>
      </w:r>
      <w:r w:rsidR="002F0CA6" w:rsidRPr="0018733F">
        <w:rPr>
          <w:rFonts w:ascii="Times New Roman" w:eastAsia="Times New Roman" w:hAnsi="Times New Roman" w:cs="Times New Roman"/>
          <w:bCs/>
          <w:color w:val="000000"/>
          <w:sz w:val="24"/>
          <w:szCs w:val="24"/>
          <w:lang w:eastAsia="ru-RU"/>
        </w:rPr>
        <w:t xml:space="preserve">практическим воплощением </w:t>
      </w:r>
      <w:r w:rsidRPr="0018733F">
        <w:rPr>
          <w:rFonts w:ascii="Times New Roman" w:eastAsia="Times New Roman" w:hAnsi="Times New Roman" w:cs="Times New Roman"/>
          <w:bCs/>
          <w:color w:val="000000"/>
          <w:sz w:val="24"/>
          <w:szCs w:val="24"/>
          <w:lang w:eastAsia="ru-RU"/>
        </w:rPr>
        <w:t xml:space="preserve">решений по реализации социальных гарантий, при этом в ее осуществлении органы местного управления играют непосредственную и значительную роль, так как именно на </w:t>
      </w:r>
      <w:r w:rsidR="002F0CA6" w:rsidRPr="0018733F">
        <w:rPr>
          <w:rFonts w:ascii="Times New Roman" w:eastAsia="Times New Roman" w:hAnsi="Times New Roman" w:cs="Times New Roman"/>
          <w:bCs/>
          <w:color w:val="000000"/>
          <w:sz w:val="24"/>
          <w:szCs w:val="24"/>
          <w:lang w:eastAsia="ru-RU"/>
        </w:rPr>
        <w:t xml:space="preserve">локальном </w:t>
      </w:r>
      <w:r w:rsidRPr="0018733F">
        <w:rPr>
          <w:rFonts w:ascii="Times New Roman" w:eastAsia="Times New Roman" w:hAnsi="Times New Roman" w:cs="Times New Roman"/>
          <w:bCs/>
          <w:color w:val="000000"/>
          <w:sz w:val="24"/>
          <w:szCs w:val="24"/>
          <w:lang w:eastAsia="ru-RU"/>
        </w:rPr>
        <w:t>уровне социальная политика становится конкретн</w:t>
      </w:r>
      <w:r w:rsidR="002F0CA6" w:rsidRPr="0018733F">
        <w:rPr>
          <w:rFonts w:ascii="Times New Roman" w:eastAsia="Times New Roman" w:hAnsi="Times New Roman" w:cs="Times New Roman"/>
          <w:bCs/>
          <w:color w:val="000000"/>
          <w:sz w:val="24"/>
          <w:szCs w:val="24"/>
          <w:lang w:eastAsia="ru-RU"/>
        </w:rPr>
        <w:t>ой, действенно</w:t>
      </w:r>
      <w:r w:rsidRPr="0018733F">
        <w:rPr>
          <w:rFonts w:ascii="Times New Roman" w:eastAsia="Times New Roman" w:hAnsi="Times New Roman" w:cs="Times New Roman"/>
          <w:bCs/>
          <w:color w:val="000000"/>
          <w:sz w:val="24"/>
          <w:szCs w:val="24"/>
          <w:lang w:eastAsia="ru-RU"/>
        </w:rPr>
        <w:t xml:space="preserve"> разрешает многие </w:t>
      </w:r>
      <w:r w:rsidR="002F0CA6" w:rsidRPr="0018733F">
        <w:rPr>
          <w:rFonts w:ascii="Times New Roman" w:eastAsia="Times New Roman" w:hAnsi="Times New Roman" w:cs="Times New Roman"/>
          <w:bCs/>
          <w:color w:val="000000"/>
          <w:sz w:val="24"/>
          <w:szCs w:val="24"/>
          <w:lang w:eastAsia="ru-RU"/>
        </w:rPr>
        <w:t xml:space="preserve">насущные </w:t>
      </w:r>
      <w:r w:rsidRPr="0018733F">
        <w:rPr>
          <w:rFonts w:ascii="Times New Roman" w:eastAsia="Times New Roman" w:hAnsi="Times New Roman" w:cs="Times New Roman"/>
          <w:bCs/>
          <w:color w:val="000000"/>
          <w:sz w:val="24"/>
          <w:szCs w:val="24"/>
          <w:lang w:eastAsia="ru-RU"/>
        </w:rPr>
        <w:t xml:space="preserve">проблемы образования, здравоохранения, жилищно-коммунальных услуг, рынка труда, поддержки предпринимательства, благоустройства территорий и т.д.  </w:t>
      </w:r>
    </w:p>
    <w:p w:rsidR="00527162" w:rsidRPr="0018733F" w:rsidRDefault="00F90814" w:rsidP="0018733F">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8733F">
        <w:rPr>
          <w:rFonts w:ascii="Times New Roman" w:eastAsia="Times New Roman" w:hAnsi="Times New Roman" w:cs="Times New Roman"/>
          <w:bCs/>
          <w:color w:val="000000"/>
          <w:sz w:val="24"/>
          <w:szCs w:val="24"/>
          <w:lang w:eastAsia="ru-RU"/>
        </w:rPr>
        <w:t xml:space="preserve">Муниципальный уровень государственных </w:t>
      </w:r>
      <w:r w:rsidR="00B36703" w:rsidRPr="0018733F">
        <w:rPr>
          <w:rFonts w:ascii="Times New Roman" w:eastAsia="Times New Roman" w:hAnsi="Times New Roman" w:cs="Times New Roman"/>
          <w:bCs/>
          <w:color w:val="000000"/>
          <w:sz w:val="24"/>
          <w:szCs w:val="24"/>
          <w:lang w:eastAsia="ru-RU"/>
        </w:rPr>
        <w:t xml:space="preserve">возможностей </w:t>
      </w:r>
      <w:r w:rsidRPr="0018733F">
        <w:rPr>
          <w:rFonts w:ascii="Times New Roman" w:eastAsia="Times New Roman" w:hAnsi="Times New Roman" w:cs="Times New Roman"/>
          <w:bCs/>
          <w:color w:val="000000"/>
          <w:sz w:val="24"/>
          <w:szCs w:val="24"/>
          <w:lang w:eastAsia="ru-RU"/>
        </w:rPr>
        <w:t xml:space="preserve">в социальной </w:t>
      </w:r>
      <w:r w:rsidR="00B36703" w:rsidRPr="0018733F">
        <w:rPr>
          <w:rFonts w:ascii="Times New Roman" w:eastAsia="Times New Roman" w:hAnsi="Times New Roman" w:cs="Times New Roman"/>
          <w:bCs/>
          <w:color w:val="000000"/>
          <w:sz w:val="24"/>
          <w:szCs w:val="24"/>
          <w:lang w:eastAsia="ru-RU"/>
        </w:rPr>
        <w:t xml:space="preserve">области </w:t>
      </w:r>
      <w:r w:rsidRPr="0018733F">
        <w:rPr>
          <w:rFonts w:ascii="Times New Roman" w:eastAsia="Times New Roman" w:hAnsi="Times New Roman" w:cs="Times New Roman"/>
          <w:bCs/>
          <w:color w:val="000000"/>
          <w:sz w:val="24"/>
          <w:szCs w:val="24"/>
          <w:lang w:eastAsia="ru-RU"/>
        </w:rPr>
        <w:t>позволяет не только определить общие социальные проблемы, но и выявить</w:t>
      </w:r>
      <w:r w:rsidR="00294974" w:rsidRPr="0018733F">
        <w:rPr>
          <w:rFonts w:ascii="Times New Roman" w:eastAsia="Times New Roman" w:hAnsi="Times New Roman" w:cs="Times New Roman"/>
          <w:bCs/>
          <w:color w:val="000000"/>
          <w:sz w:val="24"/>
          <w:szCs w:val="24"/>
          <w:lang w:eastAsia="ru-RU"/>
        </w:rPr>
        <w:t xml:space="preserve"> среди граждан </w:t>
      </w:r>
      <w:r w:rsidR="00294974" w:rsidRPr="0018733F">
        <w:rPr>
          <w:rFonts w:ascii="Times New Roman" w:eastAsia="Times New Roman" w:hAnsi="Times New Roman" w:cs="Times New Roman"/>
          <w:bCs/>
          <w:color w:val="000000"/>
          <w:sz w:val="24"/>
          <w:szCs w:val="24"/>
          <w:lang w:eastAsia="ru-RU"/>
        </w:rPr>
        <w:lastRenderedPageBreak/>
        <w:t>особенно и остро нуждающихся в помощи</w:t>
      </w:r>
      <w:r w:rsidRPr="0018733F">
        <w:rPr>
          <w:rFonts w:ascii="Times New Roman" w:eastAsia="Times New Roman" w:hAnsi="Times New Roman" w:cs="Times New Roman"/>
          <w:bCs/>
          <w:color w:val="000000"/>
          <w:sz w:val="24"/>
          <w:szCs w:val="24"/>
          <w:lang w:eastAsia="ru-RU"/>
        </w:rPr>
        <w:t xml:space="preserve">, оценить состояние </w:t>
      </w:r>
      <w:r w:rsidR="00294974" w:rsidRPr="0018733F">
        <w:rPr>
          <w:rFonts w:ascii="Times New Roman" w:eastAsia="Times New Roman" w:hAnsi="Times New Roman" w:cs="Times New Roman"/>
          <w:bCs/>
          <w:color w:val="000000"/>
          <w:sz w:val="24"/>
          <w:szCs w:val="24"/>
          <w:lang w:eastAsia="ru-RU"/>
        </w:rPr>
        <w:t xml:space="preserve"> работы </w:t>
      </w:r>
      <w:r w:rsidRPr="0018733F">
        <w:rPr>
          <w:rFonts w:ascii="Times New Roman" w:eastAsia="Times New Roman" w:hAnsi="Times New Roman" w:cs="Times New Roman"/>
          <w:bCs/>
          <w:color w:val="000000"/>
          <w:sz w:val="24"/>
          <w:szCs w:val="24"/>
          <w:lang w:eastAsia="ru-RU"/>
        </w:rPr>
        <w:t>социальных служб, уровень качес</w:t>
      </w:r>
      <w:r w:rsidR="00294974" w:rsidRPr="0018733F">
        <w:rPr>
          <w:rFonts w:ascii="Times New Roman" w:eastAsia="Times New Roman" w:hAnsi="Times New Roman" w:cs="Times New Roman"/>
          <w:bCs/>
          <w:color w:val="000000"/>
          <w:sz w:val="24"/>
          <w:szCs w:val="24"/>
          <w:lang w:eastAsia="ru-RU"/>
        </w:rPr>
        <w:t xml:space="preserve">тва и доступности предоставляемых населению </w:t>
      </w:r>
      <w:r w:rsidRPr="0018733F">
        <w:rPr>
          <w:rFonts w:ascii="Times New Roman" w:eastAsia="Times New Roman" w:hAnsi="Times New Roman" w:cs="Times New Roman"/>
          <w:bCs/>
          <w:color w:val="000000"/>
          <w:sz w:val="24"/>
          <w:szCs w:val="24"/>
          <w:lang w:eastAsia="ru-RU"/>
        </w:rPr>
        <w:t xml:space="preserve"> социальных услуг. Поэтому </w:t>
      </w:r>
      <w:r w:rsidR="00294974" w:rsidRPr="0018733F">
        <w:rPr>
          <w:rFonts w:ascii="Times New Roman" w:eastAsia="Times New Roman" w:hAnsi="Times New Roman" w:cs="Times New Roman"/>
          <w:bCs/>
          <w:color w:val="000000"/>
          <w:sz w:val="24"/>
          <w:szCs w:val="24"/>
          <w:lang w:eastAsia="ru-RU"/>
        </w:rPr>
        <w:t xml:space="preserve">задача </w:t>
      </w:r>
      <w:r w:rsidRPr="0018733F">
        <w:rPr>
          <w:rFonts w:ascii="Times New Roman" w:eastAsia="Times New Roman" w:hAnsi="Times New Roman" w:cs="Times New Roman"/>
          <w:bCs/>
          <w:color w:val="000000"/>
          <w:sz w:val="24"/>
          <w:szCs w:val="24"/>
          <w:lang w:eastAsia="ru-RU"/>
        </w:rPr>
        <w:t xml:space="preserve">повышения </w:t>
      </w:r>
      <w:r w:rsidRPr="0018733F">
        <w:rPr>
          <w:rFonts w:ascii="Times New Roman" w:hAnsi="Times New Roman" w:cs="Times New Roman"/>
          <w:sz w:val="24"/>
          <w:szCs w:val="24"/>
        </w:rPr>
        <w:t>роли органов местного самоуправления в предоставле</w:t>
      </w:r>
      <w:r w:rsidR="00294974" w:rsidRPr="0018733F">
        <w:rPr>
          <w:rFonts w:ascii="Times New Roman" w:hAnsi="Times New Roman" w:cs="Times New Roman"/>
          <w:sz w:val="24"/>
          <w:szCs w:val="24"/>
        </w:rPr>
        <w:t xml:space="preserve">нии социальных услуг в настоящий период </w:t>
      </w:r>
      <w:r w:rsidRPr="0018733F">
        <w:rPr>
          <w:rFonts w:ascii="Times New Roman" w:hAnsi="Times New Roman" w:cs="Times New Roman"/>
          <w:sz w:val="24"/>
          <w:szCs w:val="24"/>
        </w:rPr>
        <w:t xml:space="preserve"> является особенно актуальной. </w:t>
      </w:r>
    </w:p>
    <w:p w:rsidR="000F54CC" w:rsidRPr="0018733F" w:rsidRDefault="00512BCF" w:rsidP="0018733F">
      <w:pPr>
        <w:spacing w:after="0" w:line="240" w:lineRule="auto"/>
        <w:ind w:firstLine="709"/>
        <w:contextualSpacing/>
        <w:jc w:val="both"/>
        <w:rPr>
          <w:rFonts w:ascii="Times New Roman" w:hAnsi="Times New Roman" w:cs="Times New Roman"/>
          <w:sz w:val="24"/>
          <w:szCs w:val="24"/>
        </w:rPr>
      </w:pPr>
      <w:r w:rsidRPr="00F160D9">
        <w:rPr>
          <w:rFonts w:ascii="Times New Roman" w:eastAsia="Calibri" w:hAnsi="Times New Roman" w:cs="Times New Roman"/>
          <w:b/>
          <w:i/>
          <w:sz w:val="24"/>
          <w:szCs w:val="24"/>
        </w:rPr>
        <w:t>Анализ последних</w:t>
      </w:r>
      <w:r w:rsidR="00527162" w:rsidRPr="00F160D9">
        <w:rPr>
          <w:rFonts w:ascii="Times New Roman" w:eastAsia="Calibri" w:hAnsi="Times New Roman" w:cs="Times New Roman"/>
          <w:b/>
          <w:i/>
          <w:sz w:val="24"/>
          <w:szCs w:val="24"/>
        </w:rPr>
        <w:t xml:space="preserve"> исследований и публикаций.</w:t>
      </w:r>
      <w:r w:rsidR="00527162" w:rsidRPr="0018733F">
        <w:rPr>
          <w:rFonts w:ascii="Times New Roman" w:eastAsia="Calibri" w:hAnsi="Times New Roman" w:cs="Times New Roman"/>
          <w:b/>
          <w:sz w:val="24"/>
          <w:szCs w:val="24"/>
        </w:rPr>
        <w:t xml:space="preserve"> </w:t>
      </w:r>
      <w:r w:rsidR="00527162" w:rsidRPr="0018733F">
        <w:rPr>
          <w:rFonts w:ascii="Times New Roman" w:eastAsia="Times New Roman" w:hAnsi="Times New Roman" w:cs="Times New Roman"/>
          <w:bCs/>
          <w:color w:val="000000"/>
          <w:sz w:val="24"/>
          <w:szCs w:val="24"/>
          <w:lang w:eastAsia="ru-RU"/>
        </w:rPr>
        <w:t xml:space="preserve">Процесс становления социального государства </w:t>
      </w:r>
      <w:r w:rsidR="0072515A" w:rsidRPr="0018733F">
        <w:rPr>
          <w:rFonts w:ascii="Times New Roman" w:eastAsia="Times New Roman" w:hAnsi="Times New Roman" w:cs="Times New Roman"/>
          <w:bCs/>
          <w:color w:val="000000"/>
          <w:sz w:val="24"/>
          <w:szCs w:val="24"/>
          <w:lang w:eastAsia="ru-RU"/>
        </w:rPr>
        <w:t xml:space="preserve">фундаментально исследован </w:t>
      </w:r>
      <w:r w:rsidR="00527162" w:rsidRPr="0018733F">
        <w:rPr>
          <w:rFonts w:ascii="Times New Roman" w:eastAsia="Times New Roman" w:hAnsi="Times New Roman" w:cs="Times New Roman"/>
          <w:bCs/>
          <w:color w:val="000000"/>
          <w:sz w:val="24"/>
          <w:szCs w:val="24"/>
          <w:lang w:eastAsia="ru-RU"/>
        </w:rPr>
        <w:t xml:space="preserve">в работах </w:t>
      </w:r>
      <w:r w:rsidR="00FD15EB" w:rsidRPr="0018733F">
        <w:rPr>
          <w:rFonts w:ascii="Times New Roman" w:eastAsia="Times New Roman" w:hAnsi="Times New Roman" w:cs="Times New Roman"/>
          <w:bCs/>
          <w:color w:val="000000"/>
          <w:sz w:val="24"/>
          <w:szCs w:val="24"/>
          <w:lang w:eastAsia="ru-RU"/>
        </w:rPr>
        <w:t>ученых</w:t>
      </w:r>
      <w:r w:rsidR="0072515A" w:rsidRPr="0018733F">
        <w:rPr>
          <w:rFonts w:ascii="Times New Roman" w:eastAsia="Times New Roman" w:hAnsi="Times New Roman" w:cs="Times New Roman"/>
          <w:bCs/>
          <w:color w:val="000000"/>
          <w:sz w:val="24"/>
          <w:szCs w:val="24"/>
          <w:lang w:eastAsia="ru-RU"/>
        </w:rPr>
        <w:t xml:space="preserve"> </w:t>
      </w:r>
      <w:r w:rsidR="00FD15EB" w:rsidRPr="0018733F">
        <w:rPr>
          <w:rFonts w:ascii="Times New Roman" w:eastAsia="Times New Roman" w:hAnsi="Times New Roman" w:cs="Times New Roman"/>
          <w:bCs/>
          <w:color w:val="000000"/>
          <w:sz w:val="24"/>
          <w:szCs w:val="24"/>
          <w:lang w:eastAsia="ru-RU"/>
        </w:rPr>
        <w:t xml:space="preserve">- </w:t>
      </w:r>
      <w:r w:rsidR="00527162" w:rsidRPr="0018733F">
        <w:rPr>
          <w:rFonts w:ascii="Times New Roman" w:eastAsia="Times New Roman" w:hAnsi="Times New Roman" w:cs="Times New Roman"/>
          <w:bCs/>
          <w:color w:val="000000"/>
          <w:sz w:val="24"/>
          <w:szCs w:val="24"/>
          <w:lang w:eastAsia="ru-RU"/>
        </w:rPr>
        <w:t>классиков мировой научно</w:t>
      </w:r>
      <w:r w:rsidR="00AB3C3C" w:rsidRPr="0018733F">
        <w:rPr>
          <w:rFonts w:ascii="Times New Roman" w:eastAsia="Times New Roman" w:hAnsi="Times New Roman" w:cs="Times New Roman"/>
          <w:bCs/>
          <w:color w:val="000000"/>
          <w:sz w:val="24"/>
          <w:szCs w:val="24"/>
          <w:lang w:eastAsia="ru-RU"/>
        </w:rPr>
        <w:t xml:space="preserve">й мысли таких, как </w:t>
      </w:r>
      <w:r w:rsidR="00AB3C3C" w:rsidRPr="0018733F">
        <w:rPr>
          <w:rFonts w:ascii="Times New Roman" w:hAnsi="Times New Roman" w:cs="Times New Roman"/>
          <w:sz w:val="24"/>
          <w:szCs w:val="24"/>
        </w:rPr>
        <w:t>Дж. К. Гэлбрэйт</w:t>
      </w:r>
      <w:r w:rsidR="00527162" w:rsidRPr="0018733F">
        <w:rPr>
          <w:rFonts w:ascii="Times New Roman" w:hAnsi="Times New Roman" w:cs="Times New Roman"/>
          <w:sz w:val="24"/>
          <w:szCs w:val="24"/>
        </w:rPr>
        <w:t xml:space="preserve">, </w:t>
      </w:r>
      <w:r w:rsidR="00AB3C3C" w:rsidRPr="0018733F">
        <w:rPr>
          <w:rFonts w:ascii="Times New Roman" w:eastAsia="Times New Roman" w:hAnsi="Times New Roman" w:cs="Times New Roman"/>
          <w:bCs/>
          <w:color w:val="000000"/>
          <w:sz w:val="24"/>
          <w:szCs w:val="24"/>
          <w:lang w:eastAsia="ru-RU"/>
        </w:rPr>
        <w:t>А. Мюллер</w:t>
      </w:r>
      <w:r w:rsidR="005D6024" w:rsidRPr="0018733F">
        <w:rPr>
          <w:rFonts w:ascii="Times New Roman" w:eastAsia="Times New Roman" w:hAnsi="Times New Roman" w:cs="Times New Roman"/>
          <w:bCs/>
          <w:color w:val="000000"/>
          <w:sz w:val="24"/>
          <w:szCs w:val="24"/>
          <w:lang w:eastAsia="ru-RU"/>
        </w:rPr>
        <w:t xml:space="preserve"> </w:t>
      </w:r>
      <w:r w:rsidR="00527162" w:rsidRPr="0018733F">
        <w:rPr>
          <w:rFonts w:ascii="Times New Roman" w:eastAsia="Times New Roman" w:hAnsi="Times New Roman" w:cs="Times New Roman"/>
          <w:bCs/>
          <w:color w:val="000000"/>
          <w:sz w:val="24"/>
          <w:szCs w:val="24"/>
          <w:lang w:eastAsia="ru-RU"/>
        </w:rPr>
        <w:t>-</w:t>
      </w:r>
      <w:r w:rsidR="000F54CC" w:rsidRPr="0018733F">
        <w:rPr>
          <w:rFonts w:ascii="Times New Roman" w:eastAsia="Times New Roman" w:hAnsi="Times New Roman" w:cs="Times New Roman"/>
          <w:bCs/>
          <w:color w:val="000000"/>
          <w:sz w:val="24"/>
          <w:szCs w:val="24"/>
          <w:lang w:eastAsia="ru-RU"/>
        </w:rPr>
        <w:t xml:space="preserve"> </w:t>
      </w:r>
      <w:proofErr w:type="spellStart"/>
      <w:r w:rsidR="00AB3C3C" w:rsidRPr="0018733F">
        <w:rPr>
          <w:rFonts w:ascii="Times New Roman" w:eastAsia="Times New Roman" w:hAnsi="Times New Roman" w:cs="Times New Roman"/>
          <w:bCs/>
          <w:color w:val="000000"/>
          <w:sz w:val="24"/>
          <w:szCs w:val="24"/>
          <w:lang w:eastAsia="ru-RU"/>
        </w:rPr>
        <w:t>Армак</w:t>
      </w:r>
      <w:proofErr w:type="spellEnd"/>
      <w:r w:rsidR="00AB3C3C" w:rsidRPr="0018733F">
        <w:rPr>
          <w:rFonts w:ascii="Times New Roman" w:eastAsia="Times New Roman" w:hAnsi="Times New Roman" w:cs="Times New Roman"/>
          <w:bCs/>
          <w:color w:val="000000"/>
          <w:sz w:val="24"/>
          <w:szCs w:val="24"/>
          <w:lang w:eastAsia="ru-RU"/>
        </w:rPr>
        <w:t xml:space="preserve">, В. </w:t>
      </w:r>
      <w:proofErr w:type="spellStart"/>
      <w:r w:rsidR="00AB3C3C" w:rsidRPr="0018733F">
        <w:rPr>
          <w:rFonts w:ascii="Times New Roman" w:eastAsia="Times New Roman" w:hAnsi="Times New Roman" w:cs="Times New Roman"/>
          <w:bCs/>
          <w:color w:val="000000"/>
          <w:sz w:val="24"/>
          <w:szCs w:val="24"/>
          <w:lang w:eastAsia="ru-RU"/>
        </w:rPr>
        <w:t>Ойкен</w:t>
      </w:r>
      <w:proofErr w:type="spellEnd"/>
      <w:r w:rsidR="00527162" w:rsidRPr="0018733F">
        <w:rPr>
          <w:rFonts w:ascii="Times New Roman" w:eastAsia="Times New Roman" w:hAnsi="Times New Roman" w:cs="Times New Roman"/>
          <w:bCs/>
          <w:color w:val="000000"/>
          <w:sz w:val="24"/>
          <w:szCs w:val="24"/>
          <w:lang w:eastAsia="ru-RU"/>
        </w:rPr>
        <w:t xml:space="preserve">, </w:t>
      </w:r>
      <w:r w:rsidR="00527162" w:rsidRPr="0018733F">
        <w:rPr>
          <w:rFonts w:ascii="Times New Roman" w:hAnsi="Times New Roman" w:cs="Times New Roman"/>
          <w:sz w:val="24"/>
          <w:szCs w:val="24"/>
        </w:rPr>
        <w:t xml:space="preserve">И. </w:t>
      </w:r>
      <w:proofErr w:type="spellStart"/>
      <w:r w:rsidR="00527162" w:rsidRPr="0018733F">
        <w:rPr>
          <w:rFonts w:ascii="Times New Roman" w:hAnsi="Times New Roman" w:cs="Times New Roman"/>
          <w:sz w:val="24"/>
          <w:szCs w:val="24"/>
        </w:rPr>
        <w:t>Шумпетер</w:t>
      </w:r>
      <w:proofErr w:type="spellEnd"/>
      <w:r w:rsidR="00527162" w:rsidRPr="0018733F">
        <w:rPr>
          <w:rFonts w:ascii="Times New Roman" w:hAnsi="Times New Roman" w:cs="Times New Roman"/>
          <w:sz w:val="24"/>
          <w:szCs w:val="24"/>
        </w:rPr>
        <w:t xml:space="preserve">, </w:t>
      </w:r>
      <w:r w:rsidR="00527162" w:rsidRPr="0018733F">
        <w:rPr>
          <w:rFonts w:ascii="Times New Roman" w:eastAsia="Times New Roman" w:hAnsi="Times New Roman" w:cs="Times New Roman"/>
          <w:bCs/>
          <w:color w:val="000000"/>
          <w:sz w:val="24"/>
          <w:szCs w:val="24"/>
          <w:lang w:eastAsia="ru-RU"/>
        </w:rPr>
        <w:t xml:space="preserve">Л. </w:t>
      </w:r>
      <w:proofErr w:type="spellStart"/>
      <w:r w:rsidR="00527162" w:rsidRPr="0018733F">
        <w:rPr>
          <w:rFonts w:ascii="Times New Roman" w:eastAsia="Times New Roman" w:hAnsi="Times New Roman" w:cs="Times New Roman"/>
          <w:bCs/>
          <w:color w:val="000000"/>
          <w:sz w:val="24"/>
          <w:szCs w:val="24"/>
          <w:lang w:eastAsia="ru-RU"/>
        </w:rPr>
        <w:t>Эрхард</w:t>
      </w:r>
      <w:proofErr w:type="spellEnd"/>
      <w:r w:rsidR="00527162" w:rsidRPr="0018733F">
        <w:rPr>
          <w:rFonts w:ascii="Times New Roman" w:hAnsi="Times New Roman" w:cs="Times New Roman"/>
          <w:sz w:val="24"/>
          <w:szCs w:val="24"/>
        </w:rPr>
        <w:t xml:space="preserve">.  Проблемы социального развития и социальной политики </w:t>
      </w:r>
      <w:r w:rsidR="002F0CA6" w:rsidRPr="0018733F">
        <w:rPr>
          <w:rFonts w:ascii="Times New Roman" w:hAnsi="Times New Roman" w:cs="Times New Roman"/>
          <w:sz w:val="24"/>
          <w:szCs w:val="24"/>
        </w:rPr>
        <w:t xml:space="preserve">детально </w:t>
      </w:r>
      <w:r w:rsidR="0072515A" w:rsidRPr="0018733F">
        <w:rPr>
          <w:rFonts w:ascii="Times New Roman" w:hAnsi="Times New Roman" w:cs="Times New Roman"/>
          <w:sz w:val="24"/>
          <w:szCs w:val="24"/>
        </w:rPr>
        <w:t xml:space="preserve">анализировались </w:t>
      </w:r>
      <w:r w:rsidR="00527162" w:rsidRPr="0018733F">
        <w:rPr>
          <w:rFonts w:ascii="Times New Roman" w:hAnsi="Times New Roman" w:cs="Times New Roman"/>
          <w:sz w:val="24"/>
          <w:szCs w:val="24"/>
        </w:rPr>
        <w:t xml:space="preserve">в трудах </w:t>
      </w:r>
      <w:r w:rsidR="00AB3C3C" w:rsidRPr="0018733F">
        <w:rPr>
          <w:rFonts w:ascii="Times New Roman" w:hAnsi="Times New Roman" w:cs="Times New Roman"/>
          <w:sz w:val="24"/>
          <w:szCs w:val="24"/>
        </w:rPr>
        <w:t xml:space="preserve">российских ученых: </w:t>
      </w:r>
      <w:r w:rsidR="00527162" w:rsidRPr="0018733F">
        <w:rPr>
          <w:rFonts w:ascii="Times New Roman" w:hAnsi="Times New Roman" w:cs="Times New Roman"/>
          <w:sz w:val="24"/>
          <w:szCs w:val="24"/>
        </w:rPr>
        <w:t xml:space="preserve"> </w:t>
      </w:r>
      <w:r w:rsidR="00AB3C3C" w:rsidRPr="0018733F">
        <w:rPr>
          <w:rFonts w:ascii="Times New Roman" w:hAnsi="Times New Roman" w:cs="Times New Roman"/>
          <w:sz w:val="24"/>
          <w:szCs w:val="24"/>
        </w:rPr>
        <w:t>А. Архиповой</w:t>
      </w:r>
      <w:r w:rsidR="000F54CC" w:rsidRPr="0018733F">
        <w:rPr>
          <w:rFonts w:ascii="Times New Roman" w:hAnsi="Times New Roman" w:cs="Times New Roman"/>
          <w:sz w:val="24"/>
          <w:szCs w:val="24"/>
        </w:rPr>
        <w:t xml:space="preserve">, </w:t>
      </w:r>
      <w:r w:rsidR="00527162" w:rsidRPr="0018733F">
        <w:rPr>
          <w:rFonts w:ascii="Times New Roman" w:hAnsi="Times New Roman" w:cs="Times New Roman"/>
          <w:sz w:val="24"/>
          <w:szCs w:val="24"/>
        </w:rPr>
        <w:t xml:space="preserve">Н. Гриценко, </w:t>
      </w:r>
      <w:r w:rsidR="00AB3C3C" w:rsidRPr="0018733F">
        <w:rPr>
          <w:rFonts w:ascii="Times New Roman" w:hAnsi="Times New Roman" w:cs="Times New Roman"/>
          <w:sz w:val="24"/>
          <w:szCs w:val="24"/>
        </w:rPr>
        <w:t xml:space="preserve">Л. </w:t>
      </w:r>
      <w:proofErr w:type="spellStart"/>
      <w:r w:rsidR="00AB3C3C" w:rsidRPr="0018733F">
        <w:rPr>
          <w:rFonts w:ascii="Times New Roman" w:hAnsi="Times New Roman" w:cs="Times New Roman"/>
          <w:sz w:val="24"/>
          <w:szCs w:val="24"/>
        </w:rPr>
        <w:t>Овчаровой</w:t>
      </w:r>
      <w:proofErr w:type="spellEnd"/>
      <w:r w:rsidR="00AB3C3C" w:rsidRPr="0018733F">
        <w:rPr>
          <w:rFonts w:ascii="Times New Roman" w:hAnsi="Times New Roman" w:cs="Times New Roman"/>
          <w:sz w:val="24"/>
          <w:szCs w:val="24"/>
        </w:rPr>
        <w:t xml:space="preserve">, Г. Осадчей, Н. </w:t>
      </w:r>
      <w:proofErr w:type="spellStart"/>
      <w:r w:rsidR="00AB3C3C" w:rsidRPr="0018733F">
        <w:rPr>
          <w:rFonts w:ascii="Times New Roman" w:hAnsi="Times New Roman" w:cs="Times New Roman"/>
          <w:sz w:val="24"/>
          <w:szCs w:val="24"/>
        </w:rPr>
        <w:t>Римашевской</w:t>
      </w:r>
      <w:proofErr w:type="spellEnd"/>
      <w:r w:rsidR="00AB3C3C" w:rsidRPr="0018733F">
        <w:rPr>
          <w:rFonts w:ascii="Times New Roman" w:hAnsi="Times New Roman" w:cs="Times New Roman"/>
          <w:sz w:val="24"/>
          <w:szCs w:val="24"/>
        </w:rPr>
        <w:t xml:space="preserve"> </w:t>
      </w:r>
      <w:r w:rsidR="00527162" w:rsidRPr="0018733F">
        <w:rPr>
          <w:rFonts w:ascii="Times New Roman" w:hAnsi="Times New Roman" w:cs="Times New Roman"/>
          <w:sz w:val="24"/>
          <w:szCs w:val="24"/>
        </w:rPr>
        <w:t>и др.</w:t>
      </w:r>
      <w:r w:rsidR="000F54CC" w:rsidRPr="0018733F">
        <w:rPr>
          <w:rFonts w:ascii="Times New Roman" w:hAnsi="Times New Roman" w:cs="Times New Roman"/>
          <w:sz w:val="24"/>
          <w:szCs w:val="24"/>
        </w:rPr>
        <w:t xml:space="preserve"> </w:t>
      </w:r>
      <w:r w:rsidR="0072515A" w:rsidRPr="0018733F">
        <w:rPr>
          <w:rFonts w:ascii="Times New Roman" w:hAnsi="Times New Roman" w:cs="Times New Roman"/>
          <w:sz w:val="24"/>
          <w:szCs w:val="24"/>
        </w:rPr>
        <w:t xml:space="preserve">Этой же тематике посвящен ряд концептуальных работ украинских ученых: </w:t>
      </w:r>
      <w:r w:rsidR="00FD15EB" w:rsidRPr="0018733F">
        <w:rPr>
          <w:rFonts w:ascii="Times New Roman" w:hAnsi="Times New Roman" w:cs="Times New Roman"/>
          <w:sz w:val="24"/>
          <w:szCs w:val="24"/>
        </w:rPr>
        <w:t xml:space="preserve">И. </w:t>
      </w:r>
      <w:proofErr w:type="spellStart"/>
      <w:r w:rsidR="00FD15EB" w:rsidRPr="0018733F">
        <w:rPr>
          <w:rFonts w:ascii="Times New Roman" w:hAnsi="Times New Roman" w:cs="Times New Roman"/>
          <w:sz w:val="24"/>
          <w:szCs w:val="24"/>
        </w:rPr>
        <w:t>Миговича</w:t>
      </w:r>
      <w:proofErr w:type="spellEnd"/>
      <w:r w:rsidR="00FD15EB" w:rsidRPr="0018733F">
        <w:rPr>
          <w:rFonts w:ascii="Times New Roman" w:hAnsi="Times New Roman" w:cs="Times New Roman"/>
          <w:sz w:val="24"/>
          <w:szCs w:val="24"/>
        </w:rPr>
        <w:t>,</w:t>
      </w:r>
      <w:r w:rsidR="0072515A" w:rsidRPr="0018733F">
        <w:rPr>
          <w:rFonts w:ascii="Times New Roman" w:hAnsi="Times New Roman" w:cs="Times New Roman"/>
          <w:sz w:val="24"/>
          <w:szCs w:val="24"/>
        </w:rPr>
        <w:t xml:space="preserve"> </w:t>
      </w:r>
      <w:r w:rsidR="00FD15EB" w:rsidRPr="0018733F">
        <w:rPr>
          <w:rFonts w:ascii="Times New Roman" w:hAnsi="Times New Roman" w:cs="Times New Roman"/>
          <w:sz w:val="24"/>
          <w:szCs w:val="24"/>
        </w:rPr>
        <w:t xml:space="preserve"> </w:t>
      </w:r>
      <w:proofErr w:type="spellStart"/>
      <w:r w:rsidR="00FD15EB" w:rsidRPr="0018733F">
        <w:rPr>
          <w:rFonts w:ascii="Times New Roman" w:hAnsi="Times New Roman" w:cs="Times New Roman"/>
          <w:sz w:val="24"/>
          <w:szCs w:val="24"/>
        </w:rPr>
        <w:t>Кривоконь</w:t>
      </w:r>
      <w:proofErr w:type="spellEnd"/>
      <w:r w:rsidR="00FD15EB" w:rsidRPr="0018733F">
        <w:rPr>
          <w:rFonts w:ascii="Times New Roman" w:hAnsi="Times New Roman" w:cs="Times New Roman"/>
          <w:sz w:val="24"/>
          <w:szCs w:val="24"/>
        </w:rPr>
        <w:t>,</w:t>
      </w:r>
      <w:r w:rsidR="00AB3C3C" w:rsidRPr="0018733F">
        <w:rPr>
          <w:rFonts w:ascii="Times New Roman" w:hAnsi="Times New Roman" w:cs="Times New Roman"/>
          <w:sz w:val="24"/>
          <w:szCs w:val="24"/>
        </w:rPr>
        <w:t xml:space="preserve"> </w:t>
      </w:r>
      <w:r w:rsidR="00FD15EB" w:rsidRPr="0018733F">
        <w:rPr>
          <w:rFonts w:ascii="Times New Roman" w:hAnsi="Times New Roman" w:cs="Times New Roman"/>
          <w:sz w:val="24"/>
          <w:szCs w:val="24"/>
        </w:rPr>
        <w:t>М. Лукашевич, В.</w:t>
      </w:r>
      <w:r w:rsidR="00AB3C3C" w:rsidRPr="0018733F">
        <w:rPr>
          <w:rFonts w:ascii="Times New Roman" w:hAnsi="Times New Roman" w:cs="Times New Roman"/>
          <w:sz w:val="24"/>
          <w:szCs w:val="24"/>
        </w:rPr>
        <w:t xml:space="preserve"> Сидоровой</w:t>
      </w:r>
      <w:r w:rsidR="0072515A" w:rsidRPr="0018733F">
        <w:rPr>
          <w:rFonts w:ascii="Times New Roman" w:hAnsi="Times New Roman" w:cs="Times New Roman"/>
          <w:sz w:val="24"/>
          <w:szCs w:val="24"/>
        </w:rPr>
        <w:t xml:space="preserve">. </w:t>
      </w:r>
      <w:r w:rsidR="00AB3C3C" w:rsidRPr="0018733F">
        <w:rPr>
          <w:rFonts w:ascii="Times New Roman" w:hAnsi="Times New Roman" w:cs="Times New Roman"/>
          <w:sz w:val="24"/>
          <w:szCs w:val="24"/>
        </w:rPr>
        <w:t>Роль</w:t>
      </w:r>
      <w:r w:rsidR="00527162" w:rsidRPr="0018733F">
        <w:rPr>
          <w:rFonts w:ascii="Times New Roman" w:hAnsi="Times New Roman" w:cs="Times New Roman"/>
          <w:sz w:val="24"/>
          <w:szCs w:val="24"/>
        </w:rPr>
        <w:t xml:space="preserve"> местного самоуправления в социальной сфере </w:t>
      </w:r>
      <w:r w:rsidR="000B220E" w:rsidRPr="0018733F">
        <w:rPr>
          <w:rFonts w:ascii="Times New Roman" w:hAnsi="Times New Roman" w:cs="Times New Roman"/>
          <w:sz w:val="24"/>
          <w:szCs w:val="24"/>
        </w:rPr>
        <w:t xml:space="preserve">в целом </w:t>
      </w:r>
      <w:r w:rsidR="00AB3C3C" w:rsidRPr="0018733F">
        <w:rPr>
          <w:rFonts w:ascii="Times New Roman" w:hAnsi="Times New Roman" w:cs="Times New Roman"/>
          <w:sz w:val="24"/>
          <w:szCs w:val="24"/>
        </w:rPr>
        <w:t>раскрыта в работах</w:t>
      </w:r>
      <w:r w:rsidR="00527162" w:rsidRPr="0018733F">
        <w:rPr>
          <w:rFonts w:ascii="Times New Roman" w:hAnsi="Times New Roman" w:cs="Times New Roman"/>
          <w:sz w:val="24"/>
          <w:szCs w:val="24"/>
        </w:rPr>
        <w:t xml:space="preserve">  </w:t>
      </w:r>
      <w:r w:rsidR="0072515A" w:rsidRPr="0018733F">
        <w:rPr>
          <w:rFonts w:ascii="Times New Roman" w:hAnsi="Times New Roman" w:cs="Times New Roman"/>
          <w:sz w:val="24"/>
          <w:szCs w:val="24"/>
        </w:rPr>
        <w:t xml:space="preserve">А. Автономова, И. </w:t>
      </w:r>
      <w:proofErr w:type="spellStart"/>
      <w:r w:rsidR="0072515A" w:rsidRPr="0018733F">
        <w:rPr>
          <w:rFonts w:ascii="Times New Roman" w:hAnsi="Times New Roman" w:cs="Times New Roman"/>
          <w:sz w:val="24"/>
          <w:szCs w:val="24"/>
        </w:rPr>
        <w:t>Бабичева</w:t>
      </w:r>
      <w:proofErr w:type="spellEnd"/>
      <w:r w:rsidR="00527162" w:rsidRPr="0018733F">
        <w:rPr>
          <w:rFonts w:ascii="Times New Roman" w:hAnsi="Times New Roman" w:cs="Times New Roman"/>
          <w:sz w:val="24"/>
          <w:szCs w:val="24"/>
        </w:rPr>
        <w:t>, Н.</w:t>
      </w:r>
      <w:r w:rsidR="0072515A" w:rsidRPr="0018733F">
        <w:rPr>
          <w:rFonts w:ascii="Times New Roman" w:hAnsi="Times New Roman" w:cs="Times New Roman"/>
          <w:sz w:val="24"/>
          <w:szCs w:val="24"/>
        </w:rPr>
        <w:t xml:space="preserve"> Медведева, В. </w:t>
      </w:r>
      <w:proofErr w:type="spellStart"/>
      <w:r w:rsidR="0072515A" w:rsidRPr="0018733F">
        <w:rPr>
          <w:rFonts w:ascii="Times New Roman" w:hAnsi="Times New Roman" w:cs="Times New Roman"/>
          <w:sz w:val="24"/>
          <w:szCs w:val="24"/>
        </w:rPr>
        <w:t>Самохвалова</w:t>
      </w:r>
      <w:proofErr w:type="spellEnd"/>
      <w:r w:rsidR="0072515A" w:rsidRPr="0018733F">
        <w:rPr>
          <w:rFonts w:ascii="Times New Roman" w:hAnsi="Times New Roman" w:cs="Times New Roman"/>
          <w:sz w:val="24"/>
          <w:szCs w:val="24"/>
        </w:rPr>
        <w:t>, М.</w:t>
      </w:r>
      <w:r w:rsidR="00527162" w:rsidRPr="0018733F">
        <w:rPr>
          <w:rFonts w:ascii="Times New Roman" w:hAnsi="Times New Roman" w:cs="Times New Roman"/>
          <w:sz w:val="24"/>
          <w:szCs w:val="24"/>
        </w:rPr>
        <w:t xml:space="preserve"> </w:t>
      </w:r>
      <w:proofErr w:type="spellStart"/>
      <w:r w:rsidR="00527162" w:rsidRPr="0018733F">
        <w:rPr>
          <w:rFonts w:ascii="Times New Roman" w:hAnsi="Times New Roman" w:cs="Times New Roman"/>
          <w:sz w:val="24"/>
          <w:szCs w:val="24"/>
        </w:rPr>
        <w:t>Столярова</w:t>
      </w:r>
      <w:proofErr w:type="spellEnd"/>
      <w:r w:rsidR="00527162" w:rsidRPr="0018733F">
        <w:rPr>
          <w:rFonts w:ascii="Times New Roman" w:hAnsi="Times New Roman" w:cs="Times New Roman"/>
          <w:sz w:val="24"/>
          <w:szCs w:val="24"/>
        </w:rPr>
        <w:t xml:space="preserve">. </w:t>
      </w:r>
    </w:p>
    <w:p w:rsidR="00527162" w:rsidRPr="0018733F" w:rsidRDefault="00D37610"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Вместе с тем, несмотря на </w:t>
      </w:r>
      <w:r w:rsidR="00294974" w:rsidRPr="0018733F">
        <w:rPr>
          <w:rFonts w:ascii="Times New Roman" w:hAnsi="Times New Roman" w:cs="Times New Roman"/>
          <w:sz w:val="24"/>
          <w:szCs w:val="24"/>
        </w:rPr>
        <w:t xml:space="preserve">заинтересованность общественности </w:t>
      </w:r>
      <w:r w:rsidRPr="0018733F">
        <w:rPr>
          <w:rFonts w:ascii="Times New Roman" w:hAnsi="Times New Roman" w:cs="Times New Roman"/>
          <w:sz w:val="24"/>
          <w:szCs w:val="24"/>
        </w:rPr>
        <w:t>и государства</w:t>
      </w:r>
      <w:r w:rsidR="00726ABB" w:rsidRPr="0018733F">
        <w:rPr>
          <w:rFonts w:ascii="Times New Roman" w:hAnsi="Times New Roman" w:cs="Times New Roman"/>
          <w:sz w:val="24"/>
          <w:szCs w:val="24"/>
        </w:rPr>
        <w:t xml:space="preserve"> к значению социальной проблематики</w:t>
      </w:r>
      <w:r w:rsidRPr="0018733F">
        <w:rPr>
          <w:rFonts w:ascii="Times New Roman" w:hAnsi="Times New Roman" w:cs="Times New Roman"/>
          <w:sz w:val="24"/>
          <w:szCs w:val="24"/>
        </w:rPr>
        <w:t xml:space="preserve">, </w:t>
      </w:r>
      <w:r w:rsidR="00527162" w:rsidRPr="0018733F">
        <w:rPr>
          <w:rFonts w:ascii="Times New Roman" w:hAnsi="Times New Roman" w:cs="Times New Roman"/>
          <w:sz w:val="24"/>
          <w:szCs w:val="24"/>
        </w:rPr>
        <w:t xml:space="preserve">многие </w:t>
      </w:r>
      <w:r w:rsidR="00294974" w:rsidRPr="0018733F">
        <w:rPr>
          <w:rFonts w:ascii="Times New Roman" w:hAnsi="Times New Roman" w:cs="Times New Roman"/>
          <w:sz w:val="24"/>
          <w:szCs w:val="24"/>
        </w:rPr>
        <w:t xml:space="preserve">насущные </w:t>
      </w:r>
      <w:r w:rsidR="00527162" w:rsidRPr="0018733F">
        <w:rPr>
          <w:rFonts w:ascii="Times New Roman" w:hAnsi="Times New Roman" w:cs="Times New Roman"/>
          <w:sz w:val="24"/>
          <w:szCs w:val="24"/>
        </w:rPr>
        <w:t>вопросы</w:t>
      </w:r>
      <w:r w:rsidR="0060563E" w:rsidRPr="0018733F">
        <w:rPr>
          <w:rFonts w:ascii="Times New Roman" w:hAnsi="Times New Roman" w:cs="Times New Roman"/>
          <w:sz w:val="24"/>
          <w:szCs w:val="24"/>
        </w:rPr>
        <w:t xml:space="preserve">, касающиеся </w:t>
      </w:r>
      <w:r w:rsidR="00294974" w:rsidRPr="0018733F">
        <w:rPr>
          <w:rFonts w:ascii="Times New Roman" w:hAnsi="Times New Roman" w:cs="Times New Roman"/>
          <w:sz w:val="24"/>
          <w:szCs w:val="24"/>
        </w:rPr>
        <w:t xml:space="preserve">повышения результативности </w:t>
      </w:r>
      <w:r w:rsidR="00527162" w:rsidRPr="0018733F">
        <w:rPr>
          <w:rFonts w:ascii="Times New Roman" w:hAnsi="Times New Roman" w:cs="Times New Roman"/>
          <w:sz w:val="24"/>
          <w:szCs w:val="24"/>
        </w:rPr>
        <w:t xml:space="preserve">деятельности органов местного самоуправления в предоставлении социальных услуг </w:t>
      </w:r>
      <w:r w:rsidR="0072515A" w:rsidRPr="0018733F">
        <w:rPr>
          <w:rFonts w:ascii="Times New Roman" w:hAnsi="Times New Roman" w:cs="Times New Roman"/>
          <w:sz w:val="24"/>
          <w:szCs w:val="24"/>
        </w:rPr>
        <w:t>населению</w:t>
      </w:r>
      <w:r w:rsidR="0060563E" w:rsidRPr="0018733F">
        <w:rPr>
          <w:rFonts w:ascii="Times New Roman" w:hAnsi="Times New Roman" w:cs="Times New Roman"/>
          <w:sz w:val="24"/>
          <w:szCs w:val="24"/>
        </w:rPr>
        <w:t>,</w:t>
      </w:r>
      <w:r w:rsidR="00294974" w:rsidRPr="0018733F">
        <w:rPr>
          <w:rFonts w:ascii="Times New Roman" w:hAnsi="Times New Roman" w:cs="Times New Roman"/>
          <w:sz w:val="24"/>
          <w:szCs w:val="24"/>
        </w:rPr>
        <w:t xml:space="preserve"> </w:t>
      </w:r>
      <w:r w:rsidR="00527162" w:rsidRPr="0018733F">
        <w:rPr>
          <w:rFonts w:ascii="Times New Roman" w:hAnsi="Times New Roman" w:cs="Times New Roman"/>
          <w:sz w:val="24"/>
          <w:szCs w:val="24"/>
        </w:rPr>
        <w:t xml:space="preserve">остаются недостаточно </w:t>
      </w:r>
      <w:r w:rsidR="0060563E" w:rsidRPr="0018733F">
        <w:rPr>
          <w:rFonts w:ascii="Times New Roman" w:hAnsi="Times New Roman" w:cs="Times New Roman"/>
          <w:sz w:val="24"/>
          <w:szCs w:val="24"/>
        </w:rPr>
        <w:t xml:space="preserve">глубоко </w:t>
      </w:r>
      <w:r w:rsidR="00527162" w:rsidRPr="0018733F">
        <w:rPr>
          <w:rFonts w:ascii="Times New Roman" w:hAnsi="Times New Roman" w:cs="Times New Roman"/>
          <w:sz w:val="24"/>
          <w:szCs w:val="24"/>
        </w:rPr>
        <w:t xml:space="preserve">исследованными и требуют более </w:t>
      </w:r>
      <w:r w:rsidR="0060563E" w:rsidRPr="0018733F">
        <w:rPr>
          <w:rFonts w:ascii="Times New Roman" w:hAnsi="Times New Roman" w:cs="Times New Roman"/>
          <w:sz w:val="24"/>
          <w:szCs w:val="24"/>
        </w:rPr>
        <w:t xml:space="preserve">полного </w:t>
      </w:r>
      <w:r w:rsidR="00527162" w:rsidRPr="0018733F">
        <w:rPr>
          <w:rFonts w:ascii="Times New Roman" w:hAnsi="Times New Roman" w:cs="Times New Roman"/>
          <w:sz w:val="24"/>
          <w:szCs w:val="24"/>
        </w:rPr>
        <w:t xml:space="preserve">анализа. </w:t>
      </w:r>
    </w:p>
    <w:p w:rsidR="00527162" w:rsidRPr="0018733F" w:rsidRDefault="00512BCF" w:rsidP="0018733F">
      <w:pPr>
        <w:spacing w:after="0" w:line="240" w:lineRule="auto"/>
        <w:ind w:firstLine="709"/>
        <w:contextualSpacing/>
        <w:jc w:val="both"/>
        <w:rPr>
          <w:rFonts w:ascii="Times New Roman" w:hAnsi="Times New Roman" w:cs="Times New Roman"/>
          <w:strike/>
          <w:sz w:val="24"/>
          <w:szCs w:val="24"/>
        </w:rPr>
      </w:pPr>
      <w:r w:rsidRPr="00F160D9">
        <w:rPr>
          <w:rFonts w:ascii="Times New Roman" w:eastAsia="Calibri" w:hAnsi="Times New Roman" w:cs="Times New Roman"/>
          <w:b/>
          <w:i/>
          <w:sz w:val="24"/>
          <w:szCs w:val="24"/>
        </w:rPr>
        <w:t>Цель статьи.</w:t>
      </w:r>
      <w:r w:rsidRPr="0018733F">
        <w:rPr>
          <w:rFonts w:ascii="Times New Roman" w:eastAsia="Calibri" w:hAnsi="Times New Roman" w:cs="Times New Roman"/>
          <w:b/>
          <w:sz w:val="24"/>
          <w:szCs w:val="24"/>
        </w:rPr>
        <w:t xml:space="preserve"> </w:t>
      </w:r>
      <w:r w:rsidRPr="0018733F">
        <w:rPr>
          <w:rFonts w:ascii="Times New Roman" w:eastAsia="Calibri" w:hAnsi="Times New Roman" w:cs="Times New Roman"/>
          <w:sz w:val="24"/>
          <w:szCs w:val="24"/>
        </w:rPr>
        <w:t xml:space="preserve">Целью </w:t>
      </w:r>
      <w:r w:rsidR="00527162" w:rsidRPr="0018733F">
        <w:rPr>
          <w:rFonts w:ascii="Times New Roman" w:eastAsia="Calibri" w:hAnsi="Times New Roman" w:cs="Times New Roman"/>
          <w:sz w:val="24"/>
          <w:szCs w:val="24"/>
        </w:rPr>
        <w:t xml:space="preserve">исследования </w:t>
      </w:r>
      <w:r w:rsidR="00527162" w:rsidRPr="0018733F">
        <w:rPr>
          <w:rFonts w:ascii="Times New Roman" w:hAnsi="Times New Roman" w:cs="Times New Roman"/>
          <w:sz w:val="24"/>
          <w:szCs w:val="24"/>
        </w:rPr>
        <w:t xml:space="preserve">является рассмотрение </w:t>
      </w:r>
      <w:r w:rsidR="008E4C9A" w:rsidRPr="0018733F">
        <w:rPr>
          <w:rFonts w:ascii="Times New Roman" w:hAnsi="Times New Roman" w:cs="Times New Roman"/>
          <w:sz w:val="24"/>
          <w:szCs w:val="24"/>
        </w:rPr>
        <w:t xml:space="preserve">признаков </w:t>
      </w:r>
      <w:r w:rsidR="000B220E" w:rsidRPr="0018733F">
        <w:rPr>
          <w:rFonts w:ascii="Times New Roman" w:hAnsi="Times New Roman" w:cs="Times New Roman"/>
          <w:sz w:val="24"/>
          <w:szCs w:val="24"/>
        </w:rPr>
        <w:t xml:space="preserve">и уточнение видов </w:t>
      </w:r>
      <w:r w:rsidR="008E4C9A" w:rsidRPr="0018733F">
        <w:rPr>
          <w:rFonts w:ascii="Times New Roman" w:hAnsi="Times New Roman" w:cs="Times New Roman"/>
          <w:sz w:val="24"/>
          <w:szCs w:val="24"/>
        </w:rPr>
        <w:t xml:space="preserve">социальных услуг, </w:t>
      </w:r>
      <w:r w:rsidR="000B220E" w:rsidRPr="0018733F">
        <w:rPr>
          <w:rFonts w:ascii="Times New Roman" w:hAnsi="Times New Roman" w:cs="Times New Roman"/>
          <w:sz w:val="24"/>
          <w:szCs w:val="24"/>
        </w:rPr>
        <w:t xml:space="preserve">анализ </w:t>
      </w:r>
      <w:r w:rsidR="00527162" w:rsidRPr="0018733F">
        <w:rPr>
          <w:rFonts w:ascii="Times New Roman" w:hAnsi="Times New Roman" w:cs="Times New Roman"/>
          <w:sz w:val="24"/>
          <w:szCs w:val="24"/>
        </w:rPr>
        <w:t xml:space="preserve">функций и полномочий органов местного самоуправления в </w:t>
      </w:r>
      <w:r w:rsidR="000B220E" w:rsidRPr="0018733F">
        <w:rPr>
          <w:rFonts w:ascii="Times New Roman" w:hAnsi="Times New Roman" w:cs="Times New Roman"/>
          <w:sz w:val="24"/>
          <w:szCs w:val="24"/>
        </w:rPr>
        <w:t>предоставлении</w:t>
      </w:r>
      <w:r w:rsidR="00527162" w:rsidRPr="0018733F">
        <w:rPr>
          <w:rFonts w:ascii="Times New Roman" w:hAnsi="Times New Roman" w:cs="Times New Roman"/>
          <w:sz w:val="24"/>
          <w:szCs w:val="24"/>
        </w:rPr>
        <w:t xml:space="preserve"> социальных услуг населению</w:t>
      </w:r>
      <w:r w:rsidR="000B220E" w:rsidRPr="0018733F">
        <w:rPr>
          <w:rFonts w:ascii="Times New Roman" w:hAnsi="Times New Roman" w:cs="Times New Roman"/>
          <w:sz w:val="24"/>
          <w:szCs w:val="24"/>
        </w:rPr>
        <w:t xml:space="preserve"> с целью повышения эффективности функционирования.</w:t>
      </w:r>
    </w:p>
    <w:p w:rsidR="00445C92" w:rsidRDefault="00303AA6" w:rsidP="0018733F">
      <w:pPr>
        <w:spacing w:after="0" w:line="240" w:lineRule="auto"/>
        <w:ind w:firstLine="709"/>
        <w:contextualSpacing/>
        <w:jc w:val="both"/>
        <w:rPr>
          <w:rFonts w:ascii="Times New Roman" w:hAnsi="Times New Roman" w:cs="Times New Roman"/>
          <w:sz w:val="24"/>
          <w:szCs w:val="24"/>
        </w:rPr>
      </w:pPr>
      <w:r w:rsidRPr="00F160D9">
        <w:rPr>
          <w:rFonts w:ascii="Times New Roman" w:eastAsia="Calibri" w:hAnsi="Times New Roman" w:cs="Times New Roman"/>
          <w:b/>
          <w:i/>
          <w:sz w:val="24"/>
          <w:szCs w:val="24"/>
        </w:rPr>
        <w:t>Изложение основного материала исследования</w:t>
      </w:r>
      <w:r w:rsidRPr="00F160D9">
        <w:rPr>
          <w:rFonts w:ascii="Times New Roman" w:eastAsia="Calibri" w:hAnsi="Times New Roman" w:cs="Times New Roman"/>
          <w:b/>
          <w:sz w:val="24"/>
          <w:szCs w:val="24"/>
        </w:rPr>
        <w:t>.</w:t>
      </w:r>
      <w:r w:rsidRPr="0018733F">
        <w:rPr>
          <w:rFonts w:ascii="Times New Roman" w:eastAsia="Calibri" w:hAnsi="Times New Roman" w:cs="Times New Roman"/>
          <w:b/>
          <w:sz w:val="24"/>
          <w:szCs w:val="24"/>
        </w:rPr>
        <w:t xml:space="preserve"> </w:t>
      </w:r>
      <w:r w:rsidR="00527162" w:rsidRPr="0018733F">
        <w:rPr>
          <w:rFonts w:ascii="Times New Roman" w:hAnsi="Times New Roman" w:cs="Times New Roman"/>
          <w:sz w:val="24"/>
          <w:szCs w:val="24"/>
        </w:rPr>
        <w:t xml:space="preserve">К социальным услугам относят </w:t>
      </w:r>
      <w:r w:rsidR="00726ABB" w:rsidRPr="0018733F">
        <w:rPr>
          <w:rFonts w:ascii="Times New Roman" w:hAnsi="Times New Roman" w:cs="Times New Roman"/>
          <w:sz w:val="24"/>
          <w:szCs w:val="24"/>
        </w:rPr>
        <w:t>«</w:t>
      </w:r>
      <w:r w:rsidR="00527162" w:rsidRPr="0018733F">
        <w:rPr>
          <w:rFonts w:ascii="Times New Roman" w:hAnsi="Times New Roman" w:cs="Times New Roman"/>
          <w:sz w:val="24"/>
          <w:szCs w:val="24"/>
        </w:rPr>
        <w:t>такие услуги, которые реализуются в определенной сфере деятельности, в частности</w:t>
      </w:r>
      <w:r w:rsidR="001935FE" w:rsidRPr="0018733F">
        <w:rPr>
          <w:rFonts w:ascii="Times New Roman" w:hAnsi="Times New Roman" w:cs="Times New Roman"/>
          <w:sz w:val="24"/>
          <w:szCs w:val="24"/>
        </w:rPr>
        <w:t>,</w:t>
      </w:r>
      <w:r w:rsidR="00527162" w:rsidRPr="0018733F">
        <w:rPr>
          <w:rFonts w:ascii="Times New Roman" w:hAnsi="Times New Roman" w:cs="Times New Roman"/>
          <w:sz w:val="24"/>
          <w:szCs w:val="24"/>
        </w:rPr>
        <w:t xml:space="preserve"> в здравоохранении, культуре, образовании, науке</w:t>
      </w:r>
      <w:r w:rsidR="00726ABB" w:rsidRPr="0018733F">
        <w:rPr>
          <w:rFonts w:ascii="Times New Roman" w:hAnsi="Times New Roman" w:cs="Times New Roman"/>
          <w:sz w:val="24"/>
          <w:szCs w:val="24"/>
        </w:rPr>
        <w:t>»[1</w:t>
      </w:r>
      <w:r w:rsidR="00D37610" w:rsidRPr="0018733F">
        <w:rPr>
          <w:rFonts w:ascii="Times New Roman" w:hAnsi="Times New Roman" w:cs="Times New Roman"/>
          <w:sz w:val="24"/>
          <w:szCs w:val="24"/>
        </w:rPr>
        <w:t>]</w:t>
      </w:r>
      <w:r w:rsidR="000B220E" w:rsidRPr="0018733F">
        <w:rPr>
          <w:rFonts w:ascii="Times New Roman" w:hAnsi="Times New Roman" w:cs="Times New Roman"/>
          <w:sz w:val="24"/>
          <w:szCs w:val="24"/>
        </w:rPr>
        <w:t xml:space="preserve">. </w:t>
      </w:r>
      <w:r w:rsidR="008E4C9A" w:rsidRPr="0018733F">
        <w:rPr>
          <w:rFonts w:ascii="Times New Roman" w:hAnsi="Times New Roman" w:cs="Times New Roman"/>
          <w:sz w:val="24"/>
          <w:szCs w:val="24"/>
        </w:rPr>
        <w:t xml:space="preserve"> </w:t>
      </w:r>
      <w:r w:rsidR="00633A4B" w:rsidRPr="0018733F">
        <w:rPr>
          <w:rFonts w:ascii="Times New Roman" w:hAnsi="Times New Roman" w:cs="Times New Roman"/>
          <w:sz w:val="24"/>
          <w:szCs w:val="24"/>
        </w:rPr>
        <w:t>Социальные услуги обладают рядом признаков, к которым</w:t>
      </w:r>
      <w:r w:rsidR="00726ABB" w:rsidRPr="0018733F">
        <w:rPr>
          <w:rFonts w:ascii="Times New Roman" w:hAnsi="Times New Roman" w:cs="Times New Roman"/>
          <w:sz w:val="24"/>
          <w:szCs w:val="24"/>
        </w:rPr>
        <w:t xml:space="preserve">, по мнению Н. В. </w:t>
      </w:r>
      <w:proofErr w:type="spellStart"/>
      <w:r w:rsidR="00726ABB" w:rsidRPr="0018733F">
        <w:rPr>
          <w:rFonts w:ascii="Times New Roman" w:hAnsi="Times New Roman" w:cs="Times New Roman"/>
          <w:sz w:val="24"/>
          <w:szCs w:val="24"/>
        </w:rPr>
        <w:t>Путило</w:t>
      </w:r>
      <w:proofErr w:type="spellEnd"/>
      <w:r w:rsidR="00726ABB" w:rsidRPr="0018733F">
        <w:rPr>
          <w:rFonts w:ascii="Times New Roman" w:hAnsi="Times New Roman" w:cs="Times New Roman"/>
          <w:sz w:val="24"/>
          <w:szCs w:val="24"/>
        </w:rPr>
        <w:t xml:space="preserve"> </w:t>
      </w:r>
      <w:r w:rsidR="008E4C9A" w:rsidRPr="0018733F">
        <w:rPr>
          <w:rFonts w:ascii="Times New Roman" w:hAnsi="Times New Roman" w:cs="Times New Roman"/>
          <w:sz w:val="24"/>
          <w:szCs w:val="24"/>
        </w:rPr>
        <w:t>[</w:t>
      </w:r>
      <w:r w:rsidR="00726ABB" w:rsidRPr="0018733F">
        <w:rPr>
          <w:rFonts w:ascii="Times New Roman" w:hAnsi="Times New Roman" w:cs="Times New Roman"/>
          <w:sz w:val="24"/>
          <w:szCs w:val="24"/>
        </w:rPr>
        <w:t>2],</w:t>
      </w:r>
      <w:r w:rsidR="00633A4B" w:rsidRPr="0018733F">
        <w:rPr>
          <w:rFonts w:ascii="Times New Roman" w:hAnsi="Times New Roman" w:cs="Times New Roman"/>
          <w:sz w:val="24"/>
          <w:szCs w:val="24"/>
        </w:rPr>
        <w:t xml:space="preserve"> относят следующие</w:t>
      </w:r>
      <w:r w:rsidR="00726ABB" w:rsidRPr="0018733F">
        <w:rPr>
          <w:rFonts w:ascii="Times New Roman" w:hAnsi="Times New Roman" w:cs="Times New Roman"/>
          <w:sz w:val="24"/>
          <w:szCs w:val="24"/>
        </w:rPr>
        <w:t xml:space="preserve">: </w:t>
      </w:r>
    </w:p>
    <w:p w:rsidR="00445C92" w:rsidRDefault="00726AB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1) </w:t>
      </w:r>
      <w:r w:rsidR="006E43B0" w:rsidRPr="0018733F">
        <w:rPr>
          <w:rFonts w:ascii="Times New Roman" w:hAnsi="Times New Roman" w:cs="Times New Roman"/>
          <w:sz w:val="24"/>
          <w:szCs w:val="24"/>
        </w:rPr>
        <w:t xml:space="preserve">услуги </w:t>
      </w:r>
      <w:r w:rsidR="00633A4B" w:rsidRPr="0018733F">
        <w:rPr>
          <w:rFonts w:ascii="Times New Roman" w:hAnsi="Times New Roman" w:cs="Times New Roman"/>
          <w:sz w:val="24"/>
          <w:szCs w:val="24"/>
        </w:rPr>
        <w:t xml:space="preserve">предоставляются населению </w:t>
      </w:r>
      <w:r w:rsidR="006E43B0" w:rsidRPr="0018733F">
        <w:rPr>
          <w:rFonts w:ascii="Times New Roman" w:hAnsi="Times New Roman" w:cs="Times New Roman"/>
          <w:sz w:val="24"/>
          <w:szCs w:val="24"/>
        </w:rPr>
        <w:t xml:space="preserve">в рамках </w:t>
      </w:r>
      <w:r w:rsidR="00633A4B" w:rsidRPr="0018733F">
        <w:rPr>
          <w:rFonts w:ascii="Times New Roman" w:hAnsi="Times New Roman" w:cs="Times New Roman"/>
          <w:sz w:val="24"/>
          <w:szCs w:val="24"/>
        </w:rPr>
        <w:t xml:space="preserve"> проводимой </w:t>
      </w:r>
      <w:r w:rsidRPr="0018733F">
        <w:rPr>
          <w:rFonts w:ascii="Times New Roman" w:hAnsi="Times New Roman" w:cs="Times New Roman"/>
          <w:sz w:val="24"/>
          <w:szCs w:val="24"/>
        </w:rPr>
        <w:t>социальной полити</w:t>
      </w:r>
      <w:r w:rsidR="006E43B0" w:rsidRPr="0018733F">
        <w:rPr>
          <w:rFonts w:ascii="Times New Roman" w:hAnsi="Times New Roman" w:cs="Times New Roman"/>
          <w:sz w:val="24"/>
          <w:szCs w:val="24"/>
        </w:rPr>
        <w:t>ки</w:t>
      </w:r>
      <w:r w:rsidR="00633A4B" w:rsidRPr="0018733F">
        <w:rPr>
          <w:rFonts w:ascii="Times New Roman" w:hAnsi="Times New Roman" w:cs="Times New Roman"/>
          <w:sz w:val="24"/>
          <w:szCs w:val="24"/>
        </w:rPr>
        <w:t xml:space="preserve"> государства</w:t>
      </w:r>
      <w:r w:rsidR="006E43B0" w:rsidRPr="0018733F">
        <w:rPr>
          <w:rFonts w:ascii="Times New Roman" w:hAnsi="Times New Roman" w:cs="Times New Roman"/>
          <w:sz w:val="24"/>
          <w:szCs w:val="24"/>
        </w:rPr>
        <w:t xml:space="preserve"> и </w:t>
      </w:r>
      <w:r w:rsidR="00633A4B" w:rsidRPr="0018733F">
        <w:rPr>
          <w:rFonts w:ascii="Times New Roman" w:hAnsi="Times New Roman" w:cs="Times New Roman"/>
          <w:sz w:val="24"/>
          <w:szCs w:val="24"/>
        </w:rPr>
        <w:t xml:space="preserve">осуществлении </w:t>
      </w:r>
      <w:r w:rsidR="006E43B0" w:rsidRPr="0018733F">
        <w:rPr>
          <w:rFonts w:ascii="Times New Roman" w:hAnsi="Times New Roman" w:cs="Times New Roman"/>
          <w:sz w:val="24"/>
          <w:szCs w:val="24"/>
        </w:rPr>
        <w:t>социальных целевых</w:t>
      </w:r>
      <w:r w:rsidR="006E43B0" w:rsidRPr="0018733F">
        <w:rPr>
          <w:rFonts w:ascii="Times New Roman" w:hAnsi="Times New Roman" w:cs="Times New Roman"/>
          <w:spacing w:val="-19"/>
          <w:sz w:val="24"/>
          <w:szCs w:val="24"/>
        </w:rPr>
        <w:t xml:space="preserve"> </w:t>
      </w:r>
      <w:r w:rsidR="006E43B0" w:rsidRPr="0018733F">
        <w:rPr>
          <w:rFonts w:ascii="Times New Roman" w:hAnsi="Times New Roman" w:cs="Times New Roman"/>
          <w:sz w:val="24"/>
          <w:szCs w:val="24"/>
        </w:rPr>
        <w:t>программ;</w:t>
      </w:r>
      <w:r w:rsidRPr="0018733F">
        <w:rPr>
          <w:rFonts w:ascii="Times New Roman" w:hAnsi="Times New Roman" w:cs="Times New Roman"/>
          <w:sz w:val="24"/>
          <w:szCs w:val="24"/>
        </w:rPr>
        <w:t xml:space="preserve"> </w:t>
      </w:r>
    </w:p>
    <w:p w:rsidR="00445C92" w:rsidRDefault="00726AB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2) </w:t>
      </w:r>
      <w:r w:rsidR="00633A4B" w:rsidRPr="0018733F">
        <w:rPr>
          <w:rFonts w:ascii="Times New Roman" w:hAnsi="Times New Roman" w:cs="Times New Roman"/>
          <w:sz w:val="24"/>
          <w:szCs w:val="24"/>
        </w:rPr>
        <w:t xml:space="preserve">услуги имеют адресную </w:t>
      </w:r>
      <w:r w:rsidR="006E43B0" w:rsidRPr="0018733F">
        <w:rPr>
          <w:rFonts w:ascii="Times New Roman" w:hAnsi="Times New Roman" w:cs="Times New Roman"/>
          <w:sz w:val="24"/>
          <w:szCs w:val="24"/>
        </w:rPr>
        <w:t>субъектн</w:t>
      </w:r>
      <w:r w:rsidR="00633A4B" w:rsidRPr="0018733F">
        <w:rPr>
          <w:rFonts w:ascii="Times New Roman" w:hAnsi="Times New Roman" w:cs="Times New Roman"/>
          <w:sz w:val="24"/>
          <w:szCs w:val="24"/>
        </w:rPr>
        <w:t>ую</w:t>
      </w:r>
      <w:r w:rsidR="006E43B0" w:rsidRPr="0018733F">
        <w:rPr>
          <w:rFonts w:ascii="Times New Roman" w:hAnsi="Times New Roman" w:cs="Times New Roman"/>
          <w:spacing w:val="-11"/>
          <w:sz w:val="24"/>
          <w:szCs w:val="24"/>
        </w:rPr>
        <w:t xml:space="preserve"> </w:t>
      </w:r>
      <w:r w:rsidR="006E43B0" w:rsidRPr="0018733F">
        <w:rPr>
          <w:rFonts w:ascii="Times New Roman" w:hAnsi="Times New Roman" w:cs="Times New Roman"/>
          <w:sz w:val="24"/>
          <w:szCs w:val="24"/>
        </w:rPr>
        <w:t>направленность;</w:t>
      </w:r>
      <w:r w:rsidRPr="0018733F">
        <w:rPr>
          <w:rFonts w:ascii="Times New Roman" w:hAnsi="Times New Roman" w:cs="Times New Roman"/>
          <w:sz w:val="24"/>
          <w:szCs w:val="24"/>
        </w:rPr>
        <w:t xml:space="preserve"> </w:t>
      </w:r>
    </w:p>
    <w:p w:rsidR="00445C92" w:rsidRDefault="00726AB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3) </w:t>
      </w:r>
      <w:r w:rsidR="006E43B0" w:rsidRPr="0018733F">
        <w:rPr>
          <w:rFonts w:ascii="Times New Roman" w:hAnsi="Times New Roman" w:cs="Times New Roman"/>
          <w:sz w:val="24"/>
          <w:szCs w:val="24"/>
        </w:rPr>
        <w:t xml:space="preserve">перечень </w:t>
      </w:r>
      <w:r w:rsidR="00633A4B" w:rsidRPr="0018733F">
        <w:rPr>
          <w:rFonts w:ascii="Times New Roman" w:hAnsi="Times New Roman" w:cs="Times New Roman"/>
          <w:sz w:val="24"/>
          <w:szCs w:val="24"/>
        </w:rPr>
        <w:t xml:space="preserve">предоставляемых </w:t>
      </w:r>
      <w:r w:rsidR="006E43B0" w:rsidRPr="0018733F">
        <w:rPr>
          <w:rFonts w:ascii="Times New Roman" w:hAnsi="Times New Roman" w:cs="Times New Roman"/>
          <w:sz w:val="24"/>
          <w:szCs w:val="24"/>
        </w:rPr>
        <w:t>услуг является закрытым и нормативно</w:t>
      </w:r>
      <w:r w:rsidR="006E43B0" w:rsidRPr="0018733F">
        <w:rPr>
          <w:rFonts w:ascii="Times New Roman" w:hAnsi="Times New Roman" w:cs="Times New Roman"/>
          <w:spacing w:val="-24"/>
          <w:sz w:val="24"/>
          <w:szCs w:val="24"/>
        </w:rPr>
        <w:t xml:space="preserve"> </w:t>
      </w:r>
      <w:r w:rsidR="006E43B0" w:rsidRPr="0018733F">
        <w:rPr>
          <w:rFonts w:ascii="Times New Roman" w:hAnsi="Times New Roman" w:cs="Times New Roman"/>
          <w:sz w:val="24"/>
          <w:szCs w:val="24"/>
        </w:rPr>
        <w:t>регламентированным;</w:t>
      </w:r>
      <w:r w:rsidRPr="0018733F">
        <w:rPr>
          <w:rFonts w:ascii="Times New Roman" w:hAnsi="Times New Roman" w:cs="Times New Roman"/>
          <w:sz w:val="24"/>
          <w:szCs w:val="24"/>
        </w:rPr>
        <w:t xml:space="preserve"> </w:t>
      </w:r>
    </w:p>
    <w:p w:rsidR="00445C92" w:rsidRDefault="00726AB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4) </w:t>
      </w:r>
      <w:r w:rsidR="00633A4B" w:rsidRPr="0018733F">
        <w:rPr>
          <w:rFonts w:ascii="Times New Roman" w:hAnsi="Times New Roman" w:cs="Times New Roman"/>
          <w:sz w:val="24"/>
          <w:szCs w:val="24"/>
        </w:rPr>
        <w:t>финансирование издержек</w:t>
      </w:r>
      <w:r w:rsidR="006E43B0" w:rsidRPr="0018733F">
        <w:rPr>
          <w:rFonts w:ascii="Times New Roman" w:hAnsi="Times New Roman" w:cs="Times New Roman"/>
          <w:sz w:val="24"/>
          <w:szCs w:val="24"/>
        </w:rPr>
        <w:t xml:space="preserve"> </w:t>
      </w:r>
      <w:r w:rsidR="00633A4B" w:rsidRPr="0018733F">
        <w:rPr>
          <w:rFonts w:ascii="Times New Roman" w:hAnsi="Times New Roman" w:cs="Times New Roman"/>
          <w:sz w:val="24"/>
          <w:szCs w:val="24"/>
        </w:rPr>
        <w:t>по оказанию социальных услуг</w:t>
      </w:r>
      <w:r w:rsidRPr="0018733F">
        <w:rPr>
          <w:rFonts w:ascii="Times New Roman" w:hAnsi="Times New Roman" w:cs="Times New Roman"/>
          <w:sz w:val="24"/>
          <w:szCs w:val="24"/>
        </w:rPr>
        <w:t xml:space="preserve"> осуществля</w:t>
      </w:r>
      <w:r w:rsidR="006E43B0" w:rsidRPr="0018733F">
        <w:rPr>
          <w:rFonts w:ascii="Times New Roman" w:hAnsi="Times New Roman" w:cs="Times New Roman"/>
          <w:sz w:val="24"/>
          <w:szCs w:val="24"/>
        </w:rPr>
        <w:t>ется</w:t>
      </w:r>
      <w:r w:rsidR="000B220E" w:rsidRPr="0018733F">
        <w:rPr>
          <w:rFonts w:ascii="Times New Roman" w:hAnsi="Times New Roman" w:cs="Times New Roman"/>
          <w:sz w:val="24"/>
          <w:szCs w:val="24"/>
        </w:rPr>
        <w:t>,</w:t>
      </w:r>
      <w:r w:rsidR="006E43B0" w:rsidRPr="0018733F">
        <w:rPr>
          <w:rFonts w:ascii="Times New Roman" w:hAnsi="Times New Roman" w:cs="Times New Roman"/>
          <w:sz w:val="24"/>
          <w:szCs w:val="24"/>
        </w:rPr>
        <w:t xml:space="preserve"> </w:t>
      </w:r>
      <w:r w:rsidR="00633A4B" w:rsidRPr="0018733F">
        <w:rPr>
          <w:rFonts w:ascii="Times New Roman" w:hAnsi="Times New Roman" w:cs="Times New Roman"/>
          <w:sz w:val="24"/>
          <w:szCs w:val="24"/>
        </w:rPr>
        <w:t>главным образом</w:t>
      </w:r>
      <w:r w:rsidR="000B220E" w:rsidRPr="0018733F">
        <w:rPr>
          <w:rFonts w:ascii="Times New Roman" w:hAnsi="Times New Roman" w:cs="Times New Roman"/>
          <w:sz w:val="24"/>
          <w:szCs w:val="24"/>
        </w:rPr>
        <w:t>,</w:t>
      </w:r>
      <w:r w:rsidR="006E43B0" w:rsidRPr="0018733F">
        <w:rPr>
          <w:rFonts w:ascii="Times New Roman" w:hAnsi="Times New Roman" w:cs="Times New Roman"/>
          <w:sz w:val="24"/>
          <w:szCs w:val="24"/>
        </w:rPr>
        <w:t xml:space="preserve"> за счет бюджетных средств и внебюджетных</w:t>
      </w:r>
      <w:r w:rsidR="006E43B0" w:rsidRPr="0018733F">
        <w:rPr>
          <w:rFonts w:ascii="Times New Roman" w:hAnsi="Times New Roman" w:cs="Times New Roman"/>
          <w:spacing w:val="-14"/>
          <w:sz w:val="24"/>
          <w:szCs w:val="24"/>
        </w:rPr>
        <w:t xml:space="preserve"> </w:t>
      </w:r>
      <w:r w:rsidR="006E43B0" w:rsidRPr="0018733F">
        <w:rPr>
          <w:rFonts w:ascii="Times New Roman" w:hAnsi="Times New Roman" w:cs="Times New Roman"/>
          <w:sz w:val="24"/>
          <w:szCs w:val="24"/>
        </w:rPr>
        <w:t>фондов;</w:t>
      </w:r>
    </w:p>
    <w:p w:rsidR="006E43B0" w:rsidRPr="0018733F" w:rsidRDefault="00726AB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 5) </w:t>
      </w:r>
      <w:r w:rsidR="00633A4B" w:rsidRPr="0018733F">
        <w:rPr>
          <w:rFonts w:ascii="Times New Roman" w:hAnsi="Times New Roman" w:cs="Times New Roman"/>
          <w:sz w:val="24"/>
          <w:szCs w:val="24"/>
        </w:rPr>
        <w:t xml:space="preserve">субъекты, оказывающие услуги, </w:t>
      </w:r>
      <w:r w:rsidR="005D6024" w:rsidRPr="0018733F">
        <w:rPr>
          <w:rFonts w:ascii="Times New Roman" w:hAnsi="Times New Roman" w:cs="Times New Roman"/>
          <w:sz w:val="24"/>
          <w:szCs w:val="24"/>
        </w:rPr>
        <w:t>представлены</w:t>
      </w:r>
      <w:r w:rsidR="00633A4B" w:rsidRPr="0018733F">
        <w:rPr>
          <w:rFonts w:ascii="Times New Roman" w:hAnsi="Times New Roman" w:cs="Times New Roman"/>
          <w:sz w:val="24"/>
          <w:szCs w:val="24"/>
        </w:rPr>
        <w:t>, прежде всего, государственными</w:t>
      </w:r>
      <w:r w:rsidRPr="0018733F">
        <w:rPr>
          <w:rFonts w:ascii="Times New Roman" w:hAnsi="Times New Roman" w:cs="Times New Roman"/>
          <w:sz w:val="24"/>
          <w:szCs w:val="24"/>
        </w:rPr>
        <w:t xml:space="preserve"> и муниципаль</w:t>
      </w:r>
      <w:r w:rsidR="006E43B0" w:rsidRPr="0018733F">
        <w:rPr>
          <w:rFonts w:ascii="Times New Roman" w:hAnsi="Times New Roman" w:cs="Times New Roman"/>
          <w:sz w:val="24"/>
          <w:szCs w:val="24"/>
        </w:rPr>
        <w:t>ны</w:t>
      </w:r>
      <w:r w:rsidR="00633A4B" w:rsidRPr="0018733F">
        <w:rPr>
          <w:rFonts w:ascii="Times New Roman" w:hAnsi="Times New Roman" w:cs="Times New Roman"/>
          <w:sz w:val="24"/>
          <w:szCs w:val="24"/>
        </w:rPr>
        <w:t>ми</w:t>
      </w:r>
      <w:r w:rsidR="006E43B0" w:rsidRPr="0018733F">
        <w:rPr>
          <w:rFonts w:ascii="Times New Roman" w:hAnsi="Times New Roman" w:cs="Times New Roman"/>
          <w:spacing w:val="-6"/>
          <w:sz w:val="24"/>
          <w:szCs w:val="24"/>
        </w:rPr>
        <w:t xml:space="preserve"> </w:t>
      </w:r>
      <w:r w:rsidR="006E43B0" w:rsidRPr="0018733F">
        <w:rPr>
          <w:rFonts w:ascii="Times New Roman" w:hAnsi="Times New Roman" w:cs="Times New Roman"/>
          <w:sz w:val="24"/>
          <w:szCs w:val="24"/>
        </w:rPr>
        <w:t>учреждения</w:t>
      </w:r>
      <w:r w:rsidR="00633A4B" w:rsidRPr="0018733F">
        <w:rPr>
          <w:rFonts w:ascii="Times New Roman" w:hAnsi="Times New Roman" w:cs="Times New Roman"/>
          <w:sz w:val="24"/>
          <w:szCs w:val="24"/>
        </w:rPr>
        <w:t>ми</w:t>
      </w:r>
      <w:r w:rsidR="006E43B0" w:rsidRPr="0018733F">
        <w:rPr>
          <w:rFonts w:ascii="Times New Roman" w:hAnsi="Times New Roman" w:cs="Times New Roman"/>
          <w:sz w:val="24"/>
          <w:szCs w:val="24"/>
        </w:rPr>
        <w:t>.</w:t>
      </w:r>
    </w:p>
    <w:p w:rsidR="00445C92" w:rsidRDefault="00D37610" w:rsidP="0018733F">
      <w:pPr>
        <w:pStyle w:val="aa"/>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В зависимости </w:t>
      </w:r>
      <w:r w:rsidR="008E4C9A" w:rsidRPr="0018733F">
        <w:rPr>
          <w:rFonts w:ascii="Times New Roman" w:hAnsi="Times New Roman" w:cs="Times New Roman"/>
          <w:sz w:val="24"/>
          <w:szCs w:val="24"/>
        </w:rPr>
        <w:t>«</w:t>
      </w:r>
      <w:r w:rsidR="006E43B0" w:rsidRPr="0018733F">
        <w:rPr>
          <w:rFonts w:ascii="Times New Roman" w:hAnsi="Times New Roman" w:cs="Times New Roman"/>
          <w:sz w:val="24"/>
          <w:szCs w:val="24"/>
        </w:rPr>
        <w:t>от финансовых условий доступности услуг их можно классифицировать следующим образом:</w:t>
      </w:r>
      <w:r w:rsidR="008E4C9A" w:rsidRPr="0018733F">
        <w:rPr>
          <w:rFonts w:ascii="Times New Roman" w:hAnsi="Times New Roman" w:cs="Times New Roman"/>
          <w:sz w:val="24"/>
          <w:szCs w:val="24"/>
        </w:rPr>
        <w:t xml:space="preserve"> </w:t>
      </w:r>
    </w:p>
    <w:p w:rsidR="00445C92" w:rsidRDefault="008E4C9A" w:rsidP="0018733F">
      <w:pPr>
        <w:pStyle w:val="aa"/>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1) </w:t>
      </w:r>
      <w:r w:rsidR="006E43B0" w:rsidRPr="0018733F">
        <w:rPr>
          <w:rFonts w:ascii="Times New Roman" w:hAnsi="Times New Roman" w:cs="Times New Roman"/>
          <w:sz w:val="24"/>
          <w:szCs w:val="24"/>
        </w:rPr>
        <w:t>бесплатные для всего</w:t>
      </w:r>
      <w:r w:rsidR="006E43B0" w:rsidRPr="0018733F">
        <w:rPr>
          <w:rFonts w:ascii="Times New Roman" w:hAnsi="Times New Roman" w:cs="Times New Roman"/>
          <w:spacing w:val="-9"/>
          <w:sz w:val="24"/>
          <w:szCs w:val="24"/>
        </w:rPr>
        <w:t xml:space="preserve"> </w:t>
      </w:r>
      <w:r w:rsidR="006E43B0" w:rsidRPr="0018733F">
        <w:rPr>
          <w:rFonts w:ascii="Times New Roman" w:hAnsi="Times New Roman" w:cs="Times New Roman"/>
          <w:sz w:val="24"/>
          <w:szCs w:val="24"/>
        </w:rPr>
        <w:t>населения</w:t>
      </w:r>
      <w:r w:rsidRPr="0018733F">
        <w:rPr>
          <w:rFonts w:ascii="Times New Roman" w:hAnsi="Times New Roman" w:cs="Times New Roman"/>
          <w:sz w:val="24"/>
          <w:szCs w:val="24"/>
        </w:rPr>
        <w:t xml:space="preserve">; </w:t>
      </w:r>
    </w:p>
    <w:p w:rsidR="00445C92" w:rsidRDefault="008E4C9A" w:rsidP="0018733F">
      <w:pPr>
        <w:pStyle w:val="aa"/>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2) </w:t>
      </w:r>
      <w:r w:rsidR="006E43B0" w:rsidRPr="0018733F">
        <w:rPr>
          <w:rFonts w:ascii="Times New Roman" w:hAnsi="Times New Roman" w:cs="Times New Roman"/>
          <w:sz w:val="24"/>
          <w:szCs w:val="24"/>
        </w:rPr>
        <w:t>бесплатные для отдельных категорий</w:t>
      </w:r>
      <w:r w:rsidR="006E43B0" w:rsidRPr="0018733F">
        <w:rPr>
          <w:rFonts w:ascii="Times New Roman" w:hAnsi="Times New Roman" w:cs="Times New Roman"/>
          <w:spacing w:val="-11"/>
          <w:sz w:val="24"/>
          <w:szCs w:val="24"/>
        </w:rPr>
        <w:t xml:space="preserve"> </w:t>
      </w:r>
      <w:r w:rsidR="006E43B0" w:rsidRPr="0018733F">
        <w:rPr>
          <w:rFonts w:ascii="Times New Roman" w:hAnsi="Times New Roman" w:cs="Times New Roman"/>
          <w:sz w:val="24"/>
          <w:szCs w:val="24"/>
        </w:rPr>
        <w:t>населения</w:t>
      </w:r>
      <w:r w:rsidRPr="0018733F">
        <w:rPr>
          <w:rFonts w:ascii="Times New Roman" w:hAnsi="Times New Roman" w:cs="Times New Roman"/>
          <w:sz w:val="24"/>
          <w:szCs w:val="24"/>
        </w:rPr>
        <w:t xml:space="preserve">; </w:t>
      </w:r>
    </w:p>
    <w:p w:rsidR="0027689E" w:rsidRPr="0018733F" w:rsidRDefault="008E4C9A" w:rsidP="0018733F">
      <w:pPr>
        <w:pStyle w:val="aa"/>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3) </w:t>
      </w:r>
      <w:r w:rsidR="006E43B0" w:rsidRPr="0018733F">
        <w:rPr>
          <w:rFonts w:ascii="Times New Roman" w:hAnsi="Times New Roman" w:cs="Times New Roman"/>
          <w:sz w:val="24"/>
          <w:szCs w:val="24"/>
        </w:rPr>
        <w:t>частично</w:t>
      </w:r>
      <w:r w:rsidR="006E43B0" w:rsidRPr="0018733F">
        <w:rPr>
          <w:rFonts w:ascii="Times New Roman" w:hAnsi="Times New Roman" w:cs="Times New Roman"/>
          <w:spacing w:val="-8"/>
          <w:sz w:val="24"/>
          <w:szCs w:val="24"/>
        </w:rPr>
        <w:t xml:space="preserve"> </w:t>
      </w:r>
      <w:proofErr w:type="gramStart"/>
      <w:r w:rsidR="006E43B0" w:rsidRPr="0018733F">
        <w:rPr>
          <w:rFonts w:ascii="Times New Roman" w:hAnsi="Times New Roman" w:cs="Times New Roman"/>
          <w:sz w:val="24"/>
          <w:szCs w:val="24"/>
        </w:rPr>
        <w:t>оплачиваемые</w:t>
      </w:r>
      <w:proofErr w:type="gramEnd"/>
      <w:r w:rsidRPr="0018733F">
        <w:rPr>
          <w:rFonts w:ascii="Times New Roman" w:hAnsi="Times New Roman" w:cs="Times New Roman"/>
          <w:sz w:val="24"/>
          <w:szCs w:val="24"/>
        </w:rPr>
        <w:t>»</w:t>
      </w:r>
      <w:r w:rsidR="0027689E" w:rsidRPr="0018733F">
        <w:rPr>
          <w:rFonts w:ascii="Times New Roman" w:hAnsi="Times New Roman" w:cs="Times New Roman"/>
          <w:sz w:val="24"/>
          <w:szCs w:val="24"/>
        </w:rPr>
        <w:t xml:space="preserve">, - отмечает А.А. Шишкин </w:t>
      </w:r>
      <w:r w:rsidRPr="0018733F">
        <w:rPr>
          <w:rFonts w:ascii="Times New Roman" w:hAnsi="Times New Roman" w:cs="Times New Roman"/>
          <w:sz w:val="24"/>
          <w:szCs w:val="24"/>
        </w:rPr>
        <w:t>[3, с. 38]</w:t>
      </w:r>
      <w:r w:rsidR="0027689E" w:rsidRPr="0018733F">
        <w:rPr>
          <w:rFonts w:ascii="Times New Roman" w:hAnsi="Times New Roman" w:cs="Times New Roman"/>
          <w:sz w:val="24"/>
          <w:szCs w:val="24"/>
        </w:rPr>
        <w:t>.</w:t>
      </w:r>
    </w:p>
    <w:p w:rsidR="0027689E" w:rsidRPr="0018733F" w:rsidRDefault="007E264E" w:rsidP="0018733F">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8733F">
        <w:rPr>
          <w:rFonts w:ascii="Times New Roman" w:hAnsi="Times New Roman" w:cs="Times New Roman"/>
          <w:sz w:val="24"/>
          <w:szCs w:val="24"/>
        </w:rPr>
        <w:t xml:space="preserve">При определении основ функционирования органов местного самоуправления в отношении социальной сферы следует руководствоваться Европейской хартией о местном самоуправлении [4], которая  нацелена на закрепление основ </w:t>
      </w:r>
      <w:proofErr w:type="gramStart"/>
      <w:r w:rsidRPr="0018733F">
        <w:rPr>
          <w:rFonts w:ascii="Times New Roman" w:hAnsi="Times New Roman" w:cs="Times New Roman"/>
          <w:sz w:val="24"/>
          <w:szCs w:val="24"/>
        </w:rPr>
        <w:t>демократического общества</w:t>
      </w:r>
      <w:proofErr w:type="gramEnd"/>
      <w:r w:rsidRPr="0018733F">
        <w:rPr>
          <w:rFonts w:ascii="Times New Roman" w:hAnsi="Times New Roman" w:cs="Times New Roman"/>
          <w:sz w:val="24"/>
          <w:szCs w:val="24"/>
        </w:rPr>
        <w:t>, существенное влияние демократизации на процессы социального развития как государства в целом, так и муниципальных образований, развитие полномочий местных органов власти.</w:t>
      </w:r>
      <w:r w:rsidRPr="0018733F">
        <w:rPr>
          <w:rFonts w:ascii="Times New Roman" w:eastAsia="Times New Roman" w:hAnsi="Times New Roman" w:cs="Times New Roman"/>
          <w:bCs/>
          <w:color w:val="000000"/>
          <w:sz w:val="24"/>
          <w:szCs w:val="24"/>
          <w:lang w:eastAsia="ru-RU"/>
        </w:rPr>
        <w:t xml:space="preserve"> </w:t>
      </w:r>
      <w:r w:rsidR="0027689E" w:rsidRPr="0018733F">
        <w:rPr>
          <w:rFonts w:ascii="Times New Roman" w:hAnsi="Times New Roman" w:cs="Times New Roman"/>
          <w:sz w:val="24"/>
          <w:szCs w:val="24"/>
        </w:rPr>
        <w:t xml:space="preserve">Муниципальное </w:t>
      </w:r>
      <w:r w:rsidR="000B220E" w:rsidRPr="0018733F">
        <w:rPr>
          <w:rFonts w:ascii="Times New Roman" w:hAnsi="Times New Roman" w:cs="Times New Roman"/>
          <w:sz w:val="24"/>
          <w:szCs w:val="24"/>
        </w:rPr>
        <w:t>социальное обслуживание направлено</w:t>
      </w:r>
      <w:r w:rsidR="0027689E" w:rsidRPr="0018733F">
        <w:rPr>
          <w:rFonts w:ascii="Times New Roman" w:hAnsi="Times New Roman" w:cs="Times New Roman"/>
          <w:sz w:val="24"/>
          <w:szCs w:val="24"/>
        </w:rPr>
        <w:t xml:space="preserve"> на </w:t>
      </w:r>
      <w:r w:rsidR="00F34CB5" w:rsidRPr="0018733F">
        <w:rPr>
          <w:rFonts w:ascii="Times New Roman" w:hAnsi="Times New Roman" w:cs="Times New Roman"/>
          <w:sz w:val="24"/>
          <w:szCs w:val="24"/>
        </w:rPr>
        <w:t xml:space="preserve">более полное </w:t>
      </w:r>
      <w:r w:rsidR="00D017E0" w:rsidRPr="0018733F">
        <w:rPr>
          <w:rFonts w:ascii="Times New Roman" w:hAnsi="Times New Roman" w:cs="Times New Roman"/>
          <w:sz w:val="24"/>
          <w:szCs w:val="24"/>
        </w:rPr>
        <w:t xml:space="preserve">удовлетворение потребностей, </w:t>
      </w:r>
      <w:r w:rsidR="0027689E" w:rsidRPr="0018733F">
        <w:rPr>
          <w:rFonts w:ascii="Times New Roman" w:hAnsi="Times New Roman" w:cs="Times New Roman"/>
          <w:sz w:val="24"/>
          <w:szCs w:val="24"/>
        </w:rPr>
        <w:t xml:space="preserve">повышение </w:t>
      </w:r>
      <w:r w:rsidR="00F34CB5" w:rsidRPr="0018733F">
        <w:rPr>
          <w:rFonts w:ascii="Times New Roman" w:hAnsi="Times New Roman" w:cs="Times New Roman"/>
          <w:sz w:val="24"/>
          <w:szCs w:val="24"/>
        </w:rPr>
        <w:t>жизненного уровня граждан</w:t>
      </w:r>
      <w:r w:rsidR="0027689E" w:rsidRPr="0018733F">
        <w:rPr>
          <w:rFonts w:ascii="Times New Roman" w:hAnsi="Times New Roman" w:cs="Times New Roman"/>
          <w:sz w:val="24"/>
          <w:szCs w:val="24"/>
        </w:rPr>
        <w:t>. В силу</w:t>
      </w:r>
      <w:r w:rsidR="00D017E0" w:rsidRPr="0018733F">
        <w:rPr>
          <w:rFonts w:ascii="Times New Roman" w:hAnsi="Times New Roman" w:cs="Times New Roman"/>
          <w:sz w:val="24"/>
          <w:szCs w:val="24"/>
        </w:rPr>
        <w:t xml:space="preserve"> территориальной близости местные органы власти</w:t>
      </w:r>
      <w:r w:rsidR="0027689E" w:rsidRPr="0018733F">
        <w:rPr>
          <w:rFonts w:ascii="Times New Roman" w:hAnsi="Times New Roman" w:cs="Times New Roman"/>
          <w:sz w:val="24"/>
          <w:szCs w:val="24"/>
        </w:rPr>
        <w:t xml:space="preserve"> </w:t>
      </w:r>
      <w:r w:rsidR="00D017E0" w:rsidRPr="0018733F">
        <w:rPr>
          <w:rFonts w:ascii="Times New Roman" w:hAnsi="Times New Roman" w:cs="Times New Roman"/>
          <w:sz w:val="24"/>
          <w:szCs w:val="24"/>
        </w:rPr>
        <w:t>не только хорошо осведомлены о социальных</w:t>
      </w:r>
      <w:r w:rsidR="0027689E" w:rsidRPr="0018733F">
        <w:rPr>
          <w:rFonts w:ascii="Times New Roman" w:hAnsi="Times New Roman" w:cs="Times New Roman"/>
          <w:sz w:val="24"/>
          <w:szCs w:val="24"/>
        </w:rPr>
        <w:t xml:space="preserve"> </w:t>
      </w:r>
      <w:r w:rsidR="00D017E0" w:rsidRPr="0018733F">
        <w:rPr>
          <w:rFonts w:ascii="Times New Roman" w:hAnsi="Times New Roman" w:cs="Times New Roman"/>
          <w:sz w:val="24"/>
          <w:szCs w:val="24"/>
        </w:rPr>
        <w:t>потребностях</w:t>
      </w:r>
      <w:r w:rsidR="005D6024" w:rsidRPr="0018733F">
        <w:rPr>
          <w:rFonts w:ascii="Times New Roman" w:hAnsi="Times New Roman" w:cs="Times New Roman"/>
          <w:sz w:val="24"/>
          <w:szCs w:val="24"/>
        </w:rPr>
        <w:t xml:space="preserve">, </w:t>
      </w:r>
      <w:r w:rsidR="0027689E" w:rsidRPr="0018733F">
        <w:rPr>
          <w:rFonts w:ascii="Times New Roman" w:hAnsi="Times New Roman" w:cs="Times New Roman"/>
          <w:sz w:val="24"/>
          <w:szCs w:val="24"/>
        </w:rPr>
        <w:t xml:space="preserve"> как </w:t>
      </w:r>
      <w:r w:rsidR="00D017E0" w:rsidRPr="0018733F">
        <w:rPr>
          <w:rFonts w:ascii="Times New Roman" w:hAnsi="Times New Roman" w:cs="Times New Roman"/>
          <w:sz w:val="24"/>
          <w:szCs w:val="24"/>
        </w:rPr>
        <w:t xml:space="preserve">всего </w:t>
      </w:r>
      <w:r w:rsidR="0027689E" w:rsidRPr="0018733F">
        <w:rPr>
          <w:rFonts w:ascii="Times New Roman" w:hAnsi="Times New Roman" w:cs="Times New Roman"/>
          <w:sz w:val="24"/>
          <w:szCs w:val="24"/>
        </w:rPr>
        <w:t xml:space="preserve">местного населения, так и его незащищенных слоев, </w:t>
      </w:r>
      <w:r w:rsidR="00D017E0" w:rsidRPr="0018733F">
        <w:rPr>
          <w:rFonts w:ascii="Times New Roman" w:hAnsi="Times New Roman" w:cs="Times New Roman"/>
          <w:sz w:val="24"/>
          <w:szCs w:val="24"/>
        </w:rPr>
        <w:t xml:space="preserve">но и </w:t>
      </w:r>
      <w:r w:rsidR="0027689E" w:rsidRPr="0018733F">
        <w:rPr>
          <w:rFonts w:ascii="Times New Roman" w:hAnsi="Times New Roman" w:cs="Times New Roman"/>
          <w:sz w:val="24"/>
          <w:szCs w:val="24"/>
        </w:rPr>
        <w:t xml:space="preserve">обладают </w:t>
      </w:r>
      <w:r w:rsidR="000B220E" w:rsidRPr="0018733F">
        <w:rPr>
          <w:rFonts w:ascii="Times New Roman" w:hAnsi="Times New Roman" w:cs="Times New Roman"/>
          <w:sz w:val="24"/>
          <w:szCs w:val="24"/>
        </w:rPr>
        <w:t xml:space="preserve">действенными </w:t>
      </w:r>
      <w:r w:rsidR="00D017E0" w:rsidRPr="0018733F">
        <w:rPr>
          <w:rFonts w:ascii="Times New Roman" w:hAnsi="Times New Roman" w:cs="Times New Roman"/>
          <w:sz w:val="24"/>
          <w:szCs w:val="24"/>
        </w:rPr>
        <w:t xml:space="preserve">ресурсами для реализации своих полномочий: </w:t>
      </w:r>
      <w:r w:rsidR="0027689E" w:rsidRPr="0018733F">
        <w:rPr>
          <w:rFonts w:ascii="Times New Roman" w:hAnsi="Times New Roman" w:cs="Times New Roman"/>
          <w:sz w:val="24"/>
          <w:szCs w:val="24"/>
        </w:rPr>
        <w:t>нормативно-правовыми, финансовыми, инфраструктурными, коммуникационными</w:t>
      </w:r>
      <w:r w:rsidR="00984B38" w:rsidRPr="0018733F">
        <w:rPr>
          <w:rFonts w:ascii="Times New Roman" w:hAnsi="Times New Roman" w:cs="Times New Roman"/>
          <w:sz w:val="24"/>
          <w:szCs w:val="24"/>
        </w:rPr>
        <w:t xml:space="preserve">. </w:t>
      </w:r>
      <w:r w:rsidR="0027689E" w:rsidRPr="0018733F">
        <w:rPr>
          <w:rFonts w:ascii="Times New Roman" w:hAnsi="Times New Roman" w:cs="Times New Roman"/>
          <w:sz w:val="24"/>
          <w:szCs w:val="24"/>
        </w:rPr>
        <w:t xml:space="preserve"> </w:t>
      </w:r>
    </w:p>
    <w:p w:rsidR="0018733F" w:rsidRDefault="0018733F" w:rsidP="0018733F">
      <w:pPr>
        <w:spacing w:after="0" w:line="240" w:lineRule="auto"/>
        <w:ind w:firstLine="709"/>
        <w:contextualSpacing/>
        <w:jc w:val="both"/>
        <w:rPr>
          <w:rFonts w:ascii="Times New Roman" w:hAnsi="Times New Roman" w:cs="Times New Roman"/>
          <w:sz w:val="24"/>
          <w:szCs w:val="24"/>
        </w:rPr>
      </w:pPr>
    </w:p>
    <w:p w:rsidR="0018733F" w:rsidRDefault="0018733F" w:rsidP="0018733F">
      <w:pPr>
        <w:spacing w:after="0" w:line="240" w:lineRule="auto"/>
        <w:ind w:firstLine="709"/>
        <w:contextualSpacing/>
        <w:jc w:val="both"/>
        <w:rPr>
          <w:rFonts w:ascii="Times New Roman" w:hAnsi="Times New Roman" w:cs="Times New Roman"/>
          <w:sz w:val="24"/>
          <w:szCs w:val="24"/>
        </w:rPr>
      </w:pPr>
    </w:p>
    <w:p w:rsidR="0018733F" w:rsidRDefault="0018733F" w:rsidP="0018733F">
      <w:pPr>
        <w:spacing w:after="0" w:line="240" w:lineRule="auto"/>
        <w:ind w:firstLine="709"/>
        <w:contextualSpacing/>
        <w:jc w:val="both"/>
        <w:rPr>
          <w:rFonts w:ascii="Times New Roman" w:hAnsi="Times New Roman" w:cs="Times New Roman"/>
          <w:sz w:val="24"/>
          <w:szCs w:val="24"/>
        </w:rPr>
      </w:pPr>
    </w:p>
    <w:p w:rsidR="0018733F" w:rsidRPr="0018733F" w:rsidRDefault="00FB4622"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Структура социального</w:t>
      </w:r>
      <w:r w:rsidR="001935FE" w:rsidRPr="0018733F">
        <w:rPr>
          <w:rFonts w:ascii="Times New Roman" w:hAnsi="Times New Roman" w:cs="Times New Roman"/>
          <w:sz w:val="24"/>
          <w:szCs w:val="24"/>
        </w:rPr>
        <w:t xml:space="preserve"> обслуживани</w:t>
      </w:r>
      <w:r w:rsidRPr="0018733F">
        <w:rPr>
          <w:rFonts w:ascii="Times New Roman" w:hAnsi="Times New Roman" w:cs="Times New Roman"/>
          <w:sz w:val="24"/>
          <w:szCs w:val="24"/>
        </w:rPr>
        <w:t>я</w:t>
      </w:r>
      <w:r w:rsidR="001935FE" w:rsidRPr="0018733F">
        <w:rPr>
          <w:rFonts w:ascii="Times New Roman" w:hAnsi="Times New Roman" w:cs="Times New Roman"/>
          <w:sz w:val="24"/>
          <w:szCs w:val="24"/>
        </w:rPr>
        <w:t xml:space="preserve"> органами местного самоуп</w:t>
      </w:r>
      <w:r w:rsidRPr="0018733F">
        <w:rPr>
          <w:rFonts w:ascii="Times New Roman" w:hAnsi="Times New Roman" w:cs="Times New Roman"/>
          <w:sz w:val="24"/>
          <w:szCs w:val="24"/>
        </w:rPr>
        <w:t>равления представлена</w:t>
      </w:r>
      <w:r w:rsidR="001935FE" w:rsidRPr="0018733F">
        <w:rPr>
          <w:rFonts w:ascii="Times New Roman" w:hAnsi="Times New Roman" w:cs="Times New Roman"/>
          <w:sz w:val="24"/>
          <w:szCs w:val="24"/>
        </w:rPr>
        <w:t xml:space="preserve"> на рис. 1.  </w:t>
      </w:r>
    </w:p>
    <w:p w:rsidR="002905AB" w:rsidRPr="0018733F" w:rsidRDefault="00B62DFC" w:rsidP="0018733F">
      <w:pPr>
        <w:spacing w:after="0" w:line="240" w:lineRule="auto"/>
        <w:contextualSpacing/>
        <w:jc w:val="center"/>
        <w:rPr>
          <w:rFonts w:ascii="Times New Roman" w:hAnsi="Times New Roman" w:cs="Times New Roman"/>
          <w:sz w:val="24"/>
          <w:szCs w:val="24"/>
        </w:rPr>
      </w:pPr>
      <w:r w:rsidRPr="0018733F">
        <w:rPr>
          <w:rFonts w:ascii="Times New Roman" w:hAnsi="Times New Roman" w:cs="Times New Roman"/>
          <w:noProof/>
          <w:sz w:val="24"/>
          <w:szCs w:val="24"/>
          <w:lang w:eastAsia="ru-RU"/>
        </w:rPr>
        <w:drawing>
          <wp:inline distT="0" distB="0" distL="0" distR="0">
            <wp:extent cx="6057900" cy="4086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овый точечный рисунок.bmp"/>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57900" cy="4086225"/>
                    </a:xfrm>
                    <a:prstGeom prst="rect">
                      <a:avLst/>
                    </a:prstGeom>
                  </pic:spPr>
                </pic:pic>
              </a:graphicData>
            </a:graphic>
          </wp:inline>
        </w:drawing>
      </w:r>
    </w:p>
    <w:p w:rsidR="00EB184E" w:rsidRDefault="001935FE" w:rsidP="005E3729">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Рис.1. Социальное обслуживание органами местного самоуправления.</w:t>
      </w:r>
    </w:p>
    <w:p w:rsidR="002B655E" w:rsidRPr="00F160D9" w:rsidRDefault="008B54AA"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Обеспечение населения жильём является</w:t>
      </w:r>
      <w:r w:rsidR="005F72EB" w:rsidRPr="00F160D9">
        <w:rPr>
          <w:rFonts w:ascii="Times New Roman" w:hAnsi="Times New Roman" w:cs="Times New Roman"/>
          <w:sz w:val="24"/>
          <w:szCs w:val="24"/>
        </w:rPr>
        <w:t xml:space="preserve">  </w:t>
      </w:r>
      <w:r w:rsidR="00E026F9" w:rsidRPr="00F160D9">
        <w:rPr>
          <w:rFonts w:ascii="Times New Roman" w:hAnsi="Times New Roman" w:cs="Times New Roman"/>
          <w:sz w:val="24"/>
          <w:szCs w:val="24"/>
        </w:rPr>
        <w:t xml:space="preserve">важной </w:t>
      </w:r>
      <w:r w:rsidR="005F72EB" w:rsidRPr="00F160D9">
        <w:rPr>
          <w:rFonts w:ascii="Times New Roman" w:hAnsi="Times New Roman" w:cs="Times New Roman"/>
          <w:sz w:val="24"/>
          <w:szCs w:val="24"/>
        </w:rPr>
        <w:t>задачей</w:t>
      </w:r>
      <w:r w:rsidRPr="00F160D9">
        <w:rPr>
          <w:rFonts w:ascii="Times New Roman" w:hAnsi="Times New Roman" w:cs="Times New Roman"/>
          <w:sz w:val="24"/>
          <w:szCs w:val="24"/>
        </w:rPr>
        <w:t xml:space="preserve"> в сфере </w:t>
      </w:r>
      <w:r w:rsidR="003671B4" w:rsidRPr="00F160D9">
        <w:rPr>
          <w:rFonts w:ascii="Times New Roman" w:hAnsi="Times New Roman" w:cs="Times New Roman"/>
          <w:sz w:val="24"/>
          <w:szCs w:val="24"/>
        </w:rPr>
        <w:t>муниципальной жилищной политики</w:t>
      </w:r>
      <w:r w:rsidR="00776140" w:rsidRPr="00F160D9">
        <w:rPr>
          <w:rFonts w:ascii="Times New Roman" w:hAnsi="Times New Roman" w:cs="Times New Roman"/>
          <w:sz w:val="24"/>
          <w:szCs w:val="24"/>
        </w:rPr>
        <w:t xml:space="preserve">, так как потребность человека </w:t>
      </w:r>
      <w:r w:rsidR="003671B4" w:rsidRPr="00F160D9">
        <w:rPr>
          <w:rFonts w:ascii="Times New Roman" w:hAnsi="Times New Roman" w:cs="Times New Roman"/>
          <w:sz w:val="24"/>
          <w:szCs w:val="24"/>
        </w:rPr>
        <w:t>в жилье является первичной и</w:t>
      </w:r>
      <w:r w:rsidR="00776140" w:rsidRPr="00F160D9">
        <w:rPr>
          <w:rFonts w:ascii="Times New Roman" w:hAnsi="Times New Roman" w:cs="Times New Roman"/>
          <w:sz w:val="24"/>
          <w:szCs w:val="24"/>
        </w:rPr>
        <w:t xml:space="preserve"> напрямую </w:t>
      </w:r>
      <w:r w:rsidR="003671B4" w:rsidRPr="00F160D9">
        <w:rPr>
          <w:rFonts w:ascii="Times New Roman" w:hAnsi="Times New Roman" w:cs="Times New Roman"/>
          <w:sz w:val="24"/>
          <w:szCs w:val="24"/>
        </w:rPr>
        <w:t>влияет на качество</w:t>
      </w:r>
      <w:r w:rsidR="00776140" w:rsidRPr="00F160D9">
        <w:rPr>
          <w:rFonts w:ascii="Times New Roman" w:hAnsi="Times New Roman" w:cs="Times New Roman"/>
          <w:sz w:val="24"/>
          <w:szCs w:val="24"/>
        </w:rPr>
        <w:t xml:space="preserve"> жизни. </w:t>
      </w:r>
      <w:r w:rsidR="003671B4" w:rsidRPr="00F160D9">
        <w:rPr>
          <w:rFonts w:ascii="Times New Roman" w:hAnsi="Times New Roman" w:cs="Times New Roman"/>
          <w:sz w:val="24"/>
          <w:szCs w:val="24"/>
        </w:rPr>
        <w:t>О</w:t>
      </w:r>
      <w:r w:rsidR="00776140" w:rsidRPr="00F160D9">
        <w:rPr>
          <w:rFonts w:ascii="Times New Roman" w:hAnsi="Times New Roman" w:cs="Times New Roman"/>
          <w:sz w:val="24"/>
          <w:szCs w:val="24"/>
        </w:rPr>
        <w:t>тсутствие жилья и</w:t>
      </w:r>
      <w:r w:rsidR="003671B4" w:rsidRPr="00F160D9">
        <w:rPr>
          <w:rFonts w:ascii="Times New Roman" w:hAnsi="Times New Roman" w:cs="Times New Roman"/>
          <w:sz w:val="24"/>
          <w:szCs w:val="24"/>
        </w:rPr>
        <w:t>ли</w:t>
      </w:r>
      <w:r w:rsidR="00776140" w:rsidRPr="00F160D9">
        <w:rPr>
          <w:rFonts w:ascii="Times New Roman" w:hAnsi="Times New Roman" w:cs="Times New Roman"/>
          <w:sz w:val="24"/>
          <w:szCs w:val="24"/>
        </w:rPr>
        <w:t xml:space="preserve"> непригодные жилищные условия</w:t>
      </w:r>
      <w:r w:rsidR="003671B4" w:rsidRPr="00F160D9">
        <w:rPr>
          <w:rFonts w:ascii="Times New Roman" w:hAnsi="Times New Roman" w:cs="Times New Roman"/>
          <w:sz w:val="24"/>
          <w:szCs w:val="24"/>
        </w:rPr>
        <w:t xml:space="preserve"> </w:t>
      </w:r>
      <w:r w:rsidR="000F6DDB" w:rsidRPr="00F160D9">
        <w:rPr>
          <w:rFonts w:ascii="Times New Roman" w:hAnsi="Times New Roman" w:cs="Times New Roman"/>
          <w:sz w:val="24"/>
          <w:szCs w:val="24"/>
        </w:rPr>
        <w:t xml:space="preserve">часто становятся </w:t>
      </w:r>
      <w:r w:rsidR="00487606" w:rsidRPr="00F160D9">
        <w:rPr>
          <w:rFonts w:ascii="Times New Roman" w:hAnsi="Times New Roman" w:cs="Times New Roman"/>
          <w:sz w:val="24"/>
          <w:szCs w:val="24"/>
        </w:rPr>
        <w:t>причин</w:t>
      </w:r>
      <w:r w:rsidR="000F6DDB" w:rsidRPr="00F160D9">
        <w:rPr>
          <w:rFonts w:ascii="Times New Roman" w:hAnsi="Times New Roman" w:cs="Times New Roman"/>
          <w:sz w:val="24"/>
          <w:szCs w:val="24"/>
        </w:rPr>
        <w:t>ами</w:t>
      </w:r>
      <w:r w:rsidR="00487606" w:rsidRPr="00F160D9">
        <w:rPr>
          <w:rFonts w:ascii="Times New Roman" w:hAnsi="Times New Roman" w:cs="Times New Roman"/>
          <w:sz w:val="24"/>
          <w:szCs w:val="24"/>
        </w:rPr>
        <w:t xml:space="preserve"> таких не</w:t>
      </w:r>
      <w:r w:rsidR="00E026F9" w:rsidRPr="00F160D9">
        <w:rPr>
          <w:rFonts w:ascii="Times New Roman" w:hAnsi="Times New Roman" w:cs="Times New Roman"/>
          <w:sz w:val="24"/>
          <w:szCs w:val="24"/>
        </w:rPr>
        <w:t>гативных социальных явлений как</w:t>
      </w:r>
      <w:r w:rsidR="00487606" w:rsidRPr="00F160D9">
        <w:rPr>
          <w:rFonts w:ascii="Times New Roman" w:hAnsi="Times New Roman" w:cs="Times New Roman"/>
          <w:sz w:val="24"/>
          <w:szCs w:val="24"/>
        </w:rPr>
        <w:t xml:space="preserve"> конфликты в семь</w:t>
      </w:r>
      <w:r w:rsidR="00E026F9" w:rsidRPr="00F160D9">
        <w:rPr>
          <w:rFonts w:ascii="Times New Roman" w:hAnsi="Times New Roman" w:cs="Times New Roman"/>
          <w:sz w:val="24"/>
          <w:szCs w:val="24"/>
        </w:rPr>
        <w:t xml:space="preserve">е, снижение уровня рождаемости, </w:t>
      </w:r>
      <w:r w:rsidR="00487606" w:rsidRPr="00F160D9">
        <w:rPr>
          <w:rFonts w:ascii="Times New Roman" w:hAnsi="Times New Roman" w:cs="Times New Roman"/>
          <w:sz w:val="24"/>
          <w:szCs w:val="24"/>
        </w:rPr>
        <w:t>детская бес</w:t>
      </w:r>
      <w:r w:rsidR="00DA2BB2" w:rsidRPr="00F160D9">
        <w:rPr>
          <w:rFonts w:ascii="Times New Roman" w:hAnsi="Times New Roman" w:cs="Times New Roman"/>
          <w:sz w:val="24"/>
          <w:szCs w:val="24"/>
        </w:rPr>
        <w:t>п</w:t>
      </w:r>
      <w:r w:rsidR="005F72EB" w:rsidRPr="00F160D9">
        <w:rPr>
          <w:rFonts w:ascii="Times New Roman" w:hAnsi="Times New Roman" w:cs="Times New Roman"/>
          <w:sz w:val="24"/>
          <w:szCs w:val="24"/>
        </w:rPr>
        <w:t xml:space="preserve">ризорность. С целью </w:t>
      </w:r>
      <w:r w:rsidR="000F6DDB" w:rsidRPr="00F160D9">
        <w:rPr>
          <w:rFonts w:ascii="Times New Roman" w:hAnsi="Times New Roman" w:cs="Times New Roman"/>
          <w:sz w:val="24"/>
          <w:szCs w:val="24"/>
        </w:rPr>
        <w:t xml:space="preserve">предотвращения </w:t>
      </w:r>
      <w:r w:rsidR="00DA2BB2" w:rsidRPr="00F160D9">
        <w:rPr>
          <w:rFonts w:ascii="Times New Roman" w:hAnsi="Times New Roman" w:cs="Times New Roman"/>
          <w:sz w:val="24"/>
          <w:szCs w:val="24"/>
        </w:rPr>
        <w:t>асоциальных явлений органы местного самоуправления должны  эффективно осуществлять процесс обеспечения населения жильём.</w:t>
      </w:r>
    </w:p>
    <w:p w:rsidR="00F160D9" w:rsidRPr="00F160D9" w:rsidRDefault="00B12E49"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 xml:space="preserve">Благоустройство территории органами местного самоуправления </w:t>
      </w:r>
      <w:r w:rsidR="000F6DDB" w:rsidRPr="00F160D9">
        <w:rPr>
          <w:rFonts w:ascii="Times New Roman" w:hAnsi="Times New Roman" w:cs="Times New Roman"/>
          <w:sz w:val="24"/>
          <w:szCs w:val="24"/>
        </w:rPr>
        <w:t xml:space="preserve">подразумевает </w:t>
      </w:r>
      <w:r w:rsidRPr="00F160D9">
        <w:rPr>
          <w:rFonts w:ascii="Times New Roman" w:hAnsi="Times New Roman" w:cs="Times New Roman"/>
          <w:sz w:val="24"/>
          <w:szCs w:val="24"/>
        </w:rPr>
        <w:t>создание благоприятных условий</w:t>
      </w:r>
      <w:r w:rsidR="000F6DDB" w:rsidRPr="00F160D9">
        <w:rPr>
          <w:rFonts w:ascii="Times New Roman" w:hAnsi="Times New Roman" w:cs="Times New Roman"/>
          <w:sz w:val="24"/>
          <w:szCs w:val="24"/>
        </w:rPr>
        <w:t>,</w:t>
      </w:r>
      <w:r w:rsidRPr="00F160D9">
        <w:rPr>
          <w:rFonts w:ascii="Times New Roman" w:hAnsi="Times New Roman" w:cs="Times New Roman"/>
          <w:sz w:val="24"/>
          <w:szCs w:val="24"/>
        </w:rPr>
        <w:t xml:space="preserve"> способствующих нормальной жизнедеятельности граждан на территории </w:t>
      </w:r>
      <w:r w:rsidR="00E026F9" w:rsidRPr="00F160D9">
        <w:rPr>
          <w:rFonts w:ascii="Times New Roman" w:hAnsi="Times New Roman" w:cs="Times New Roman"/>
          <w:sz w:val="24"/>
          <w:szCs w:val="24"/>
        </w:rPr>
        <w:t>населённого пункта</w:t>
      </w:r>
      <w:r w:rsidR="00EB3F81" w:rsidRPr="00F160D9">
        <w:rPr>
          <w:rFonts w:ascii="Times New Roman" w:hAnsi="Times New Roman" w:cs="Times New Roman"/>
          <w:sz w:val="24"/>
          <w:szCs w:val="24"/>
        </w:rPr>
        <w:t>. Процесс благоустройства территории включ</w:t>
      </w:r>
      <w:r w:rsidR="00431A6C" w:rsidRPr="00F160D9">
        <w:rPr>
          <w:rFonts w:ascii="Times New Roman" w:hAnsi="Times New Roman" w:cs="Times New Roman"/>
          <w:sz w:val="24"/>
          <w:szCs w:val="24"/>
        </w:rPr>
        <w:t xml:space="preserve">ает в себя </w:t>
      </w:r>
      <w:r w:rsidR="00E026F9" w:rsidRPr="00F160D9">
        <w:rPr>
          <w:rFonts w:ascii="Times New Roman" w:hAnsi="Times New Roman" w:cs="Times New Roman"/>
          <w:sz w:val="24"/>
          <w:szCs w:val="24"/>
        </w:rPr>
        <w:t>работы по строительству</w:t>
      </w:r>
      <w:r w:rsidR="00EB3F81" w:rsidRPr="00F160D9">
        <w:rPr>
          <w:rFonts w:ascii="Times New Roman" w:hAnsi="Times New Roman" w:cs="Times New Roman"/>
          <w:sz w:val="24"/>
          <w:szCs w:val="24"/>
        </w:rPr>
        <w:t>, реко</w:t>
      </w:r>
      <w:r w:rsidR="005741FC" w:rsidRPr="00F160D9">
        <w:rPr>
          <w:rFonts w:ascii="Times New Roman" w:hAnsi="Times New Roman" w:cs="Times New Roman"/>
          <w:sz w:val="24"/>
          <w:szCs w:val="24"/>
        </w:rPr>
        <w:t>н</w:t>
      </w:r>
      <w:r w:rsidR="00E026F9" w:rsidRPr="00F160D9">
        <w:rPr>
          <w:rFonts w:ascii="Times New Roman" w:hAnsi="Times New Roman" w:cs="Times New Roman"/>
          <w:sz w:val="24"/>
          <w:szCs w:val="24"/>
        </w:rPr>
        <w:t>струкции</w:t>
      </w:r>
      <w:r w:rsidR="00EB3F81" w:rsidRPr="00F160D9">
        <w:rPr>
          <w:rFonts w:ascii="Times New Roman" w:hAnsi="Times New Roman" w:cs="Times New Roman"/>
          <w:sz w:val="24"/>
          <w:szCs w:val="24"/>
        </w:rPr>
        <w:t>, ремонт</w:t>
      </w:r>
      <w:r w:rsidR="00E026F9" w:rsidRPr="00F160D9">
        <w:rPr>
          <w:rFonts w:ascii="Times New Roman" w:hAnsi="Times New Roman" w:cs="Times New Roman"/>
          <w:sz w:val="24"/>
          <w:szCs w:val="24"/>
        </w:rPr>
        <w:t>у</w:t>
      </w:r>
      <w:r w:rsidR="00EB3F81" w:rsidRPr="00F160D9">
        <w:rPr>
          <w:rFonts w:ascii="Times New Roman" w:hAnsi="Times New Roman" w:cs="Times New Roman"/>
          <w:sz w:val="24"/>
          <w:szCs w:val="24"/>
        </w:rPr>
        <w:t xml:space="preserve"> зданий и дорог, обеспечение населённого пункта сетями освещения, озеленение местных территорий и т.д. </w:t>
      </w:r>
    </w:p>
    <w:p w:rsidR="0063566A" w:rsidRPr="00F160D9" w:rsidRDefault="0063566A"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Коммунальное обслуживание населения обеспечивается</w:t>
      </w:r>
      <w:r w:rsidR="00CD1D58" w:rsidRPr="00F160D9">
        <w:rPr>
          <w:rFonts w:ascii="Times New Roman" w:hAnsi="Times New Roman" w:cs="Times New Roman"/>
          <w:sz w:val="24"/>
          <w:szCs w:val="24"/>
        </w:rPr>
        <w:t xml:space="preserve"> рядом предприятий, хозяйств и служб, которые находятся под ко</w:t>
      </w:r>
      <w:r w:rsidR="00431A6C" w:rsidRPr="00F160D9">
        <w:rPr>
          <w:rFonts w:ascii="Times New Roman" w:hAnsi="Times New Roman" w:cs="Times New Roman"/>
          <w:sz w:val="24"/>
          <w:szCs w:val="24"/>
        </w:rPr>
        <w:t xml:space="preserve">нтролем органов местной власти и </w:t>
      </w:r>
      <w:r w:rsidR="00CD1D58" w:rsidRPr="00F160D9">
        <w:rPr>
          <w:rFonts w:ascii="Times New Roman" w:hAnsi="Times New Roman" w:cs="Times New Roman"/>
          <w:sz w:val="24"/>
          <w:szCs w:val="24"/>
        </w:rPr>
        <w:t>предоставляют населению комму</w:t>
      </w:r>
      <w:r w:rsidR="005F72EB" w:rsidRPr="00F160D9">
        <w:rPr>
          <w:rFonts w:ascii="Times New Roman" w:hAnsi="Times New Roman" w:cs="Times New Roman"/>
          <w:sz w:val="24"/>
          <w:szCs w:val="24"/>
        </w:rPr>
        <w:t>нальные</w:t>
      </w:r>
      <w:r w:rsidR="00CD1D58" w:rsidRPr="00F160D9">
        <w:rPr>
          <w:rFonts w:ascii="Times New Roman" w:hAnsi="Times New Roman" w:cs="Times New Roman"/>
          <w:sz w:val="24"/>
          <w:szCs w:val="24"/>
        </w:rPr>
        <w:t xml:space="preserve"> и жилищные услуги, </w:t>
      </w:r>
      <w:r w:rsidR="00431A6C" w:rsidRPr="00F160D9">
        <w:rPr>
          <w:rFonts w:ascii="Times New Roman" w:hAnsi="Times New Roman" w:cs="Times New Roman"/>
          <w:sz w:val="24"/>
          <w:szCs w:val="24"/>
        </w:rPr>
        <w:t xml:space="preserve">обеспечивающие комфортное проживание граждан и создающие </w:t>
      </w:r>
      <w:r w:rsidR="00F06BF7" w:rsidRPr="00F160D9">
        <w:rPr>
          <w:rFonts w:ascii="Times New Roman" w:hAnsi="Times New Roman" w:cs="Times New Roman"/>
          <w:sz w:val="24"/>
          <w:szCs w:val="24"/>
        </w:rPr>
        <w:t>условия для функционирования местной инфраструктуры.</w:t>
      </w:r>
    </w:p>
    <w:p w:rsidR="00C305DD" w:rsidRPr="00F160D9" w:rsidRDefault="00F06BF7"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Образование является одной из важнейших задач органов местного самоуп</w:t>
      </w:r>
      <w:r w:rsidR="00431A6C" w:rsidRPr="00F160D9">
        <w:rPr>
          <w:rFonts w:ascii="Times New Roman" w:hAnsi="Times New Roman" w:cs="Times New Roman"/>
          <w:sz w:val="24"/>
          <w:szCs w:val="24"/>
        </w:rPr>
        <w:t xml:space="preserve">равления, так </w:t>
      </w:r>
      <w:r w:rsidRPr="00F160D9">
        <w:rPr>
          <w:rFonts w:ascii="Times New Roman" w:hAnsi="Times New Roman" w:cs="Times New Roman"/>
          <w:sz w:val="24"/>
          <w:szCs w:val="24"/>
        </w:rPr>
        <w:t>как влияет на</w:t>
      </w:r>
      <w:r w:rsidR="00431A6C" w:rsidRPr="00F160D9">
        <w:rPr>
          <w:rFonts w:ascii="Times New Roman" w:hAnsi="Times New Roman" w:cs="Times New Roman"/>
          <w:sz w:val="24"/>
          <w:szCs w:val="24"/>
        </w:rPr>
        <w:t xml:space="preserve"> уровень развития человеческого капитала</w:t>
      </w:r>
      <w:r w:rsidR="007D62AB" w:rsidRPr="00F160D9">
        <w:rPr>
          <w:rFonts w:ascii="Times New Roman" w:hAnsi="Times New Roman" w:cs="Times New Roman"/>
          <w:sz w:val="24"/>
          <w:szCs w:val="24"/>
        </w:rPr>
        <w:t>.</w:t>
      </w:r>
      <w:r w:rsidR="00431A6C" w:rsidRPr="00F160D9">
        <w:rPr>
          <w:rFonts w:ascii="Times New Roman" w:hAnsi="Times New Roman" w:cs="Times New Roman"/>
          <w:sz w:val="24"/>
          <w:szCs w:val="24"/>
        </w:rPr>
        <w:t xml:space="preserve"> </w:t>
      </w:r>
      <w:r w:rsidR="0055562D" w:rsidRPr="00F160D9">
        <w:rPr>
          <w:rFonts w:ascii="Times New Roman" w:hAnsi="Times New Roman" w:cs="Times New Roman"/>
          <w:sz w:val="24"/>
          <w:szCs w:val="24"/>
        </w:rPr>
        <w:t xml:space="preserve">В отношении образования </w:t>
      </w:r>
      <w:r w:rsidR="00E840DE" w:rsidRPr="00F160D9">
        <w:rPr>
          <w:rFonts w:ascii="Times New Roman" w:hAnsi="Times New Roman" w:cs="Times New Roman"/>
          <w:sz w:val="24"/>
          <w:szCs w:val="24"/>
        </w:rPr>
        <w:t>органы</w:t>
      </w:r>
      <w:r w:rsidR="00C305DD" w:rsidRPr="00F160D9">
        <w:rPr>
          <w:rFonts w:ascii="Times New Roman" w:hAnsi="Times New Roman" w:cs="Times New Roman"/>
          <w:sz w:val="24"/>
          <w:szCs w:val="24"/>
        </w:rPr>
        <w:t xml:space="preserve"> местного самоуправления </w:t>
      </w:r>
      <w:r w:rsidR="00E840DE" w:rsidRPr="00F160D9">
        <w:rPr>
          <w:rFonts w:ascii="Times New Roman" w:hAnsi="Times New Roman" w:cs="Times New Roman"/>
          <w:sz w:val="24"/>
          <w:szCs w:val="24"/>
        </w:rPr>
        <w:t>выполняют ряд функций, к которым</w:t>
      </w:r>
      <w:r w:rsidR="00C305DD" w:rsidRPr="00F160D9">
        <w:rPr>
          <w:rFonts w:ascii="Times New Roman" w:hAnsi="Times New Roman" w:cs="Times New Roman"/>
          <w:sz w:val="24"/>
          <w:szCs w:val="24"/>
        </w:rPr>
        <w:t xml:space="preserve"> относятся: предоставлен</w:t>
      </w:r>
      <w:r w:rsidR="0055562D" w:rsidRPr="00F160D9">
        <w:rPr>
          <w:rFonts w:ascii="Times New Roman" w:hAnsi="Times New Roman" w:cs="Times New Roman"/>
          <w:sz w:val="24"/>
          <w:szCs w:val="24"/>
        </w:rPr>
        <w:t>ие общедоступного и бесплатного</w:t>
      </w:r>
      <w:r w:rsidR="00C305DD" w:rsidRPr="00F160D9">
        <w:rPr>
          <w:rFonts w:ascii="Times New Roman" w:hAnsi="Times New Roman" w:cs="Times New Roman"/>
          <w:sz w:val="24"/>
          <w:szCs w:val="24"/>
        </w:rPr>
        <w:t xml:space="preserve"> дошкольного, начального, основного и среднего (полного) общего образования, организация дополнительного образования и т.д.</w:t>
      </w:r>
    </w:p>
    <w:p w:rsidR="00DA2BB2" w:rsidRPr="00F160D9" w:rsidRDefault="00E840DE"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В сфере услуг транспорта и связи органы местного управления играют роль организатора.</w:t>
      </w:r>
      <w:r w:rsidR="00BF1386" w:rsidRPr="00F160D9">
        <w:rPr>
          <w:rFonts w:ascii="Times New Roman" w:hAnsi="Times New Roman" w:cs="Times New Roman"/>
          <w:sz w:val="24"/>
          <w:szCs w:val="24"/>
        </w:rPr>
        <w:t xml:space="preserve"> Местная власть должна организовывать транспортное сообщение внутри и </w:t>
      </w:r>
      <w:r w:rsidR="00BF1386" w:rsidRPr="00F160D9">
        <w:rPr>
          <w:rFonts w:ascii="Times New Roman" w:hAnsi="Times New Roman" w:cs="Times New Roman"/>
          <w:sz w:val="24"/>
          <w:szCs w:val="24"/>
        </w:rPr>
        <w:lastRenderedPageBreak/>
        <w:t xml:space="preserve">между населёнными пунктами, которые входят в состав муниципального образования, а также создавать условия для развития </w:t>
      </w:r>
      <w:r w:rsidR="00F160D9" w:rsidRPr="00F160D9">
        <w:rPr>
          <w:rFonts w:ascii="Times New Roman" w:hAnsi="Times New Roman" w:cs="Times New Roman"/>
          <w:sz w:val="24"/>
          <w:szCs w:val="24"/>
        </w:rPr>
        <w:t>телефонной, почтовой и других видов связи.</w:t>
      </w:r>
    </w:p>
    <w:p w:rsidR="00BF1386" w:rsidRPr="00F160D9" w:rsidRDefault="00BF1386"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Медицинс</w:t>
      </w:r>
      <w:r w:rsidR="00267DA9" w:rsidRPr="00F160D9">
        <w:rPr>
          <w:rFonts w:ascii="Times New Roman" w:hAnsi="Times New Roman" w:cs="Times New Roman"/>
          <w:sz w:val="24"/>
          <w:szCs w:val="24"/>
        </w:rPr>
        <w:t>кое обслужив</w:t>
      </w:r>
      <w:r w:rsidR="00124ACA" w:rsidRPr="00F160D9">
        <w:rPr>
          <w:rFonts w:ascii="Times New Roman" w:hAnsi="Times New Roman" w:cs="Times New Roman"/>
          <w:sz w:val="24"/>
          <w:szCs w:val="24"/>
        </w:rPr>
        <w:t xml:space="preserve">ание населения </w:t>
      </w:r>
      <w:r w:rsidR="005F72EB" w:rsidRPr="00F160D9">
        <w:rPr>
          <w:rFonts w:ascii="Times New Roman" w:hAnsi="Times New Roman" w:cs="Times New Roman"/>
          <w:sz w:val="24"/>
          <w:szCs w:val="24"/>
        </w:rPr>
        <w:t>осуществля</w:t>
      </w:r>
      <w:r w:rsidR="00267DA9" w:rsidRPr="00F160D9">
        <w:rPr>
          <w:rFonts w:ascii="Times New Roman" w:hAnsi="Times New Roman" w:cs="Times New Roman"/>
          <w:sz w:val="24"/>
          <w:szCs w:val="24"/>
        </w:rPr>
        <w:t>ется на уровне муниципального управления охраны здоровья и осуществляется местными учреждениями здравоохранения. Медицинское обслуживание</w:t>
      </w:r>
      <w:r w:rsidR="00F160D9" w:rsidRPr="00F160D9">
        <w:rPr>
          <w:rFonts w:ascii="Times New Roman" w:hAnsi="Times New Roman" w:cs="Times New Roman"/>
          <w:sz w:val="24"/>
          <w:szCs w:val="24"/>
        </w:rPr>
        <w:t xml:space="preserve"> предусматривает удовлетворение </w:t>
      </w:r>
      <w:r w:rsidR="00267DA9" w:rsidRPr="00F160D9">
        <w:rPr>
          <w:rFonts w:ascii="Times New Roman" w:hAnsi="Times New Roman" w:cs="Times New Roman"/>
          <w:sz w:val="24"/>
          <w:szCs w:val="24"/>
        </w:rPr>
        <w:t xml:space="preserve">нужд населения </w:t>
      </w:r>
      <w:r w:rsidR="00124ACA" w:rsidRPr="00F160D9">
        <w:rPr>
          <w:rFonts w:ascii="Times New Roman" w:hAnsi="Times New Roman" w:cs="Times New Roman"/>
          <w:sz w:val="24"/>
          <w:szCs w:val="24"/>
        </w:rPr>
        <w:t xml:space="preserve">в общедоступных услугах здравоохранения, формирование и поддержание благоприятных санитарно-эпидемиологических условий, что способствует </w:t>
      </w:r>
      <w:r w:rsidR="0055562D" w:rsidRPr="00F160D9">
        <w:rPr>
          <w:rFonts w:ascii="Times New Roman" w:hAnsi="Times New Roman" w:cs="Times New Roman"/>
          <w:sz w:val="24"/>
          <w:szCs w:val="24"/>
        </w:rPr>
        <w:t>укреплению</w:t>
      </w:r>
      <w:r w:rsidR="00124ACA" w:rsidRPr="00F160D9">
        <w:rPr>
          <w:rFonts w:ascii="Times New Roman" w:hAnsi="Times New Roman" w:cs="Times New Roman"/>
          <w:sz w:val="24"/>
          <w:szCs w:val="24"/>
        </w:rPr>
        <w:t xml:space="preserve"> здоровья и</w:t>
      </w:r>
      <w:r w:rsidR="0055562D" w:rsidRPr="00F160D9">
        <w:rPr>
          <w:rFonts w:ascii="Times New Roman" w:hAnsi="Times New Roman" w:cs="Times New Roman"/>
          <w:sz w:val="24"/>
          <w:szCs w:val="24"/>
        </w:rPr>
        <w:t xml:space="preserve"> увеличению продолжительности</w:t>
      </w:r>
      <w:r w:rsidR="00124ACA" w:rsidRPr="00F160D9">
        <w:rPr>
          <w:rFonts w:ascii="Times New Roman" w:hAnsi="Times New Roman" w:cs="Times New Roman"/>
          <w:sz w:val="24"/>
          <w:szCs w:val="24"/>
        </w:rPr>
        <w:t xml:space="preserve"> жизни населения.</w:t>
      </w:r>
    </w:p>
    <w:p w:rsidR="00124ACA" w:rsidRPr="00F160D9" w:rsidRDefault="00DD20AF"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 xml:space="preserve">В области торгового и бытового обслуживания органы местного самоуправления </w:t>
      </w:r>
      <w:r w:rsidR="0055562D" w:rsidRPr="00F160D9">
        <w:rPr>
          <w:rFonts w:ascii="Times New Roman" w:hAnsi="Times New Roman" w:cs="Times New Roman"/>
          <w:sz w:val="24"/>
          <w:szCs w:val="24"/>
        </w:rPr>
        <w:t xml:space="preserve">занимаются организацией </w:t>
      </w:r>
      <w:r w:rsidRPr="00F160D9">
        <w:rPr>
          <w:rFonts w:ascii="Times New Roman" w:hAnsi="Times New Roman" w:cs="Times New Roman"/>
          <w:sz w:val="24"/>
          <w:szCs w:val="24"/>
        </w:rPr>
        <w:t>рацион</w:t>
      </w:r>
      <w:r w:rsidR="0055562D" w:rsidRPr="00F160D9">
        <w:rPr>
          <w:rFonts w:ascii="Times New Roman" w:hAnsi="Times New Roman" w:cs="Times New Roman"/>
          <w:sz w:val="24"/>
          <w:szCs w:val="24"/>
        </w:rPr>
        <w:t>ального</w:t>
      </w:r>
      <w:r w:rsidR="005F72EB" w:rsidRPr="00F160D9">
        <w:rPr>
          <w:rFonts w:ascii="Times New Roman" w:hAnsi="Times New Roman" w:cs="Times New Roman"/>
          <w:sz w:val="24"/>
          <w:szCs w:val="24"/>
        </w:rPr>
        <w:t xml:space="preserve"> использования</w:t>
      </w:r>
      <w:r w:rsidRPr="00F160D9">
        <w:rPr>
          <w:rFonts w:ascii="Times New Roman" w:hAnsi="Times New Roman" w:cs="Times New Roman"/>
          <w:sz w:val="24"/>
          <w:szCs w:val="24"/>
        </w:rPr>
        <w:t xml:space="preserve"> объектов торгового </w:t>
      </w:r>
      <w:r w:rsidR="00545891" w:rsidRPr="00F160D9">
        <w:rPr>
          <w:rFonts w:ascii="Times New Roman" w:hAnsi="Times New Roman" w:cs="Times New Roman"/>
          <w:sz w:val="24"/>
          <w:szCs w:val="24"/>
        </w:rPr>
        <w:t>и бытового обслуживания, находящихся в муниципальной собственности. Режим работы муниципальных торго</w:t>
      </w:r>
      <w:r w:rsidR="0055562D" w:rsidRPr="00F160D9">
        <w:rPr>
          <w:rFonts w:ascii="Times New Roman" w:hAnsi="Times New Roman" w:cs="Times New Roman"/>
          <w:sz w:val="24"/>
          <w:szCs w:val="24"/>
        </w:rPr>
        <w:t xml:space="preserve">вых и бытовых служб устанавливается </w:t>
      </w:r>
      <w:r w:rsidR="00545891" w:rsidRPr="00F160D9">
        <w:rPr>
          <w:rFonts w:ascii="Times New Roman" w:hAnsi="Times New Roman" w:cs="Times New Roman"/>
          <w:sz w:val="24"/>
          <w:szCs w:val="24"/>
        </w:rPr>
        <w:t>по решению органов местного самоуправления. Также в обязанности местной власти входят ценообразование и установление та</w:t>
      </w:r>
      <w:r w:rsidR="0055562D" w:rsidRPr="00F160D9">
        <w:rPr>
          <w:rFonts w:ascii="Times New Roman" w:hAnsi="Times New Roman" w:cs="Times New Roman"/>
          <w:sz w:val="24"/>
          <w:szCs w:val="24"/>
        </w:rPr>
        <w:t>рифов, организация и контроль выполнения</w:t>
      </w:r>
      <w:r w:rsidR="00545891" w:rsidRPr="00F160D9">
        <w:rPr>
          <w:rFonts w:ascii="Times New Roman" w:hAnsi="Times New Roman" w:cs="Times New Roman"/>
          <w:sz w:val="24"/>
          <w:szCs w:val="24"/>
        </w:rPr>
        <w:t xml:space="preserve"> установленных норм. Мес</w:t>
      </w:r>
      <w:r w:rsidR="00F160D9" w:rsidRPr="00F160D9">
        <w:rPr>
          <w:rFonts w:ascii="Times New Roman" w:hAnsi="Times New Roman" w:cs="Times New Roman"/>
          <w:sz w:val="24"/>
          <w:szCs w:val="24"/>
        </w:rPr>
        <w:t xml:space="preserve">тная власть активно содействует </w:t>
      </w:r>
      <w:r w:rsidR="00545891" w:rsidRPr="00F160D9">
        <w:rPr>
          <w:rFonts w:ascii="Times New Roman" w:hAnsi="Times New Roman" w:cs="Times New Roman"/>
          <w:sz w:val="24"/>
          <w:szCs w:val="24"/>
        </w:rPr>
        <w:t xml:space="preserve">формированию </w:t>
      </w:r>
      <w:r w:rsidR="00F160D9" w:rsidRPr="00F160D9">
        <w:rPr>
          <w:rFonts w:ascii="Times New Roman" w:hAnsi="Times New Roman" w:cs="Times New Roman"/>
          <w:sz w:val="24"/>
          <w:szCs w:val="24"/>
        </w:rPr>
        <w:t>рыночной</w:t>
      </w:r>
      <w:r w:rsidR="00545891" w:rsidRPr="00F160D9">
        <w:rPr>
          <w:rFonts w:ascii="Times New Roman" w:hAnsi="Times New Roman" w:cs="Times New Roman"/>
          <w:sz w:val="24"/>
          <w:szCs w:val="24"/>
        </w:rPr>
        <w:t xml:space="preserve"> инфрас</w:t>
      </w:r>
      <w:r w:rsidR="0055562D" w:rsidRPr="00F160D9">
        <w:rPr>
          <w:rFonts w:ascii="Times New Roman" w:hAnsi="Times New Roman" w:cs="Times New Roman"/>
          <w:sz w:val="24"/>
          <w:szCs w:val="24"/>
        </w:rPr>
        <w:t>труктур</w:t>
      </w:r>
      <w:r w:rsidR="00F160D9" w:rsidRPr="00F160D9">
        <w:rPr>
          <w:rFonts w:ascii="Times New Roman" w:hAnsi="Times New Roman" w:cs="Times New Roman"/>
          <w:sz w:val="24"/>
          <w:szCs w:val="24"/>
        </w:rPr>
        <w:t>ы</w:t>
      </w:r>
      <w:r w:rsidR="0055562D" w:rsidRPr="00F160D9">
        <w:rPr>
          <w:rFonts w:ascii="Times New Roman" w:hAnsi="Times New Roman" w:cs="Times New Roman"/>
          <w:sz w:val="24"/>
          <w:szCs w:val="24"/>
        </w:rPr>
        <w:t>, созданию конкурентной среды, борьбе</w:t>
      </w:r>
      <w:r w:rsidR="007E6537" w:rsidRPr="00F160D9">
        <w:rPr>
          <w:rFonts w:ascii="Times New Roman" w:hAnsi="Times New Roman" w:cs="Times New Roman"/>
          <w:sz w:val="24"/>
          <w:szCs w:val="24"/>
        </w:rPr>
        <w:t xml:space="preserve"> с монополизацией в сфере торговли, </w:t>
      </w:r>
      <w:r w:rsidR="0055562D" w:rsidRPr="00F160D9">
        <w:rPr>
          <w:rFonts w:ascii="Times New Roman" w:hAnsi="Times New Roman" w:cs="Times New Roman"/>
          <w:sz w:val="24"/>
          <w:szCs w:val="24"/>
        </w:rPr>
        <w:t>обеспечению защиты прав потребителей</w:t>
      </w:r>
      <w:r w:rsidR="007E6537" w:rsidRPr="00F160D9">
        <w:rPr>
          <w:rFonts w:ascii="Times New Roman" w:hAnsi="Times New Roman" w:cs="Times New Roman"/>
          <w:sz w:val="24"/>
          <w:szCs w:val="24"/>
        </w:rPr>
        <w:t xml:space="preserve">. </w:t>
      </w:r>
    </w:p>
    <w:p w:rsidR="007E6537" w:rsidRPr="0018733F" w:rsidRDefault="007E6537" w:rsidP="005E3729">
      <w:pPr>
        <w:spacing w:after="0" w:line="240" w:lineRule="auto"/>
        <w:ind w:firstLine="709"/>
        <w:contextualSpacing/>
        <w:jc w:val="both"/>
        <w:rPr>
          <w:rFonts w:ascii="Times New Roman" w:hAnsi="Times New Roman" w:cs="Times New Roman"/>
          <w:sz w:val="24"/>
          <w:szCs w:val="24"/>
        </w:rPr>
      </w:pPr>
      <w:r w:rsidRPr="00F160D9">
        <w:rPr>
          <w:rFonts w:ascii="Times New Roman" w:hAnsi="Times New Roman" w:cs="Times New Roman"/>
          <w:sz w:val="24"/>
          <w:szCs w:val="24"/>
        </w:rPr>
        <w:t xml:space="preserve">Культурное обслуживание на уровне </w:t>
      </w:r>
      <w:r w:rsidR="00866EE6" w:rsidRPr="00F160D9">
        <w:rPr>
          <w:rFonts w:ascii="Times New Roman" w:hAnsi="Times New Roman" w:cs="Times New Roman"/>
          <w:sz w:val="24"/>
          <w:szCs w:val="24"/>
        </w:rPr>
        <w:t xml:space="preserve">органов </w:t>
      </w:r>
      <w:r w:rsidRPr="00F160D9">
        <w:rPr>
          <w:rFonts w:ascii="Times New Roman" w:hAnsi="Times New Roman" w:cs="Times New Roman"/>
          <w:sz w:val="24"/>
          <w:szCs w:val="24"/>
        </w:rPr>
        <w:t xml:space="preserve">местного </w:t>
      </w:r>
      <w:r w:rsidR="00866EE6" w:rsidRPr="00F160D9">
        <w:rPr>
          <w:rFonts w:ascii="Times New Roman" w:hAnsi="Times New Roman" w:cs="Times New Roman"/>
          <w:sz w:val="24"/>
          <w:szCs w:val="24"/>
        </w:rPr>
        <w:t xml:space="preserve">самоуправления </w:t>
      </w:r>
      <w:bookmarkStart w:id="0" w:name="_GoBack"/>
      <w:bookmarkEnd w:id="0"/>
      <w:r w:rsidR="00866EE6" w:rsidRPr="00F160D9">
        <w:rPr>
          <w:rFonts w:ascii="Times New Roman" w:hAnsi="Times New Roman" w:cs="Times New Roman"/>
          <w:sz w:val="24"/>
          <w:szCs w:val="24"/>
        </w:rPr>
        <w:t xml:space="preserve">осуществляется </w:t>
      </w:r>
      <w:r w:rsidR="0055562D" w:rsidRPr="00F160D9">
        <w:rPr>
          <w:rFonts w:ascii="Times New Roman" w:hAnsi="Times New Roman" w:cs="Times New Roman"/>
          <w:sz w:val="24"/>
          <w:szCs w:val="24"/>
        </w:rPr>
        <w:t>посредством обеспечения</w:t>
      </w:r>
      <w:r w:rsidR="00866EE6" w:rsidRPr="00F160D9">
        <w:rPr>
          <w:rFonts w:ascii="Times New Roman" w:hAnsi="Times New Roman" w:cs="Times New Roman"/>
          <w:sz w:val="24"/>
          <w:szCs w:val="24"/>
        </w:rPr>
        <w:t xml:space="preserve"> на</w:t>
      </w:r>
      <w:r w:rsidR="005E3729" w:rsidRPr="00F160D9">
        <w:rPr>
          <w:rFonts w:ascii="Times New Roman" w:hAnsi="Times New Roman" w:cs="Times New Roman"/>
          <w:sz w:val="24"/>
          <w:szCs w:val="24"/>
        </w:rPr>
        <w:t>селения библиотечными услугами,  обслуживания</w:t>
      </w:r>
      <w:r w:rsidR="00866EE6" w:rsidRPr="00F160D9">
        <w:rPr>
          <w:rFonts w:ascii="Times New Roman" w:hAnsi="Times New Roman" w:cs="Times New Roman"/>
          <w:sz w:val="24"/>
          <w:szCs w:val="24"/>
        </w:rPr>
        <w:t xml:space="preserve"> ку</w:t>
      </w:r>
      <w:r w:rsidR="005E3729" w:rsidRPr="00F160D9">
        <w:rPr>
          <w:rFonts w:ascii="Times New Roman" w:hAnsi="Times New Roman" w:cs="Times New Roman"/>
          <w:sz w:val="24"/>
          <w:szCs w:val="24"/>
        </w:rPr>
        <w:t>льтурных учреждений, организации</w:t>
      </w:r>
      <w:r w:rsidR="00866EE6" w:rsidRPr="00F160D9">
        <w:rPr>
          <w:rFonts w:ascii="Times New Roman" w:hAnsi="Times New Roman" w:cs="Times New Roman"/>
          <w:sz w:val="24"/>
          <w:szCs w:val="24"/>
        </w:rPr>
        <w:t xml:space="preserve"> досуг</w:t>
      </w:r>
      <w:r w:rsidR="005E3729" w:rsidRPr="00F160D9">
        <w:rPr>
          <w:rFonts w:ascii="Times New Roman" w:hAnsi="Times New Roman" w:cs="Times New Roman"/>
          <w:sz w:val="24"/>
          <w:szCs w:val="24"/>
        </w:rPr>
        <w:t>а местного населения, сохранения, эксплуатации и привлечения</w:t>
      </w:r>
      <w:r w:rsidR="00866EE6" w:rsidRPr="00F160D9">
        <w:rPr>
          <w:rFonts w:ascii="Times New Roman" w:hAnsi="Times New Roman" w:cs="Times New Roman"/>
          <w:sz w:val="24"/>
          <w:szCs w:val="24"/>
        </w:rPr>
        <w:t xml:space="preserve"> общественного внимания к культурному наследию.</w:t>
      </w:r>
    </w:p>
    <w:p w:rsidR="003671B4" w:rsidRDefault="002905AB"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Помимо этого</w:t>
      </w:r>
      <w:r w:rsidR="007E264E" w:rsidRPr="0018733F">
        <w:rPr>
          <w:rFonts w:ascii="Times New Roman" w:hAnsi="Times New Roman" w:cs="Times New Roman"/>
          <w:sz w:val="24"/>
          <w:szCs w:val="24"/>
        </w:rPr>
        <w:t>,</w:t>
      </w:r>
      <w:r w:rsidRPr="0018733F">
        <w:rPr>
          <w:rFonts w:ascii="Times New Roman" w:hAnsi="Times New Roman" w:cs="Times New Roman"/>
          <w:sz w:val="24"/>
          <w:szCs w:val="24"/>
        </w:rPr>
        <w:t xml:space="preserve"> </w:t>
      </w:r>
      <w:r w:rsidR="00EB184E" w:rsidRPr="0018733F">
        <w:rPr>
          <w:rFonts w:ascii="Times New Roman" w:hAnsi="Times New Roman" w:cs="Times New Roman"/>
          <w:sz w:val="24"/>
          <w:szCs w:val="24"/>
        </w:rPr>
        <w:t>органы местного самоуправления осуществляют мероприятия по обеспече</w:t>
      </w:r>
      <w:r w:rsidR="007E264E" w:rsidRPr="0018733F">
        <w:rPr>
          <w:rFonts w:ascii="Times New Roman" w:hAnsi="Times New Roman" w:cs="Times New Roman"/>
          <w:sz w:val="24"/>
          <w:szCs w:val="24"/>
        </w:rPr>
        <w:t>нию занятости населения и борьбе</w:t>
      </w:r>
      <w:r w:rsidR="00EB184E" w:rsidRPr="0018733F">
        <w:rPr>
          <w:rFonts w:ascii="Times New Roman" w:hAnsi="Times New Roman" w:cs="Times New Roman"/>
          <w:sz w:val="24"/>
          <w:szCs w:val="24"/>
        </w:rPr>
        <w:t xml:space="preserve"> с безработицей, по пропаганде </w:t>
      </w:r>
      <w:r w:rsidRPr="0018733F">
        <w:rPr>
          <w:rFonts w:ascii="Times New Roman" w:hAnsi="Times New Roman" w:cs="Times New Roman"/>
          <w:sz w:val="24"/>
          <w:szCs w:val="24"/>
        </w:rPr>
        <w:t xml:space="preserve">здорового образа жизни и </w:t>
      </w:r>
      <w:r w:rsidR="007E264E" w:rsidRPr="0018733F">
        <w:rPr>
          <w:rFonts w:ascii="Times New Roman" w:hAnsi="Times New Roman" w:cs="Times New Roman"/>
          <w:sz w:val="24"/>
          <w:szCs w:val="24"/>
        </w:rPr>
        <w:t>борьбе</w:t>
      </w:r>
      <w:r w:rsidRPr="0018733F">
        <w:rPr>
          <w:rFonts w:ascii="Times New Roman" w:hAnsi="Times New Roman" w:cs="Times New Roman"/>
          <w:sz w:val="24"/>
          <w:szCs w:val="24"/>
        </w:rPr>
        <w:t xml:space="preserve"> с негативными </w:t>
      </w:r>
      <w:r w:rsidR="00F34CB5" w:rsidRPr="0018733F">
        <w:rPr>
          <w:rFonts w:ascii="Times New Roman" w:hAnsi="Times New Roman" w:cs="Times New Roman"/>
          <w:sz w:val="24"/>
          <w:szCs w:val="24"/>
        </w:rPr>
        <w:t xml:space="preserve">общественными </w:t>
      </w:r>
      <w:r w:rsidR="00EB184E" w:rsidRPr="0018733F">
        <w:rPr>
          <w:rFonts w:ascii="Times New Roman" w:hAnsi="Times New Roman" w:cs="Times New Roman"/>
          <w:sz w:val="24"/>
          <w:szCs w:val="24"/>
        </w:rPr>
        <w:t>явлениями (</w:t>
      </w:r>
      <w:r w:rsidRPr="0018733F">
        <w:rPr>
          <w:rFonts w:ascii="Times New Roman" w:hAnsi="Times New Roman" w:cs="Times New Roman"/>
          <w:sz w:val="24"/>
          <w:szCs w:val="24"/>
        </w:rPr>
        <w:t>алкоголизм, курение, наркомания, детская беспризорность</w:t>
      </w:r>
      <w:r w:rsidR="00EB184E" w:rsidRPr="0018733F">
        <w:rPr>
          <w:rFonts w:ascii="Times New Roman" w:hAnsi="Times New Roman" w:cs="Times New Roman"/>
          <w:sz w:val="24"/>
          <w:szCs w:val="24"/>
        </w:rPr>
        <w:t>)</w:t>
      </w:r>
      <w:r w:rsidRPr="0018733F">
        <w:rPr>
          <w:rFonts w:ascii="Times New Roman" w:hAnsi="Times New Roman" w:cs="Times New Roman"/>
          <w:sz w:val="24"/>
          <w:szCs w:val="24"/>
        </w:rPr>
        <w:t>. Также</w:t>
      </w:r>
      <w:r w:rsidR="00EB184E" w:rsidRPr="0018733F">
        <w:rPr>
          <w:rFonts w:ascii="Times New Roman" w:hAnsi="Times New Roman" w:cs="Times New Roman"/>
          <w:sz w:val="24"/>
          <w:szCs w:val="24"/>
        </w:rPr>
        <w:t xml:space="preserve"> м</w:t>
      </w:r>
      <w:r w:rsidRPr="0018733F">
        <w:rPr>
          <w:rFonts w:ascii="Times New Roman" w:hAnsi="Times New Roman" w:cs="Times New Roman"/>
          <w:sz w:val="24"/>
          <w:szCs w:val="24"/>
        </w:rPr>
        <w:t>естная власть</w:t>
      </w:r>
      <w:r w:rsidR="00F34CB5" w:rsidRPr="0018733F">
        <w:rPr>
          <w:rFonts w:ascii="Times New Roman" w:hAnsi="Times New Roman" w:cs="Times New Roman"/>
          <w:sz w:val="24"/>
          <w:szCs w:val="24"/>
        </w:rPr>
        <w:t xml:space="preserve">, учитывая возможности </w:t>
      </w:r>
      <w:r w:rsidRPr="0018733F">
        <w:rPr>
          <w:rFonts w:ascii="Times New Roman" w:hAnsi="Times New Roman" w:cs="Times New Roman"/>
          <w:sz w:val="24"/>
          <w:szCs w:val="24"/>
        </w:rPr>
        <w:t>местных бюджетов</w:t>
      </w:r>
      <w:r w:rsidR="00EB184E" w:rsidRPr="0018733F">
        <w:rPr>
          <w:rFonts w:ascii="Times New Roman" w:hAnsi="Times New Roman" w:cs="Times New Roman"/>
          <w:sz w:val="24"/>
          <w:szCs w:val="24"/>
        </w:rPr>
        <w:t xml:space="preserve"> и потребностей граждан</w:t>
      </w:r>
      <w:r w:rsidR="00F34CB5" w:rsidRPr="0018733F">
        <w:rPr>
          <w:rFonts w:ascii="Times New Roman" w:hAnsi="Times New Roman" w:cs="Times New Roman"/>
          <w:sz w:val="24"/>
          <w:szCs w:val="24"/>
        </w:rPr>
        <w:t>,</w:t>
      </w:r>
      <w:r w:rsidR="00EB184E" w:rsidRPr="0018733F">
        <w:rPr>
          <w:rFonts w:ascii="Times New Roman" w:hAnsi="Times New Roman" w:cs="Times New Roman"/>
          <w:sz w:val="24"/>
          <w:szCs w:val="24"/>
        </w:rPr>
        <w:t xml:space="preserve"> </w:t>
      </w:r>
      <w:r w:rsidR="007E264E" w:rsidRPr="0018733F">
        <w:rPr>
          <w:rFonts w:ascii="Times New Roman" w:hAnsi="Times New Roman" w:cs="Times New Roman"/>
          <w:sz w:val="24"/>
          <w:szCs w:val="24"/>
        </w:rPr>
        <w:t xml:space="preserve">может </w:t>
      </w:r>
      <w:r w:rsidR="007F3770" w:rsidRPr="0018733F">
        <w:rPr>
          <w:rFonts w:ascii="Times New Roman" w:hAnsi="Times New Roman" w:cs="Times New Roman"/>
          <w:sz w:val="24"/>
          <w:szCs w:val="24"/>
        </w:rPr>
        <w:t xml:space="preserve">предоставлять </w:t>
      </w:r>
      <w:r w:rsidRPr="0018733F">
        <w:rPr>
          <w:rFonts w:ascii="Times New Roman" w:hAnsi="Times New Roman" w:cs="Times New Roman"/>
          <w:sz w:val="24"/>
          <w:szCs w:val="24"/>
        </w:rPr>
        <w:t>перечень дополнительных услуг.</w:t>
      </w:r>
      <w:r w:rsidR="007E264E" w:rsidRPr="0018733F">
        <w:rPr>
          <w:rFonts w:ascii="Times New Roman" w:hAnsi="Times New Roman" w:cs="Times New Roman"/>
          <w:sz w:val="24"/>
          <w:szCs w:val="24"/>
        </w:rPr>
        <w:t xml:space="preserve"> </w:t>
      </w:r>
    </w:p>
    <w:p w:rsidR="003671B4" w:rsidRDefault="007E264E"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В </w:t>
      </w:r>
      <w:r w:rsidR="00F34CB5" w:rsidRPr="0018733F">
        <w:rPr>
          <w:rFonts w:ascii="Times New Roman" w:hAnsi="Times New Roman" w:cs="Times New Roman"/>
          <w:sz w:val="24"/>
          <w:szCs w:val="24"/>
        </w:rPr>
        <w:t xml:space="preserve">осуществлении </w:t>
      </w:r>
      <w:r w:rsidRPr="0018733F">
        <w:rPr>
          <w:rFonts w:ascii="Times New Roman" w:hAnsi="Times New Roman" w:cs="Times New Roman"/>
          <w:sz w:val="24"/>
          <w:szCs w:val="24"/>
        </w:rPr>
        <w:t xml:space="preserve">социального обслуживания </w:t>
      </w:r>
      <w:r w:rsidR="00F34CB5" w:rsidRPr="0018733F">
        <w:rPr>
          <w:rFonts w:ascii="Times New Roman" w:hAnsi="Times New Roman" w:cs="Times New Roman"/>
          <w:sz w:val="24"/>
          <w:szCs w:val="24"/>
        </w:rPr>
        <w:t xml:space="preserve">граждан </w:t>
      </w:r>
      <w:r w:rsidRPr="0018733F">
        <w:rPr>
          <w:rFonts w:ascii="Times New Roman" w:hAnsi="Times New Roman" w:cs="Times New Roman"/>
          <w:sz w:val="24"/>
          <w:szCs w:val="24"/>
        </w:rPr>
        <w:t xml:space="preserve">местными органами власти </w:t>
      </w:r>
      <w:r w:rsidR="007F3770" w:rsidRPr="0018733F">
        <w:rPr>
          <w:rFonts w:ascii="Times New Roman" w:hAnsi="Times New Roman" w:cs="Times New Roman"/>
          <w:sz w:val="24"/>
          <w:szCs w:val="24"/>
        </w:rPr>
        <w:t xml:space="preserve">существенную роль играет </w:t>
      </w:r>
      <w:r w:rsidRPr="0018733F">
        <w:rPr>
          <w:rFonts w:ascii="Times New Roman" w:hAnsi="Times New Roman" w:cs="Times New Roman"/>
          <w:sz w:val="24"/>
          <w:szCs w:val="24"/>
        </w:rPr>
        <w:t xml:space="preserve">эффективная организация, предполагающая </w:t>
      </w:r>
      <w:r w:rsidR="002905AB" w:rsidRPr="0018733F">
        <w:rPr>
          <w:rFonts w:ascii="Times New Roman" w:hAnsi="Times New Roman" w:cs="Times New Roman"/>
          <w:sz w:val="24"/>
          <w:szCs w:val="24"/>
        </w:rPr>
        <w:t xml:space="preserve"> планирование, постановку целей, разработку нормативов. </w:t>
      </w:r>
      <w:r w:rsidR="00B64C47" w:rsidRPr="0018733F">
        <w:rPr>
          <w:rFonts w:ascii="Times New Roman" w:hAnsi="Times New Roman" w:cs="Times New Roman"/>
          <w:sz w:val="24"/>
          <w:szCs w:val="24"/>
        </w:rPr>
        <w:t xml:space="preserve"> В</w:t>
      </w:r>
      <w:r w:rsidR="002905AB" w:rsidRPr="0018733F">
        <w:rPr>
          <w:rFonts w:ascii="Times New Roman" w:hAnsi="Times New Roman" w:cs="Times New Roman"/>
          <w:sz w:val="24"/>
          <w:szCs w:val="24"/>
        </w:rPr>
        <w:t xml:space="preserve"> процессе организации оказания социальных услуг населению </w:t>
      </w:r>
      <w:r w:rsidR="007F3770" w:rsidRPr="0018733F">
        <w:rPr>
          <w:rFonts w:ascii="Times New Roman" w:hAnsi="Times New Roman" w:cs="Times New Roman"/>
          <w:sz w:val="24"/>
          <w:szCs w:val="24"/>
        </w:rPr>
        <w:t xml:space="preserve">существенное значение имеют: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правовое регулирование;</w:t>
      </w:r>
      <w:r w:rsidR="00B64C47"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64C47" w:rsidRPr="0018733F">
        <w:rPr>
          <w:rFonts w:ascii="Times New Roman" w:hAnsi="Times New Roman" w:cs="Times New Roman"/>
          <w:sz w:val="24"/>
          <w:szCs w:val="24"/>
        </w:rPr>
        <w:t>разработка мероприятий для реализации основных</w:t>
      </w:r>
      <w:r>
        <w:rPr>
          <w:rFonts w:ascii="Times New Roman" w:hAnsi="Times New Roman" w:cs="Times New Roman"/>
          <w:sz w:val="24"/>
          <w:szCs w:val="24"/>
        </w:rPr>
        <w:t xml:space="preserve"> задач социального обслуживания;</w:t>
      </w:r>
      <w:r w:rsidR="00B64C47"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определение финансирования;</w:t>
      </w:r>
      <w:r w:rsidR="00B64C47"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64C47" w:rsidRPr="0018733F">
        <w:rPr>
          <w:rFonts w:ascii="Times New Roman" w:hAnsi="Times New Roman" w:cs="Times New Roman"/>
          <w:sz w:val="24"/>
          <w:szCs w:val="24"/>
        </w:rPr>
        <w:t>выбор дей</w:t>
      </w:r>
      <w:r>
        <w:rPr>
          <w:rFonts w:ascii="Times New Roman" w:hAnsi="Times New Roman" w:cs="Times New Roman"/>
          <w:sz w:val="24"/>
          <w:szCs w:val="24"/>
        </w:rPr>
        <w:t>ственных способов осуществления;</w:t>
      </w:r>
      <w:r w:rsidR="00B64C47" w:rsidRPr="0018733F">
        <w:rPr>
          <w:rFonts w:ascii="Times New Roman" w:hAnsi="Times New Roman" w:cs="Times New Roman"/>
          <w:sz w:val="24"/>
          <w:szCs w:val="24"/>
        </w:rPr>
        <w:t xml:space="preserve"> </w:t>
      </w:r>
    </w:p>
    <w:p w:rsidR="003671B4" w:rsidRDefault="00B64C47"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 </w:t>
      </w:r>
      <w:r w:rsidR="003671B4">
        <w:rPr>
          <w:rFonts w:ascii="Times New Roman" w:hAnsi="Times New Roman" w:cs="Times New Roman"/>
          <w:sz w:val="24"/>
          <w:szCs w:val="24"/>
        </w:rPr>
        <w:t xml:space="preserve">- </w:t>
      </w:r>
      <w:r w:rsidRPr="0018733F">
        <w:rPr>
          <w:rFonts w:ascii="Times New Roman" w:hAnsi="Times New Roman" w:cs="Times New Roman"/>
          <w:sz w:val="24"/>
          <w:szCs w:val="24"/>
        </w:rPr>
        <w:t>контроль исполнения задач</w:t>
      </w:r>
      <w:r w:rsidR="007F3770" w:rsidRPr="0018733F">
        <w:rPr>
          <w:rFonts w:ascii="Times New Roman" w:hAnsi="Times New Roman" w:cs="Times New Roman"/>
          <w:sz w:val="24"/>
          <w:szCs w:val="24"/>
        </w:rPr>
        <w:t xml:space="preserve">. </w:t>
      </w:r>
    </w:p>
    <w:p w:rsidR="007558C1" w:rsidRPr="0018733F" w:rsidRDefault="007F3770"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Кроме того, </w:t>
      </w:r>
      <w:r w:rsidR="002905AB" w:rsidRPr="0018733F">
        <w:rPr>
          <w:rFonts w:ascii="Times New Roman" w:hAnsi="Times New Roman" w:cs="Times New Roman"/>
          <w:sz w:val="24"/>
          <w:szCs w:val="24"/>
        </w:rPr>
        <w:t xml:space="preserve">местные власти должны </w:t>
      </w:r>
      <w:r w:rsidR="00F34CB5" w:rsidRPr="0018733F">
        <w:rPr>
          <w:rFonts w:ascii="Times New Roman" w:hAnsi="Times New Roman" w:cs="Times New Roman"/>
          <w:sz w:val="24"/>
          <w:szCs w:val="24"/>
        </w:rPr>
        <w:t>быть нацелены на создание</w:t>
      </w:r>
      <w:r w:rsidR="002905AB" w:rsidRPr="0018733F">
        <w:rPr>
          <w:rFonts w:ascii="Times New Roman" w:hAnsi="Times New Roman" w:cs="Times New Roman"/>
          <w:sz w:val="24"/>
          <w:szCs w:val="24"/>
        </w:rPr>
        <w:t xml:space="preserve"> </w:t>
      </w:r>
      <w:r w:rsidR="00F34CB5" w:rsidRPr="0018733F">
        <w:rPr>
          <w:rFonts w:ascii="Times New Roman" w:hAnsi="Times New Roman" w:cs="Times New Roman"/>
          <w:sz w:val="24"/>
          <w:szCs w:val="24"/>
        </w:rPr>
        <w:t xml:space="preserve">максимально </w:t>
      </w:r>
      <w:r w:rsidR="002C62DB" w:rsidRPr="0018733F">
        <w:rPr>
          <w:rFonts w:ascii="Times New Roman" w:hAnsi="Times New Roman" w:cs="Times New Roman"/>
          <w:sz w:val="24"/>
          <w:szCs w:val="24"/>
        </w:rPr>
        <w:t>благопри</w:t>
      </w:r>
      <w:r w:rsidR="00F34CB5" w:rsidRPr="0018733F">
        <w:rPr>
          <w:rFonts w:ascii="Times New Roman" w:hAnsi="Times New Roman" w:cs="Times New Roman"/>
          <w:sz w:val="24"/>
          <w:szCs w:val="24"/>
        </w:rPr>
        <w:t>ятных</w:t>
      </w:r>
      <w:r w:rsidR="002C62DB" w:rsidRPr="0018733F">
        <w:rPr>
          <w:rFonts w:ascii="Times New Roman" w:hAnsi="Times New Roman" w:cs="Times New Roman"/>
          <w:sz w:val="24"/>
          <w:szCs w:val="24"/>
        </w:rPr>
        <w:t xml:space="preserve"> </w:t>
      </w:r>
      <w:r w:rsidR="00F34CB5" w:rsidRPr="0018733F">
        <w:rPr>
          <w:rFonts w:ascii="Times New Roman" w:hAnsi="Times New Roman" w:cs="Times New Roman"/>
          <w:sz w:val="24"/>
          <w:szCs w:val="24"/>
        </w:rPr>
        <w:t>условий</w:t>
      </w:r>
      <w:r w:rsidR="002905AB" w:rsidRPr="0018733F">
        <w:rPr>
          <w:rFonts w:ascii="Times New Roman" w:hAnsi="Times New Roman" w:cs="Times New Roman"/>
          <w:sz w:val="24"/>
          <w:szCs w:val="24"/>
        </w:rPr>
        <w:t xml:space="preserve"> для </w:t>
      </w:r>
      <w:r w:rsidR="002C62DB" w:rsidRPr="0018733F">
        <w:rPr>
          <w:rFonts w:ascii="Times New Roman" w:hAnsi="Times New Roman" w:cs="Times New Roman"/>
          <w:sz w:val="24"/>
          <w:szCs w:val="24"/>
        </w:rPr>
        <w:t xml:space="preserve">других органов и социальных служб с целью повышения результативности  в </w:t>
      </w:r>
      <w:r w:rsidR="00F34CB5" w:rsidRPr="0018733F">
        <w:rPr>
          <w:rFonts w:ascii="Times New Roman" w:hAnsi="Times New Roman" w:cs="Times New Roman"/>
          <w:sz w:val="24"/>
          <w:szCs w:val="24"/>
        </w:rPr>
        <w:t xml:space="preserve">оказании </w:t>
      </w:r>
      <w:r w:rsidR="002905AB" w:rsidRPr="0018733F">
        <w:rPr>
          <w:rFonts w:ascii="Times New Roman" w:hAnsi="Times New Roman" w:cs="Times New Roman"/>
          <w:sz w:val="24"/>
          <w:szCs w:val="24"/>
        </w:rPr>
        <w:t>социальных услуг</w:t>
      </w:r>
      <w:r w:rsidR="007558C1" w:rsidRPr="0018733F">
        <w:rPr>
          <w:rFonts w:ascii="Times New Roman" w:hAnsi="Times New Roman" w:cs="Times New Roman"/>
          <w:sz w:val="24"/>
          <w:szCs w:val="24"/>
        </w:rPr>
        <w:t>.</w:t>
      </w:r>
      <w:r w:rsidR="00984B38" w:rsidRPr="0018733F">
        <w:rPr>
          <w:rFonts w:ascii="Times New Roman" w:hAnsi="Times New Roman" w:cs="Times New Roman"/>
          <w:sz w:val="24"/>
          <w:szCs w:val="24"/>
        </w:rPr>
        <w:t xml:space="preserve"> </w:t>
      </w:r>
    </w:p>
    <w:p w:rsidR="003671B4" w:rsidRDefault="00F34CB5"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О</w:t>
      </w:r>
      <w:r w:rsidR="002905AB" w:rsidRPr="0018733F">
        <w:rPr>
          <w:rFonts w:ascii="Times New Roman" w:hAnsi="Times New Roman" w:cs="Times New Roman"/>
          <w:sz w:val="24"/>
          <w:szCs w:val="24"/>
        </w:rPr>
        <w:t xml:space="preserve">рганы местного самоуправления </w:t>
      </w:r>
      <w:r w:rsidRPr="0018733F">
        <w:rPr>
          <w:rFonts w:ascii="Times New Roman" w:hAnsi="Times New Roman" w:cs="Times New Roman"/>
          <w:sz w:val="24"/>
          <w:szCs w:val="24"/>
        </w:rPr>
        <w:t xml:space="preserve">в области социального обслуживания </w:t>
      </w:r>
      <w:r w:rsidR="002905AB" w:rsidRPr="0018733F">
        <w:rPr>
          <w:rFonts w:ascii="Times New Roman" w:hAnsi="Times New Roman" w:cs="Times New Roman"/>
          <w:sz w:val="24"/>
          <w:szCs w:val="24"/>
        </w:rPr>
        <w:t xml:space="preserve">выполняют </w:t>
      </w:r>
      <w:r w:rsidR="00092541" w:rsidRPr="0018733F">
        <w:rPr>
          <w:rFonts w:ascii="Times New Roman" w:hAnsi="Times New Roman" w:cs="Times New Roman"/>
          <w:sz w:val="24"/>
          <w:szCs w:val="24"/>
        </w:rPr>
        <w:t xml:space="preserve">следующие </w:t>
      </w:r>
      <w:r w:rsidR="002905AB" w:rsidRPr="0018733F">
        <w:rPr>
          <w:rFonts w:ascii="Times New Roman" w:hAnsi="Times New Roman" w:cs="Times New Roman"/>
          <w:sz w:val="24"/>
          <w:szCs w:val="24"/>
        </w:rPr>
        <w:t>функции:</w:t>
      </w:r>
      <w:r w:rsidR="007E7481"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CB5" w:rsidRPr="0018733F">
        <w:rPr>
          <w:rFonts w:ascii="Times New Roman" w:hAnsi="Times New Roman" w:cs="Times New Roman"/>
          <w:sz w:val="24"/>
          <w:szCs w:val="24"/>
        </w:rPr>
        <w:t>принимают решения</w:t>
      </w:r>
      <w:r w:rsidR="002905AB" w:rsidRPr="0018733F">
        <w:rPr>
          <w:rFonts w:ascii="Times New Roman" w:hAnsi="Times New Roman" w:cs="Times New Roman"/>
          <w:sz w:val="24"/>
          <w:szCs w:val="24"/>
        </w:rPr>
        <w:t xml:space="preserve"> в вопро</w:t>
      </w:r>
      <w:r w:rsidR="007E7481" w:rsidRPr="0018733F">
        <w:rPr>
          <w:rFonts w:ascii="Times New Roman" w:hAnsi="Times New Roman" w:cs="Times New Roman"/>
          <w:sz w:val="24"/>
          <w:szCs w:val="24"/>
        </w:rPr>
        <w:t xml:space="preserve">сах выбора способов социального </w:t>
      </w:r>
      <w:r w:rsidR="002905AB" w:rsidRPr="0018733F">
        <w:rPr>
          <w:rFonts w:ascii="Times New Roman" w:hAnsi="Times New Roman" w:cs="Times New Roman"/>
          <w:sz w:val="24"/>
          <w:szCs w:val="24"/>
        </w:rPr>
        <w:t>обслуживания;</w:t>
      </w:r>
      <w:r w:rsidR="007E7481"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CB5" w:rsidRPr="0018733F">
        <w:rPr>
          <w:rFonts w:ascii="Times New Roman" w:hAnsi="Times New Roman" w:cs="Times New Roman"/>
          <w:sz w:val="24"/>
          <w:szCs w:val="24"/>
        </w:rPr>
        <w:t>контролируют и регулируют</w:t>
      </w:r>
      <w:r w:rsidR="002905AB" w:rsidRPr="0018733F">
        <w:rPr>
          <w:rFonts w:ascii="Times New Roman" w:hAnsi="Times New Roman" w:cs="Times New Roman"/>
          <w:sz w:val="24"/>
          <w:szCs w:val="24"/>
        </w:rPr>
        <w:t xml:space="preserve"> деятельн</w:t>
      </w:r>
      <w:r w:rsidR="00F34CB5" w:rsidRPr="0018733F">
        <w:rPr>
          <w:rFonts w:ascii="Times New Roman" w:hAnsi="Times New Roman" w:cs="Times New Roman"/>
          <w:sz w:val="24"/>
          <w:szCs w:val="24"/>
        </w:rPr>
        <w:t>ость</w:t>
      </w:r>
      <w:r w:rsidR="00092541" w:rsidRPr="0018733F">
        <w:rPr>
          <w:rFonts w:ascii="Times New Roman" w:hAnsi="Times New Roman" w:cs="Times New Roman"/>
          <w:sz w:val="24"/>
          <w:szCs w:val="24"/>
        </w:rPr>
        <w:t xml:space="preserve"> муниципального хозяйства в соответствии с принятыми </w:t>
      </w:r>
      <w:r w:rsidR="007E7481" w:rsidRPr="0018733F">
        <w:rPr>
          <w:rFonts w:ascii="Times New Roman" w:hAnsi="Times New Roman" w:cs="Times New Roman"/>
          <w:sz w:val="24"/>
          <w:szCs w:val="24"/>
        </w:rPr>
        <w:t>правилам</w:t>
      </w:r>
      <w:r w:rsidR="00092541" w:rsidRPr="0018733F">
        <w:rPr>
          <w:rFonts w:ascii="Times New Roman" w:hAnsi="Times New Roman" w:cs="Times New Roman"/>
          <w:sz w:val="24"/>
          <w:szCs w:val="24"/>
        </w:rPr>
        <w:t>и</w:t>
      </w:r>
      <w:r w:rsidR="007E7481" w:rsidRPr="0018733F">
        <w:rPr>
          <w:rFonts w:ascii="Times New Roman" w:hAnsi="Times New Roman" w:cs="Times New Roman"/>
          <w:sz w:val="24"/>
          <w:szCs w:val="24"/>
        </w:rPr>
        <w:t xml:space="preserve"> и нормам</w:t>
      </w:r>
      <w:r w:rsidR="00092541" w:rsidRPr="0018733F">
        <w:rPr>
          <w:rFonts w:ascii="Times New Roman" w:hAnsi="Times New Roman" w:cs="Times New Roman"/>
          <w:sz w:val="24"/>
          <w:szCs w:val="24"/>
        </w:rPr>
        <w:t>и</w:t>
      </w:r>
      <w:r w:rsidR="007E7481"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CB5" w:rsidRPr="0018733F">
        <w:rPr>
          <w:rFonts w:ascii="Times New Roman" w:hAnsi="Times New Roman" w:cs="Times New Roman"/>
          <w:sz w:val="24"/>
          <w:szCs w:val="24"/>
        </w:rPr>
        <w:t>занимаются разработкой</w:t>
      </w:r>
      <w:r w:rsidR="002905AB" w:rsidRPr="0018733F">
        <w:rPr>
          <w:rFonts w:ascii="Times New Roman" w:hAnsi="Times New Roman" w:cs="Times New Roman"/>
          <w:sz w:val="24"/>
          <w:szCs w:val="24"/>
        </w:rPr>
        <w:t xml:space="preserve"> определённых стандартов;</w:t>
      </w:r>
      <w:r w:rsidR="007E7481" w:rsidRPr="0018733F">
        <w:rPr>
          <w:rFonts w:ascii="Times New Roman" w:hAnsi="Times New Roman" w:cs="Times New Roman"/>
          <w:sz w:val="24"/>
          <w:szCs w:val="24"/>
        </w:rPr>
        <w:t xml:space="preserve"> </w:t>
      </w:r>
    </w:p>
    <w:p w:rsidR="003671B4"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CB5" w:rsidRPr="0018733F">
        <w:rPr>
          <w:rFonts w:ascii="Times New Roman" w:hAnsi="Times New Roman" w:cs="Times New Roman"/>
          <w:sz w:val="24"/>
          <w:szCs w:val="24"/>
        </w:rPr>
        <w:t>организовывают</w:t>
      </w:r>
      <w:r w:rsidR="002905AB" w:rsidRPr="0018733F">
        <w:rPr>
          <w:rFonts w:ascii="Times New Roman" w:hAnsi="Times New Roman" w:cs="Times New Roman"/>
          <w:sz w:val="24"/>
          <w:szCs w:val="24"/>
        </w:rPr>
        <w:t xml:space="preserve"> </w:t>
      </w:r>
      <w:r w:rsidR="007E7481" w:rsidRPr="0018733F">
        <w:rPr>
          <w:rFonts w:ascii="Times New Roman" w:hAnsi="Times New Roman" w:cs="Times New Roman"/>
          <w:sz w:val="24"/>
          <w:szCs w:val="24"/>
        </w:rPr>
        <w:t xml:space="preserve">работы хозяйственных субъектов; </w:t>
      </w:r>
    </w:p>
    <w:p w:rsidR="002905AB" w:rsidRPr="0018733F" w:rsidRDefault="003671B4" w:rsidP="0018733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4CB5" w:rsidRPr="0018733F">
        <w:rPr>
          <w:rFonts w:ascii="Times New Roman" w:hAnsi="Times New Roman" w:cs="Times New Roman"/>
          <w:sz w:val="24"/>
          <w:szCs w:val="24"/>
        </w:rPr>
        <w:t xml:space="preserve">проводят </w:t>
      </w:r>
      <w:r w:rsidR="007E7481" w:rsidRPr="0018733F">
        <w:rPr>
          <w:rFonts w:ascii="Times New Roman" w:hAnsi="Times New Roman" w:cs="Times New Roman"/>
          <w:sz w:val="24"/>
          <w:szCs w:val="24"/>
        </w:rPr>
        <w:t>р</w:t>
      </w:r>
      <w:r w:rsidR="002905AB" w:rsidRPr="0018733F">
        <w:rPr>
          <w:rFonts w:ascii="Times New Roman" w:hAnsi="Times New Roman" w:cs="Times New Roman"/>
          <w:sz w:val="24"/>
          <w:szCs w:val="24"/>
        </w:rPr>
        <w:t>егулярный мониторинг качества услуг и учёт</w:t>
      </w:r>
      <w:r w:rsidR="00F34CB5" w:rsidRPr="0018733F">
        <w:rPr>
          <w:rFonts w:ascii="Times New Roman" w:hAnsi="Times New Roman" w:cs="Times New Roman"/>
          <w:sz w:val="24"/>
          <w:szCs w:val="24"/>
        </w:rPr>
        <w:t>а</w:t>
      </w:r>
      <w:r w:rsidR="002905AB" w:rsidRPr="0018733F">
        <w:rPr>
          <w:rFonts w:ascii="Times New Roman" w:hAnsi="Times New Roman" w:cs="Times New Roman"/>
          <w:sz w:val="24"/>
          <w:szCs w:val="24"/>
        </w:rPr>
        <w:t xml:space="preserve"> мнения потребителей</w:t>
      </w:r>
      <w:r w:rsidR="00092541" w:rsidRPr="0018733F">
        <w:rPr>
          <w:rFonts w:ascii="Times New Roman" w:hAnsi="Times New Roman" w:cs="Times New Roman"/>
          <w:sz w:val="24"/>
          <w:szCs w:val="24"/>
        </w:rPr>
        <w:t xml:space="preserve"> социальных услуг</w:t>
      </w:r>
      <w:r w:rsidR="002905AB" w:rsidRPr="0018733F">
        <w:rPr>
          <w:rFonts w:ascii="Times New Roman" w:hAnsi="Times New Roman" w:cs="Times New Roman"/>
          <w:sz w:val="24"/>
          <w:szCs w:val="24"/>
        </w:rPr>
        <w:t>.</w:t>
      </w:r>
    </w:p>
    <w:p w:rsidR="005D6024" w:rsidRPr="0018733F" w:rsidRDefault="007E7481"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Решая </w:t>
      </w:r>
      <w:r w:rsidR="00F34CB5" w:rsidRPr="0018733F">
        <w:rPr>
          <w:rFonts w:ascii="Times New Roman" w:hAnsi="Times New Roman" w:cs="Times New Roman"/>
          <w:sz w:val="24"/>
          <w:szCs w:val="24"/>
        </w:rPr>
        <w:t xml:space="preserve">вопрос </w:t>
      </w:r>
      <w:r w:rsidRPr="0018733F">
        <w:rPr>
          <w:rFonts w:ascii="Times New Roman" w:hAnsi="Times New Roman" w:cs="Times New Roman"/>
          <w:sz w:val="24"/>
          <w:szCs w:val="24"/>
        </w:rPr>
        <w:t>выбора способов</w:t>
      </w:r>
      <w:r w:rsidR="00334BB7" w:rsidRPr="0018733F">
        <w:rPr>
          <w:rFonts w:ascii="Times New Roman" w:hAnsi="Times New Roman" w:cs="Times New Roman"/>
          <w:sz w:val="24"/>
          <w:szCs w:val="24"/>
        </w:rPr>
        <w:t xml:space="preserve"> социального обслуживания</w:t>
      </w:r>
      <w:r w:rsidR="00092541" w:rsidRPr="0018733F">
        <w:rPr>
          <w:rFonts w:ascii="Times New Roman" w:hAnsi="Times New Roman" w:cs="Times New Roman"/>
          <w:sz w:val="24"/>
          <w:szCs w:val="24"/>
        </w:rPr>
        <w:t>,</w:t>
      </w:r>
      <w:r w:rsidRPr="0018733F">
        <w:rPr>
          <w:rFonts w:ascii="Times New Roman" w:hAnsi="Times New Roman" w:cs="Times New Roman"/>
          <w:sz w:val="24"/>
          <w:szCs w:val="24"/>
        </w:rPr>
        <w:t xml:space="preserve"> </w:t>
      </w:r>
      <w:r w:rsidR="002905AB" w:rsidRPr="0018733F">
        <w:rPr>
          <w:rFonts w:ascii="Times New Roman" w:hAnsi="Times New Roman" w:cs="Times New Roman"/>
          <w:sz w:val="24"/>
          <w:szCs w:val="24"/>
        </w:rPr>
        <w:t xml:space="preserve">местная власть </w:t>
      </w:r>
      <w:r w:rsidRPr="0018733F">
        <w:rPr>
          <w:rFonts w:ascii="Times New Roman" w:hAnsi="Times New Roman" w:cs="Times New Roman"/>
          <w:sz w:val="24"/>
          <w:szCs w:val="24"/>
        </w:rPr>
        <w:t xml:space="preserve">должна руководствоваться следующими </w:t>
      </w:r>
      <w:r w:rsidR="002905AB" w:rsidRPr="0018733F">
        <w:rPr>
          <w:rFonts w:ascii="Times New Roman" w:hAnsi="Times New Roman" w:cs="Times New Roman"/>
          <w:sz w:val="24"/>
          <w:szCs w:val="24"/>
        </w:rPr>
        <w:t>принципами:</w:t>
      </w:r>
      <w:r w:rsidR="005D6024" w:rsidRPr="0018733F">
        <w:rPr>
          <w:rFonts w:ascii="Times New Roman" w:hAnsi="Times New Roman" w:cs="Times New Roman"/>
          <w:sz w:val="24"/>
          <w:szCs w:val="24"/>
        </w:rPr>
        <w:t xml:space="preserve"> </w:t>
      </w:r>
    </w:p>
    <w:p w:rsidR="005D6024" w:rsidRPr="0018733F" w:rsidRDefault="002905AB"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обеспечение возможности </w:t>
      </w:r>
      <w:r w:rsidR="00334BB7" w:rsidRPr="0018733F">
        <w:rPr>
          <w:rFonts w:ascii="Times New Roman" w:hAnsi="Times New Roman" w:cs="Times New Roman"/>
          <w:sz w:val="24"/>
          <w:szCs w:val="24"/>
        </w:rPr>
        <w:t xml:space="preserve">оказания </w:t>
      </w:r>
      <w:r w:rsidRPr="0018733F">
        <w:rPr>
          <w:rFonts w:ascii="Times New Roman" w:hAnsi="Times New Roman" w:cs="Times New Roman"/>
          <w:sz w:val="24"/>
          <w:szCs w:val="24"/>
        </w:rPr>
        <w:t>услуг всем субъектам, которые соответствуют определённым нормам и стандартам;</w:t>
      </w:r>
      <w:r w:rsidR="00371C7C" w:rsidRPr="0018733F">
        <w:rPr>
          <w:rFonts w:ascii="Times New Roman" w:hAnsi="Times New Roman" w:cs="Times New Roman"/>
          <w:sz w:val="24"/>
          <w:szCs w:val="24"/>
        </w:rPr>
        <w:t xml:space="preserve"> </w:t>
      </w:r>
    </w:p>
    <w:p w:rsidR="005D6024" w:rsidRPr="0018733F" w:rsidRDefault="002905AB"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lastRenderedPageBreak/>
        <w:t>применение на практике конкур</w:t>
      </w:r>
      <w:r w:rsidR="00371C7C" w:rsidRPr="0018733F">
        <w:rPr>
          <w:rFonts w:ascii="Times New Roman" w:hAnsi="Times New Roman" w:cs="Times New Roman"/>
          <w:sz w:val="24"/>
          <w:szCs w:val="24"/>
        </w:rPr>
        <w:t xml:space="preserve">ентных способов оказания услуг, дающих </w:t>
      </w:r>
      <w:r w:rsidR="007F3770" w:rsidRPr="0018733F">
        <w:rPr>
          <w:rFonts w:ascii="Times New Roman" w:hAnsi="Times New Roman" w:cs="Times New Roman"/>
          <w:sz w:val="24"/>
          <w:szCs w:val="24"/>
        </w:rPr>
        <w:t xml:space="preserve">наибольший </w:t>
      </w:r>
      <w:r w:rsidR="00371C7C" w:rsidRPr="0018733F">
        <w:rPr>
          <w:rFonts w:ascii="Times New Roman" w:hAnsi="Times New Roman" w:cs="Times New Roman"/>
          <w:sz w:val="24"/>
          <w:szCs w:val="24"/>
        </w:rPr>
        <w:t>экономический  и социальный эффект в условиях</w:t>
      </w:r>
      <w:r w:rsidR="007F3770" w:rsidRPr="0018733F">
        <w:rPr>
          <w:rFonts w:ascii="Times New Roman" w:hAnsi="Times New Roman" w:cs="Times New Roman"/>
          <w:sz w:val="24"/>
          <w:szCs w:val="24"/>
        </w:rPr>
        <w:t xml:space="preserve"> максимальной</w:t>
      </w:r>
      <w:r w:rsidR="00371C7C" w:rsidRPr="0018733F">
        <w:rPr>
          <w:rFonts w:ascii="Times New Roman" w:hAnsi="Times New Roman" w:cs="Times New Roman"/>
          <w:sz w:val="24"/>
          <w:szCs w:val="24"/>
        </w:rPr>
        <w:t xml:space="preserve"> прозрачности</w:t>
      </w:r>
      <w:r w:rsidRPr="0018733F">
        <w:rPr>
          <w:rFonts w:ascii="Times New Roman" w:hAnsi="Times New Roman" w:cs="Times New Roman"/>
          <w:sz w:val="24"/>
          <w:szCs w:val="24"/>
        </w:rPr>
        <w:t xml:space="preserve">; </w:t>
      </w:r>
    </w:p>
    <w:p w:rsidR="005D6024" w:rsidRPr="0018733F" w:rsidRDefault="002905AB"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обеспечение равенства между хозяйствующими субъектами,</w:t>
      </w:r>
      <w:r w:rsidR="00371C7C" w:rsidRPr="0018733F">
        <w:rPr>
          <w:rFonts w:ascii="Times New Roman" w:hAnsi="Times New Roman" w:cs="Times New Roman"/>
          <w:sz w:val="24"/>
          <w:szCs w:val="24"/>
        </w:rPr>
        <w:t xml:space="preserve"> контролирующими предоставление услуг</w:t>
      </w:r>
      <w:r w:rsidRPr="0018733F">
        <w:rPr>
          <w:rFonts w:ascii="Times New Roman" w:hAnsi="Times New Roman" w:cs="Times New Roman"/>
          <w:sz w:val="24"/>
          <w:szCs w:val="24"/>
        </w:rPr>
        <w:t xml:space="preserve">; </w:t>
      </w:r>
    </w:p>
    <w:p w:rsidR="005D6024" w:rsidRPr="0018733F" w:rsidRDefault="002905AB"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формирование и </w:t>
      </w:r>
      <w:r w:rsidR="00371C7C" w:rsidRPr="0018733F">
        <w:rPr>
          <w:rFonts w:ascii="Times New Roman" w:hAnsi="Times New Roman" w:cs="Times New Roman"/>
          <w:sz w:val="24"/>
          <w:szCs w:val="24"/>
        </w:rPr>
        <w:t xml:space="preserve">поощрение </w:t>
      </w:r>
      <w:r w:rsidRPr="0018733F">
        <w:rPr>
          <w:rFonts w:ascii="Times New Roman" w:hAnsi="Times New Roman" w:cs="Times New Roman"/>
          <w:sz w:val="24"/>
          <w:szCs w:val="24"/>
        </w:rPr>
        <w:t>конкуренции между хозяйствующими субъектами в тех областях социального обслуживания, где</w:t>
      </w:r>
      <w:r w:rsidR="00371C7C" w:rsidRPr="0018733F">
        <w:rPr>
          <w:rFonts w:ascii="Times New Roman" w:hAnsi="Times New Roman" w:cs="Times New Roman"/>
          <w:sz w:val="24"/>
          <w:szCs w:val="24"/>
        </w:rPr>
        <w:t xml:space="preserve"> имеется потенциал для ее развития</w:t>
      </w:r>
      <w:r w:rsidRPr="0018733F">
        <w:rPr>
          <w:rFonts w:ascii="Times New Roman" w:hAnsi="Times New Roman" w:cs="Times New Roman"/>
          <w:sz w:val="24"/>
          <w:szCs w:val="24"/>
        </w:rPr>
        <w:t>;</w:t>
      </w:r>
    </w:p>
    <w:p w:rsidR="005D6024" w:rsidRPr="0018733F" w:rsidRDefault="002905AB"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применение гражданско-правовых отношений с хозяйственными субъектами, заключение </w:t>
      </w:r>
      <w:r w:rsidR="00092541" w:rsidRPr="0018733F">
        <w:rPr>
          <w:rFonts w:ascii="Times New Roman" w:hAnsi="Times New Roman" w:cs="Times New Roman"/>
          <w:sz w:val="24"/>
          <w:szCs w:val="24"/>
        </w:rPr>
        <w:t xml:space="preserve">трудовых договоров и </w:t>
      </w:r>
      <w:r w:rsidRPr="0018733F">
        <w:rPr>
          <w:rFonts w:ascii="Times New Roman" w:hAnsi="Times New Roman" w:cs="Times New Roman"/>
          <w:sz w:val="24"/>
          <w:szCs w:val="24"/>
        </w:rPr>
        <w:t xml:space="preserve"> контроль </w:t>
      </w:r>
      <w:r w:rsidR="00092541" w:rsidRPr="0018733F">
        <w:rPr>
          <w:rFonts w:ascii="Times New Roman" w:hAnsi="Times New Roman" w:cs="Times New Roman"/>
          <w:sz w:val="24"/>
          <w:szCs w:val="24"/>
        </w:rPr>
        <w:t>соблюдения</w:t>
      </w:r>
      <w:r w:rsidR="00371C7C" w:rsidRPr="0018733F">
        <w:rPr>
          <w:rFonts w:ascii="Times New Roman" w:hAnsi="Times New Roman" w:cs="Times New Roman"/>
          <w:sz w:val="24"/>
          <w:szCs w:val="24"/>
        </w:rPr>
        <w:t xml:space="preserve"> </w:t>
      </w:r>
      <w:r w:rsidR="00092541" w:rsidRPr="0018733F">
        <w:rPr>
          <w:rFonts w:ascii="Times New Roman" w:hAnsi="Times New Roman" w:cs="Times New Roman"/>
          <w:sz w:val="24"/>
          <w:szCs w:val="24"/>
        </w:rPr>
        <w:t>договорных условий</w:t>
      </w:r>
      <w:r w:rsidR="00371C7C" w:rsidRPr="0018733F">
        <w:rPr>
          <w:rFonts w:ascii="Times New Roman" w:hAnsi="Times New Roman" w:cs="Times New Roman"/>
          <w:sz w:val="24"/>
          <w:szCs w:val="24"/>
        </w:rPr>
        <w:t>;</w:t>
      </w:r>
      <w:r w:rsidRPr="0018733F">
        <w:rPr>
          <w:rFonts w:ascii="Times New Roman" w:hAnsi="Times New Roman" w:cs="Times New Roman"/>
          <w:sz w:val="24"/>
          <w:szCs w:val="24"/>
        </w:rPr>
        <w:t xml:space="preserve"> </w:t>
      </w:r>
    </w:p>
    <w:p w:rsidR="005D6024" w:rsidRPr="0018733F" w:rsidRDefault="00371C7C" w:rsidP="0018733F">
      <w:pPr>
        <w:pStyle w:val="a3"/>
        <w:numPr>
          <w:ilvl w:val="0"/>
          <w:numId w:val="15"/>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регулирование </w:t>
      </w:r>
      <w:r w:rsidR="00092541" w:rsidRPr="0018733F">
        <w:rPr>
          <w:rFonts w:ascii="Times New Roman" w:hAnsi="Times New Roman" w:cs="Times New Roman"/>
          <w:sz w:val="24"/>
          <w:szCs w:val="24"/>
        </w:rPr>
        <w:t xml:space="preserve">деятельности </w:t>
      </w:r>
      <w:r w:rsidRPr="0018733F">
        <w:rPr>
          <w:rFonts w:ascii="Times New Roman" w:hAnsi="Times New Roman" w:cs="Times New Roman"/>
          <w:sz w:val="24"/>
          <w:szCs w:val="24"/>
        </w:rPr>
        <w:t>хозяйственных субъектов в части соблюдения антимонопольного законодательства</w:t>
      </w:r>
      <w:r w:rsidR="002905AB" w:rsidRPr="0018733F">
        <w:rPr>
          <w:rFonts w:ascii="Times New Roman" w:hAnsi="Times New Roman" w:cs="Times New Roman"/>
          <w:sz w:val="24"/>
          <w:szCs w:val="24"/>
        </w:rPr>
        <w:t xml:space="preserve">; </w:t>
      </w:r>
      <w:r w:rsidRPr="0018733F">
        <w:rPr>
          <w:rFonts w:ascii="Times New Roman" w:hAnsi="Times New Roman" w:cs="Times New Roman"/>
          <w:sz w:val="24"/>
          <w:szCs w:val="24"/>
        </w:rPr>
        <w:t xml:space="preserve">недопущение </w:t>
      </w:r>
      <w:r w:rsidR="002905AB" w:rsidRPr="0018733F">
        <w:rPr>
          <w:rFonts w:ascii="Times New Roman" w:hAnsi="Times New Roman" w:cs="Times New Roman"/>
          <w:sz w:val="24"/>
          <w:szCs w:val="24"/>
        </w:rPr>
        <w:t>сов</w:t>
      </w:r>
      <w:r w:rsidRPr="0018733F">
        <w:rPr>
          <w:rFonts w:ascii="Times New Roman" w:hAnsi="Times New Roman" w:cs="Times New Roman"/>
          <w:sz w:val="24"/>
          <w:szCs w:val="24"/>
        </w:rPr>
        <w:t>мещения</w:t>
      </w:r>
      <w:r w:rsidR="002905AB" w:rsidRPr="0018733F">
        <w:rPr>
          <w:rFonts w:ascii="Times New Roman" w:hAnsi="Times New Roman" w:cs="Times New Roman"/>
          <w:sz w:val="24"/>
          <w:szCs w:val="24"/>
        </w:rPr>
        <w:t xml:space="preserve"> роли заказчика и исполнителя услуги.</w:t>
      </w:r>
      <w:r w:rsidR="00E4586E" w:rsidRPr="0018733F">
        <w:rPr>
          <w:rFonts w:ascii="Times New Roman" w:hAnsi="Times New Roman" w:cs="Times New Roman"/>
          <w:sz w:val="24"/>
          <w:szCs w:val="24"/>
        </w:rPr>
        <w:t xml:space="preserve"> </w:t>
      </w:r>
    </w:p>
    <w:p w:rsidR="00E4586E" w:rsidRPr="0018733F" w:rsidRDefault="00E4586E"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При этом «социальная услуга как одна из форм предоставления государственной социальной помощи на основании социального контракта по своему правовому режиму не может отличаться от социального обслуживания, представляющего собой комплекс социальных услуг, характеризующихся теми же признаками: натур</w:t>
      </w:r>
      <w:r w:rsidR="00092541" w:rsidRPr="0018733F">
        <w:rPr>
          <w:rFonts w:ascii="Times New Roman" w:hAnsi="Times New Roman" w:cs="Times New Roman"/>
          <w:sz w:val="24"/>
          <w:szCs w:val="24"/>
        </w:rPr>
        <w:t xml:space="preserve">альная форма предоставления; </w:t>
      </w:r>
      <w:r w:rsidRPr="0018733F">
        <w:rPr>
          <w:rFonts w:ascii="Times New Roman" w:hAnsi="Times New Roman" w:cs="Times New Roman"/>
          <w:sz w:val="24"/>
          <w:szCs w:val="24"/>
        </w:rPr>
        <w:t xml:space="preserve"> цель -  удовлетворение ос</w:t>
      </w:r>
      <w:r w:rsidR="00092541" w:rsidRPr="0018733F">
        <w:rPr>
          <w:rFonts w:ascii="Times New Roman" w:hAnsi="Times New Roman" w:cs="Times New Roman"/>
          <w:sz w:val="24"/>
          <w:szCs w:val="24"/>
        </w:rPr>
        <w:t xml:space="preserve">новных жизненных потребностей; </w:t>
      </w:r>
      <w:r w:rsidRPr="0018733F">
        <w:rPr>
          <w:rFonts w:ascii="Times New Roman" w:hAnsi="Times New Roman" w:cs="Times New Roman"/>
          <w:sz w:val="24"/>
          <w:szCs w:val="24"/>
        </w:rPr>
        <w:t xml:space="preserve"> основание - нуждаемость или трудная жизненная ситуация, которая обусловила невозможность самостоятельного удовлетворения основных жизненных потребностей»</w:t>
      </w:r>
      <w:r w:rsidR="00092541" w:rsidRPr="0018733F">
        <w:rPr>
          <w:rFonts w:ascii="Times New Roman" w:hAnsi="Times New Roman" w:cs="Times New Roman"/>
          <w:sz w:val="24"/>
          <w:szCs w:val="24"/>
        </w:rPr>
        <w:t xml:space="preserve"> [5, с. 104]</w:t>
      </w:r>
      <w:r w:rsidRPr="0018733F">
        <w:rPr>
          <w:rFonts w:ascii="Times New Roman" w:hAnsi="Times New Roman" w:cs="Times New Roman"/>
          <w:sz w:val="24"/>
          <w:szCs w:val="24"/>
        </w:rPr>
        <w:t xml:space="preserve">. </w:t>
      </w:r>
    </w:p>
    <w:p w:rsidR="000E292B" w:rsidRPr="00A921C1" w:rsidRDefault="00092541" w:rsidP="005B718A">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Особенно актуальным является вопрос степени доступности социальных услуг для населения. «На доступность услуг влияет множество факторов, среди них географический фактор, экономический,  культурный, организационный, фактор социальной принадлежности» [6, с. 24].  Эффект муниципального обслуживания на предмет степени доступности и качества социальных услуг целесообразно определять с помощью проведения систематического мониторинга удовлетворенности граждан как получателей социальных услуг и опросов населения. Ярким примером является опыт Великобритании, где с  помощью мониторингов и социальных опросов публикуется статистика удовлетворенно</w:t>
      </w:r>
      <w:r w:rsidR="00445C92">
        <w:rPr>
          <w:rFonts w:ascii="Times New Roman" w:hAnsi="Times New Roman" w:cs="Times New Roman"/>
          <w:sz w:val="24"/>
          <w:szCs w:val="24"/>
        </w:rPr>
        <w:t xml:space="preserve">сти граждан различными услугами. </w:t>
      </w:r>
      <w:r w:rsidR="00445C92" w:rsidRPr="00F160D9">
        <w:rPr>
          <w:rFonts w:ascii="Times New Roman" w:hAnsi="Times New Roman" w:cs="Times New Roman"/>
          <w:sz w:val="24"/>
          <w:szCs w:val="24"/>
        </w:rPr>
        <w:t>Например,</w:t>
      </w:r>
      <w:r w:rsidR="000E292B" w:rsidRPr="00F160D9">
        <w:rPr>
          <w:rFonts w:ascii="Times New Roman" w:hAnsi="Times New Roman" w:cs="Times New Roman"/>
          <w:sz w:val="24"/>
          <w:szCs w:val="24"/>
        </w:rPr>
        <w:t xml:space="preserve"> при Городском совете </w:t>
      </w:r>
      <w:proofErr w:type="gramStart"/>
      <w:r w:rsidR="000E292B" w:rsidRPr="00F160D9">
        <w:rPr>
          <w:rFonts w:ascii="Times New Roman" w:hAnsi="Times New Roman" w:cs="Times New Roman"/>
          <w:sz w:val="24"/>
          <w:szCs w:val="24"/>
        </w:rPr>
        <w:t>г</w:t>
      </w:r>
      <w:proofErr w:type="gramEnd"/>
      <w:r w:rsidR="000E292B" w:rsidRPr="00F160D9">
        <w:rPr>
          <w:rFonts w:ascii="Times New Roman" w:hAnsi="Times New Roman" w:cs="Times New Roman"/>
          <w:sz w:val="24"/>
          <w:szCs w:val="24"/>
        </w:rPr>
        <w:t xml:space="preserve">. Бристоль был создан Совет партнёрства по </w:t>
      </w:r>
      <w:r w:rsidR="00445C92" w:rsidRPr="00F160D9">
        <w:rPr>
          <w:rFonts w:ascii="Times New Roman" w:hAnsi="Times New Roman" w:cs="Times New Roman"/>
          <w:sz w:val="24"/>
          <w:szCs w:val="24"/>
        </w:rPr>
        <w:t>улучшению качества жизни людей преклонного возраста</w:t>
      </w:r>
      <w:r w:rsidR="000E292B" w:rsidRPr="00F160D9">
        <w:rPr>
          <w:rFonts w:ascii="Times New Roman" w:hAnsi="Times New Roman" w:cs="Times New Roman"/>
          <w:sz w:val="24"/>
          <w:szCs w:val="24"/>
        </w:rPr>
        <w:t>. Обязанности Совета партнёрства включают: сбор финансов для осуществления новых проектов</w:t>
      </w:r>
      <w:r w:rsidR="00C66071" w:rsidRPr="00F160D9">
        <w:rPr>
          <w:rFonts w:ascii="Times New Roman" w:hAnsi="Times New Roman" w:cs="Times New Roman"/>
          <w:sz w:val="24"/>
          <w:szCs w:val="24"/>
        </w:rPr>
        <w:t xml:space="preserve"> по улучшению качества жизни пожилых людей, участие в межведомственном взаимодействии по вопросам повышения качества жизни пожилых</w:t>
      </w:r>
      <w:r w:rsidR="00445C92" w:rsidRPr="00F160D9">
        <w:rPr>
          <w:rFonts w:ascii="Times New Roman" w:hAnsi="Times New Roman" w:cs="Times New Roman"/>
          <w:sz w:val="24"/>
          <w:szCs w:val="24"/>
        </w:rPr>
        <w:t xml:space="preserve"> людей</w:t>
      </w:r>
      <w:r w:rsidR="00C66071" w:rsidRPr="00F160D9">
        <w:rPr>
          <w:rFonts w:ascii="Times New Roman" w:hAnsi="Times New Roman" w:cs="Times New Roman"/>
          <w:sz w:val="24"/>
          <w:szCs w:val="24"/>
        </w:rPr>
        <w:t>. «Совет партнёрства проводит мониторинг реализации Программы инклюзии лиц, страдающих деменцией, Программы предоставления специализированного жилья для лиц, нуждающихся в уходе («</w:t>
      </w:r>
      <w:r w:rsidR="00C66071" w:rsidRPr="00F160D9">
        <w:rPr>
          <w:rFonts w:ascii="Times New Roman" w:hAnsi="Times New Roman" w:cs="Times New Roman"/>
          <w:sz w:val="24"/>
          <w:szCs w:val="24"/>
          <w:lang w:val="en-US"/>
        </w:rPr>
        <w:t>Extra</w:t>
      </w:r>
      <w:r w:rsidR="00C66071" w:rsidRPr="00F160D9">
        <w:rPr>
          <w:rFonts w:ascii="Times New Roman" w:hAnsi="Times New Roman" w:cs="Times New Roman"/>
          <w:sz w:val="24"/>
          <w:szCs w:val="24"/>
        </w:rPr>
        <w:t xml:space="preserve"> </w:t>
      </w:r>
      <w:r w:rsidR="00926CF0" w:rsidRPr="00F160D9">
        <w:rPr>
          <w:rFonts w:ascii="Times New Roman" w:hAnsi="Times New Roman" w:cs="Times New Roman"/>
          <w:sz w:val="24"/>
          <w:szCs w:val="24"/>
          <w:lang w:val="en-US"/>
        </w:rPr>
        <w:t>Care</w:t>
      </w:r>
      <w:r w:rsidR="00926CF0" w:rsidRPr="00F160D9">
        <w:rPr>
          <w:rFonts w:ascii="Times New Roman" w:hAnsi="Times New Roman" w:cs="Times New Roman"/>
          <w:sz w:val="24"/>
          <w:szCs w:val="24"/>
        </w:rPr>
        <w:t xml:space="preserve"> </w:t>
      </w:r>
      <w:r w:rsidR="00926CF0" w:rsidRPr="00F160D9">
        <w:rPr>
          <w:rFonts w:ascii="Times New Roman" w:hAnsi="Times New Roman" w:cs="Times New Roman"/>
          <w:sz w:val="24"/>
          <w:szCs w:val="24"/>
          <w:lang w:val="en-US"/>
        </w:rPr>
        <w:t>Housing</w:t>
      </w:r>
      <w:r w:rsidR="00926CF0" w:rsidRPr="00F160D9">
        <w:rPr>
          <w:rFonts w:ascii="Times New Roman" w:hAnsi="Times New Roman" w:cs="Times New Roman"/>
          <w:sz w:val="24"/>
          <w:szCs w:val="24"/>
        </w:rPr>
        <w:t>»), Программы по предотвращению одиночества среди пожилых и других программ». [7] В совете действует комиссия «</w:t>
      </w:r>
      <w:r w:rsidR="00926CF0" w:rsidRPr="00F160D9">
        <w:rPr>
          <w:rFonts w:ascii="Times New Roman" w:hAnsi="Times New Roman" w:cs="Times New Roman"/>
          <w:sz w:val="24"/>
          <w:szCs w:val="24"/>
          <w:lang w:val="en-US"/>
        </w:rPr>
        <w:t>Care</w:t>
      </w:r>
      <w:r w:rsidR="00926CF0" w:rsidRPr="00F160D9">
        <w:rPr>
          <w:rFonts w:ascii="Times New Roman" w:hAnsi="Times New Roman" w:cs="Times New Roman"/>
          <w:sz w:val="24"/>
          <w:szCs w:val="24"/>
        </w:rPr>
        <w:t xml:space="preserve"> </w:t>
      </w:r>
      <w:r w:rsidR="00A921C1" w:rsidRPr="00F160D9">
        <w:rPr>
          <w:rFonts w:ascii="Times New Roman" w:hAnsi="Times New Roman" w:cs="Times New Roman"/>
          <w:sz w:val="24"/>
          <w:szCs w:val="24"/>
          <w:lang w:val="en-US"/>
        </w:rPr>
        <w:t>Quality</w:t>
      </w:r>
      <w:r w:rsidR="00A921C1" w:rsidRPr="00F160D9">
        <w:rPr>
          <w:rFonts w:ascii="Times New Roman" w:hAnsi="Times New Roman" w:cs="Times New Roman"/>
          <w:sz w:val="24"/>
          <w:szCs w:val="24"/>
        </w:rPr>
        <w:t xml:space="preserve"> </w:t>
      </w:r>
      <w:r w:rsidR="00A921C1" w:rsidRPr="00F160D9">
        <w:rPr>
          <w:rFonts w:ascii="Times New Roman" w:hAnsi="Times New Roman" w:cs="Times New Roman"/>
          <w:sz w:val="24"/>
          <w:szCs w:val="24"/>
          <w:lang w:val="en-US"/>
        </w:rPr>
        <w:t>Commission</w:t>
      </w:r>
      <w:r w:rsidR="00A921C1" w:rsidRPr="00F160D9">
        <w:rPr>
          <w:rFonts w:ascii="Times New Roman" w:hAnsi="Times New Roman" w:cs="Times New Roman"/>
          <w:sz w:val="24"/>
          <w:szCs w:val="24"/>
        </w:rPr>
        <w:t xml:space="preserve"> »</w:t>
      </w:r>
      <w:r w:rsidR="00926CF0" w:rsidRPr="00F160D9">
        <w:rPr>
          <w:rFonts w:ascii="Times New Roman" w:hAnsi="Times New Roman" w:cs="Times New Roman"/>
          <w:sz w:val="24"/>
          <w:szCs w:val="24"/>
        </w:rPr>
        <w:t xml:space="preserve"> по оценке качества ухода в учреждениях, предоставляющих социальные и медицинские услуги</w:t>
      </w:r>
      <w:r w:rsidR="00A921C1" w:rsidRPr="00F160D9">
        <w:rPr>
          <w:rFonts w:ascii="Times New Roman" w:hAnsi="Times New Roman" w:cs="Times New Roman"/>
          <w:sz w:val="24"/>
          <w:szCs w:val="24"/>
        </w:rPr>
        <w:t xml:space="preserve">. Также эта комиссия привлекает потребителей социально-медицинского обслуживания для оценки качества </w:t>
      </w:r>
      <w:r w:rsidR="00445C92" w:rsidRPr="00F160D9">
        <w:rPr>
          <w:rFonts w:ascii="Times New Roman" w:hAnsi="Times New Roman" w:cs="Times New Roman"/>
          <w:sz w:val="24"/>
          <w:szCs w:val="24"/>
        </w:rPr>
        <w:t xml:space="preserve">работы </w:t>
      </w:r>
      <w:r w:rsidR="00A921C1" w:rsidRPr="00F160D9">
        <w:rPr>
          <w:rFonts w:ascii="Times New Roman" w:hAnsi="Times New Roman" w:cs="Times New Roman"/>
          <w:sz w:val="24"/>
          <w:szCs w:val="24"/>
        </w:rPr>
        <w:t>в программы «Эксперты по опыту» («</w:t>
      </w:r>
      <w:r w:rsidR="00A921C1" w:rsidRPr="00F160D9">
        <w:rPr>
          <w:rFonts w:ascii="Times New Roman" w:hAnsi="Times New Roman" w:cs="Times New Roman"/>
          <w:sz w:val="24"/>
          <w:szCs w:val="24"/>
          <w:lang w:val="en-US"/>
        </w:rPr>
        <w:t>Experts</w:t>
      </w:r>
      <w:r w:rsidR="00A921C1" w:rsidRPr="00F160D9">
        <w:rPr>
          <w:rFonts w:ascii="Times New Roman" w:hAnsi="Times New Roman" w:cs="Times New Roman"/>
          <w:sz w:val="24"/>
          <w:szCs w:val="24"/>
        </w:rPr>
        <w:t xml:space="preserve"> </w:t>
      </w:r>
      <w:r w:rsidR="00A921C1" w:rsidRPr="00F160D9">
        <w:rPr>
          <w:rFonts w:ascii="Times New Roman" w:hAnsi="Times New Roman" w:cs="Times New Roman"/>
          <w:sz w:val="24"/>
          <w:szCs w:val="24"/>
          <w:lang w:val="en-US"/>
        </w:rPr>
        <w:t>by</w:t>
      </w:r>
      <w:r w:rsidR="00A921C1" w:rsidRPr="00F160D9">
        <w:rPr>
          <w:rFonts w:ascii="Times New Roman" w:hAnsi="Times New Roman" w:cs="Times New Roman"/>
          <w:sz w:val="24"/>
          <w:szCs w:val="24"/>
        </w:rPr>
        <w:t xml:space="preserve"> </w:t>
      </w:r>
      <w:r w:rsidR="00A921C1" w:rsidRPr="00F160D9">
        <w:rPr>
          <w:rFonts w:ascii="Times New Roman" w:hAnsi="Times New Roman" w:cs="Times New Roman"/>
          <w:sz w:val="24"/>
          <w:szCs w:val="24"/>
          <w:lang w:val="en-US"/>
        </w:rPr>
        <w:t>Experience</w:t>
      </w:r>
      <w:r w:rsidR="00A921C1" w:rsidRPr="00F160D9">
        <w:rPr>
          <w:rFonts w:ascii="Times New Roman" w:hAnsi="Times New Roman" w:cs="Times New Roman"/>
          <w:sz w:val="24"/>
          <w:szCs w:val="24"/>
        </w:rPr>
        <w:t>»). У пр</w:t>
      </w:r>
      <w:r w:rsidR="003671B4" w:rsidRPr="00F160D9">
        <w:rPr>
          <w:rFonts w:ascii="Times New Roman" w:hAnsi="Times New Roman" w:cs="Times New Roman"/>
          <w:sz w:val="24"/>
          <w:szCs w:val="24"/>
        </w:rPr>
        <w:t>ивлечённых экспертов есть опыт по получению</w:t>
      </w:r>
      <w:r w:rsidR="00A921C1" w:rsidRPr="00F160D9">
        <w:rPr>
          <w:rFonts w:ascii="Times New Roman" w:hAnsi="Times New Roman" w:cs="Times New Roman"/>
          <w:sz w:val="24"/>
          <w:szCs w:val="24"/>
        </w:rPr>
        <w:t xml:space="preserve"> социальных и медицинских услуг</w:t>
      </w:r>
      <w:proofErr w:type="gramStart"/>
      <w:r w:rsidR="003671B4" w:rsidRPr="00F160D9">
        <w:rPr>
          <w:rFonts w:ascii="Times New Roman" w:hAnsi="Times New Roman" w:cs="Times New Roman"/>
          <w:sz w:val="24"/>
          <w:szCs w:val="24"/>
        </w:rPr>
        <w:t>.</w:t>
      </w:r>
      <w:proofErr w:type="gramEnd"/>
      <w:r w:rsidR="002C2388" w:rsidRPr="00F160D9">
        <w:rPr>
          <w:rFonts w:ascii="Times New Roman" w:hAnsi="Times New Roman" w:cs="Times New Roman"/>
          <w:sz w:val="24"/>
          <w:szCs w:val="24"/>
        </w:rPr>
        <w:t xml:space="preserve"> </w:t>
      </w:r>
      <w:r w:rsidR="003671B4" w:rsidRPr="00F160D9">
        <w:rPr>
          <w:rFonts w:ascii="Times New Roman" w:hAnsi="Times New Roman" w:cs="Times New Roman"/>
          <w:sz w:val="24"/>
          <w:szCs w:val="24"/>
        </w:rPr>
        <w:t>С целью оценки качества услуг</w:t>
      </w:r>
      <w:r w:rsidR="002C2388" w:rsidRPr="00F160D9">
        <w:rPr>
          <w:rFonts w:ascii="Times New Roman" w:hAnsi="Times New Roman" w:cs="Times New Roman"/>
          <w:sz w:val="24"/>
          <w:szCs w:val="24"/>
        </w:rPr>
        <w:t xml:space="preserve"> они опрашивают текущи</w:t>
      </w:r>
      <w:r w:rsidR="003671B4" w:rsidRPr="00F160D9">
        <w:rPr>
          <w:rFonts w:ascii="Times New Roman" w:hAnsi="Times New Roman" w:cs="Times New Roman"/>
          <w:sz w:val="24"/>
          <w:szCs w:val="24"/>
        </w:rPr>
        <w:t xml:space="preserve">х получателей услуг. В состав экспертных групп </w:t>
      </w:r>
      <w:r w:rsidR="002C2388" w:rsidRPr="00F160D9">
        <w:rPr>
          <w:rFonts w:ascii="Times New Roman" w:hAnsi="Times New Roman" w:cs="Times New Roman"/>
          <w:sz w:val="24"/>
          <w:szCs w:val="24"/>
        </w:rPr>
        <w:t xml:space="preserve"> входят различные категории населе</w:t>
      </w:r>
      <w:r w:rsidR="003671B4" w:rsidRPr="00F160D9">
        <w:rPr>
          <w:rFonts w:ascii="Times New Roman" w:hAnsi="Times New Roman" w:cs="Times New Roman"/>
          <w:sz w:val="24"/>
          <w:szCs w:val="24"/>
        </w:rPr>
        <w:t>ния: дети, молодые люди, лица преклонного возраста</w:t>
      </w:r>
      <w:r w:rsidR="002C2388" w:rsidRPr="00F160D9">
        <w:rPr>
          <w:rFonts w:ascii="Times New Roman" w:hAnsi="Times New Roman" w:cs="Times New Roman"/>
          <w:sz w:val="24"/>
          <w:szCs w:val="24"/>
        </w:rPr>
        <w:t xml:space="preserve"> и т. д. Такой метод опроса позволяет предоставить ма</w:t>
      </w:r>
      <w:r w:rsidR="00210977" w:rsidRPr="00F160D9">
        <w:rPr>
          <w:rFonts w:ascii="Times New Roman" w:hAnsi="Times New Roman" w:cs="Times New Roman"/>
          <w:sz w:val="24"/>
          <w:szCs w:val="24"/>
        </w:rPr>
        <w:t>ксимально достоверную информацию.</w:t>
      </w:r>
    </w:p>
    <w:p w:rsidR="00A77E46" w:rsidRPr="0018733F" w:rsidRDefault="00E962A5" w:rsidP="0018733F">
      <w:pPr>
        <w:spacing w:after="0" w:line="240" w:lineRule="auto"/>
        <w:ind w:firstLine="709"/>
        <w:contextualSpacing/>
        <w:jc w:val="both"/>
        <w:rPr>
          <w:rFonts w:ascii="Times New Roman" w:hAnsi="Times New Roman" w:cs="Times New Roman"/>
          <w:sz w:val="24"/>
          <w:szCs w:val="24"/>
        </w:rPr>
      </w:pPr>
      <w:r w:rsidRPr="0018733F">
        <w:rPr>
          <w:rFonts w:ascii="Times New Roman" w:hAnsi="Times New Roman" w:cs="Times New Roman"/>
          <w:sz w:val="24"/>
          <w:szCs w:val="24"/>
        </w:rPr>
        <w:t xml:space="preserve">Для воплощения </w:t>
      </w:r>
      <w:r w:rsidR="0016079B" w:rsidRPr="0018733F">
        <w:rPr>
          <w:rFonts w:ascii="Times New Roman" w:hAnsi="Times New Roman" w:cs="Times New Roman"/>
          <w:sz w:val="24"/>
          <w:szCs w:val="24"/>
        </w:rPr>
        <w:t xml:space="preserve">основополагающих </w:t>
      </w:r>
      <w:r w:rsidRPr="0018733F">
        <w:rPr>
          <w:rFonts w:ascii="Times New Roman" w:hAnsi="Times New Roman" w:cs="Times New Roman"/>
          <w:sz w:val="24"/>
          <w:szCs w:val="24"/>
        </w:rPr>
        <w:t xml:space="preserve">принципов и с целью качественного предоставления социальных услуг населению в практической деятельности целесообразно </w:t>
      </w:r>
      <w:r w:rsidR="000753F1" w:rsidRPr="0018733F">
        <w:rPr>
          <w:rFonts w:ascii="Times New Roman" w:hAnsi="Times New Roman" w:cs="Times New Roman"/>
          <w:sz w:val="24"/>
          <w:szCs w:val="24"/>
        </w:rPr>
        <w:t>учитывать следующие аспекты</w:t>
      </w:r>
      <w:r w:rsidR="00984B38" w:rsidRPr="0018733F">
        <w:rPr>
          <w:rFonts w:ascii="Times New Roman" w:hAnsi="Times New Roman" w:cs="Times New Roman"/>
          <w:sz w:val="24"/>
          <w:szCs w:val="24"/>
        </w:rPr>
        <w:t>, повышающие</w:t>
      </w:r>
      <w:r w:rsidR="00B172C1" w:rsidRPr="0018733F">
        <w:rPr>
          <w:rFonts w:ascii="Times New Roman" w:hAnsi="Times New Roman" w:cs="Times New Roman"/>
          <w:sz w:val="24"/>
          <w:szCs w:val="24"/>
        </w:rPr>
        <w:t xml:space="preserve"> рациональность и эффективность</w:t>
      </w:r>
      <w:r w:rsidR="00984B38" w:rsidRPr="0018733F">
        <w:rPr>
          <w:rFonts w:ascii="Times New Roman" w:hAnsi="Times New Roman" w:cs="Times New Roman"/>
          <w:sz w:val="24"/>
          <w:szCs w:val="24"/>
        </w:rPr>
        <w:t xml:space="preserve"> деятельности органов местного управления</w:t>
      </w:r>
      <w:r w:rsidR="000F54CC" w:rsidRPr="0018733F">
        <w:rPr>
          <w:rFonts w:ascii="Times New Roman" w:hAnsi="Times New Roman" w:cs="Times New Roman"/>
          <w:sz w:val="24"/>
          <w:szCs w:val="24"/>
        </w:rPr>
        <w:t>:</w:t>
      </w:r>
      <w:r w:rsidR="00BF606E" w:rsidRPr="0018733F">
        <w:rPr>
          <w:rFonts w:ascii="Times New Roman" w:hAnsi="Times New Roman" w:cs="Times New Roman"/>
          <w:sz w:val="24"/>
          <w:szCs w:val="24"/>
        </w:rPr>
        <w:t xml:space="preserve"> </w:t>
      </w:r>
    </w:p>
    <w:p w:rsidR="00A77E46"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исходить из </w:t>
      </w:r>
      <w:r w:rsidR="004939D5" w:rsidRPr="0018733F">
        <w:rPr>
          <w:rFonts w:ascii="Times New Roman" w:hAnsi="Times New Roman" w:cs="Times New Roman"/>
          <w:sz w:val="24"/>
          <w:szCs w:val="24"/>
        </w:rPr>
        <w:t>с</w:t>
      </w:r>
      <w:r w:rsidRPr="0018733F">
        <w:rPr>
          <w:rFonts w:ascii="Times New Roman" w:hAnsi="Times New Roman" w:cs="Times New Roman"/>
          <w:sz w:val="24"/>
          <w:szCs w:val="24"/>
        </w:rPr>
        <w:t>оотношения</w:t>
      </w:r>
      <w:r w:rsidR="00E36321" w:rsidRPr="0018733F">
        <w:rPr>
          <w:rFonts w:ascii="Times New Roman" w:hAnsi="Times New Roman" w:cs="Times New Roman"/>
          <w:sz w:val="24"/>
          <w:szCs w:val="24"/>
        </w:rPr>
        <w:t xml:space="preserve"> потребностей, потенциала территории и имеющихся ресурсов</w:t>
      </w:r>
      <w:r w:rsidR="00BF606E" w:rsidRPr="0018733F">
        <w:rPr>
          <w:rFonts w:ascii="Times New Roman" w:hAnsi="Times New Roman" w:cs="Times New Roman"/>
          <w:sz w:val="24"/>
          <w:szCs w:val="24"/>
        </w:rPr>
        <w:t xml:space="preserve">; </w:t>
      </w:r>
    </w:p>
    <w:p w:rsidR="00A77E46"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обнаруживать и контролировать многочисленные взаимосвязанные процессы</w:t>
      </w:r>
      <w:r w:rsidR="002905AB" w:rsidRPr="0018733F">
        <w:rPr>
          <w:rFonts w:ascii="Times New Roman" w:hAnsi="Times New Roman" w:cs="Times New Roman"/>
          <w:sz w:val="24"/>
          <w:szCs w:val="24"/>
        </w:rPr>
        <w:t xml:space="preserve">, </w:t>
      </w:r>
      <w:r w:rsidR="00B172C1" w:rsidRPr="0018733F">
        <w:rPr>
          <w:rFonts w:ascii="Times New Roman" w:hAnsi="Times New Roman" w:cs="Times New Roman"/>
          <w:sz w:val="24"/>
          <w:szCs w:val="24"/>
        </w:rPr>
        <w:t xml:space="preserve">что </w:t>
      </w:r>
      <w:r w:rsidRPr="0018733F">
        <w:rPr>
          <w:rFonts w:ascii="Times New Roman" w:hAnsi="Times New Roman" w:cs="Times New Roman"/>
          <w:sz w:val="24"/>
          <w:szCs w:val="24"/>
        </w:rPr>
        <w:t>позволи</w:t>
      </w:r>
      <w:r w:rsidR="002905AB" w:rsidRPr="0018733F">
        <w:rPr>
          <w:rFonts w:ascii="Times New Roman" w:hAnsi="Times New Roman" w:cs="Times New Roman"/>
          <w:sz w:val="24"/>
          <w:szCs w:val="24"/>
        </w:rPr>
        <w:t xml:space="preserve">т определить ведущие направления </w:t>
      </w:r>
      <w:r w:rsidR="00B172C1" w:rsidRPr="0018733F">
        <w:rPr>
          <w:rFonts w:ascii="Times New Roman" w:hAnsi="Times New Roman" w:cs="Times New Roman"/>
          <w:sz w:val="24"/>
          <w:szCs w:val="24"/>
        </w:rPr>
        <w:t>в муниципальном социальном обслуживании</w:t>
      </w:r>
      <w:r w:rsidR="002905AB" w:rsidRPr="0018733F">
        <w:rPr>
          <w:rFonts w:ascii="Times New Roman" w:hAnsi="Times New Roman" w:cs="Times New Roman"/>
          <w:sz w:val="24"/>
          <w:szCs w:val="24"/>
        </w:rPr>
        <w:t xml:space="preserve">, спрогнозировать результаты работы, рационально использовать местные ресурсы, </w:t>
      </w:r>
      <w:r w:rsidRPr="0018733F">
        <w:rPr>
          <w:rFonts w:ascii="Times New Roman" w:hAnsi="Times New Roman" w:cs="Times New Roman"/>
          <w:sz w:val="24"/>
          <w:szCs w:val="24"/>
        </w:rPr>
        <w:t xml:space="preserve">оценить </w:t>
      </w:r>
      <w:r w:rsidR="002905AB" w:rsidRPr="0018733F">
        <w:rPr>
          <w:rFonts w:ascii="Times New Roman" w:hAnsi="Times New Roman" w:cs="Times New Roman"/>
          <w:sz w:val="24"/>
          <w:szCs w:val="24"/>
        </w:rPr>
        <w:t>возможности</w:t>
      </w:r>
      <w:r w:rsidRPr="0018733F">
        <w:rPr>
          <w:rFonts w:ascii="Times New Roman" w:hAnsi="Times New Roman" w:cs="Times New Roman"/>
          <w:sz w:val="24"/>
          <w:szCs w:val="24"/>
        </w:rPr>
        <w:t xml:space="preserve"> совершенствования  с</w:t>
      </w:r>
      <w:r w:rsidR="002905AB" w:rsidRPr="0018733F">
        <w:rPr>
          <w:rFonts w:ascii="Times New Roman" w:hAnsi="Times New Roman" w:cs="Times New Roman"/>
          <w:sz w:val="24"/>
          <w:szCs w:val="24"/>
        </w:rPr>
        <w:t xml:space="preserve">истемы </w:t>
      </w:r>
      <w:r w:rsidR="00984B38" w:rsidRPr="0018733F">
        <w:rPr>
          <w:rFonts w:ascii="Times New Roman" w:hAnsi="Times New Roman" w:cs="Times New Roman"/>
          <w:sz w:val="24"/>
          <w:szCs w:val="24"/>
        </w:rPr>
        <w:t>предоставления социальных услуг;</w:t>
      </w:r>
    </w:p>
    <w:p w:rsidR="00A77E46"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lastRenderedPageBreak/>
        <w:t xml:space="preserve">управлять </w:t>
      </w:r>
      <w:r w:rsidR="002905AB" w:rsidRPr="0018733F">
        <w:rPr>
          <w:rFonts w:ascii="Times New Roman" w:hAnsi="Times New Roman" w:cs="Times New Roman"/>
          <w:sz w:val="24"/>
          <w:szCs w:val="24"/>
        </w:rPr>
        <w:t>процессом муниципа</w:t>
      </w:r>
      <w:r w:rsidR="00B172C1" w:rsidRPr="0018733F">
        <w:rPr>
          <w:rFonts w:ascii="Times New Roman" w:hAnsi="Times New Roman" w:cs="Times New Roman"/>
          <w:sz w:val="24"/>
          <w:szCs w:val="24"/>
        </w:rPr>
        <w:t>льного социаль</w:t>
      </w:r>
      <w:r w:rsidRPr="0018733F">
        <w:rPr>
          <w:rFonts w:ascii="Times New Roman" w:hAnsi="Times New Roman" w:cs="Times New Roman"/>
          <w:sz w:val="24"/>
          <w:szCs w:val="24"/>
        </w:rPr>
        <w:t xml:space="preserve">ного обслуживания как целостной </w:t>
      </w:r>
      <w:r w:rsidR="00B172C1" w:rsidRPr="0018733F">
        <w:rPr>
          <w:rFonts w:ascii="Times New Roman" w:hAnsi="Times New Roman" w:cs="Times New Roman"/>
          <w:sz w:val="24"/>
          <w:szCs w:val="24"/>
        </w:rPr>
        <w:t>системой</w:t>
      </w:r>
      <w:r w:rsidR="002905AB" w:rsidRPr="0018733F">
        <w:rPr>
          <w:rFonts w:ascii="Times New Roman" w:hAnsi="Times New Roman" w:cs="Times New Roman"/>
          <w:sz w:val="24"/>
          <w:szCs w:val="24"/>
        </w:rPr>
        <w:t xml:space="preserve"> взаимосвязанных процессов</w:t>
      </w:r>
      <w:r w:rsidR="00984B38" w:rsidRPr="0018733F">
        <w:rPr>
          <w:rFonts w:ascii="Times New Roman" w:hAnsi="Times New Roman" w:cs="Times New Roman"/>
          <w:sz w:val="24"/>
          <w:szCs w:val="24"/>
        </w:rPr>
        <w:t xml:space="preserve">; </w:t>
      </w:r>
    </w:p>
    <w:p w:rsidR="00A77E46" w:rsidRPr="0018733F" w:rsidRDefault="00A77E46"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у</w:t>
      </w:r>
      <w:r w:rsidR="0016079B" w:rsidRPr="0018733F">
        <w:rPr>
          <w:rFonts w:ascii="Times New Roman" w:hAnsi="Times New Roman" w:cs="Times New Roman"/>
          <w:sz w:val="24"/>
          <w:szCs w:val="24"/>
        </w:rPr>
        <w:t>читывать</w:t>
      </w:r>
      <w:r w:rsidR="00B172C1" w:rsidRPr="0018733F">
        <w:rPr>
          <w:rFonts w:ascii="Times New Roman" w:hAnsi="Times New Roman" w:cs="Times New Roman"/>
          <w:sz w:val="24"/>
          <w:szCs w:val="24"/>
        </w:rPr>
        <w:t xml:space="preserve"> </w:t>
      </w:r>
      <w:r w:rsidR="0016079B" w:rsidRPr="0018733F">
        <w:rPr>
          <w:rFonts w:ascii="Times New Roman" w:hAnsi="Times New Roman" w:cs="Times New Roman"/>
          <w:sz w:val="24"/>
          <w:szCs w:val="24"/>
        </w:rPr>
        <w:t>общественное мнение, находить компромиссы</w:t>
      </w:r>
      <w:r w:rsidR="00B172C1" w:rsidRPr="0018733F">
        <w:rPr>
          <w:rFonts w:ascii="Times New Roman" w:hAnsi="Times New Roman" w:cs="Times New Roman"/>
          <w:sz w:val="24"/>
          <w:szCs w:val="24"/>
        </w:rPr>
        <w:t xml:space="preserve">  для выстраивания партнерских отношений и диалога между сторонами</w:t>
      </w:r>
      <w:r w:rsidR="00984B38" w:rsidRPr="0018733F">
        <w:rPr>
          <w:rFonts w:ascii="Times New Roman" w:hAnsi="Times New Roman" w:cs="Times New Roman"/>
          <w:sz w:val="24"/>
          <w:szCs w:val="24"/>
        </w:rPr>
        <w:t xml:space="preserve">; </w:t>
      </w:r>
    </w:p>
    <w:p w:rsidR="00A77E46"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 xml:space="preserve">ориентироваться </w:t>
      </w:r>
      <w:r w:rsidR="00E36321" w:rsidRPr="0018733F">
        <w:rPr>
          <w:rFonts w:ascii="Times New Roman" w:hAnsi="Times New Roman" w:cs="Times New Roman"/>
          <w:sz w:val="24"/>
          <w:szCs w:val="24"/>
        </w:rPr>
        <w:t>на практические результаты, удовлетворяющие все заинтересованные стороны</w:t>
      </w:r>
      <w:r w:rsidR="00984B38" w:rsidRPr="0018733F">
        <w:rPr>
          <w:rFonts w:ascii="Times New Roman" w:hAnsi="Times New Roman" w:cs="Times New Roman"/>
          <w:sz w:val="24"/>
          <w:szCs w:val="24"/>
        </w:rPr>
        <w:t>;</w:t>
      </w:r>
    </w:p>
    <w:p w:rsidR="00A77E46"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принимать решения</w:t>
      </w:r>
      <w:r w:rsidR="00E36321" w:rsidRPr="0018733F">
        <w:rPr>
          <w:rFonts w:ascii="Times New Roman" w:hAnsi="Times New Roman" w:cs="Times New Roman"/>
          <w:sz w:val="24"/>
          <w:szCs w:val="24"/>
        </w:rPr>
        <w:t xml:space="preserve"> на основе достоверной, открытой и доступной информации, </w:t>
      </w:r>
      <w:r w:rsidR="007F3770" w:rsidRPr="0018733F">
        <w:rPr>
          <w:rFonts w:ascii="Times New Roman" w:hAnsi="Times New Roman" w:cs="Times New Roman"/>
          <w:sz w:val="24"/>
          <w:szCs w:val="24"/>
        </w:rPr>
        <w:t xml:space="preserve">максимальной </w:t>
      </w:r>
      <w:r w:rsidR="00E36321" w:rsidRPr="0018733F">
        <w:rPr>
          <w:rFonts w:ascii="Times New Roman" w:hAnsi="Times New Roman" w:cs="Times New Roman"/>
          <w:sz w:val="24"/>
          <w:szCs w:val="24"/>
        </w:rPr>
        <w:t xml:space="preserve">прозрачности </w:t>
      </w:r>
      <w:r w:rsidR="00984B38" w:rsidRPr="0018733F">
        <w:rPr>
          <w:rFonts w:ascii="Times New Roman" w:hAnsi="Times New Roman" w:cs="Times New Roman"/>
          <w:sz w:val="24"/>
          <w:szCs w:val="24"/>
        </w:rPr>
        <w:t xml:space="preserve">действий; </w:t>
      </w:r>
    </w:p>
    <w:p w:rsidR="001935FE" w:rsidRPr="0018733F" w:rsidRDefault="0016079B" w:rsidP="0018733F">
      <w:pPr>
        <w:pStyle w:val="a3"/>
        <w:numPr>
          <w:ilvl w:val="0"/>
          <w:numId w:val="19"/>
        </w:numPr>
        <w:spacing w:after="0" w:line="240" w:lineRule="auto"/>
        <w:jc w:val="both"/>
        <w:rPr>
          <w:rFonts w:ascii="Times New Roman" w:hAnsi="Times New Roman" w:cs="Times New Roman"/>
          <w:sz w:val="24"/>
          <w:szCs w:val="24"/>
        </w:rPr>
      </w:pPr>
      <w:r w:rsidRPr="0018733F">
        <w:rPr>
          <w:rFonts w:ascii="Times New Roman" w:hAnsi="Times New Roman" w:cs="Times New Roman"/>
          <w:sz w:val="24"/>
          <w:szCs w:val="24"/>
        </w:rPr>
        <w:t>учитывать специфику</w:t>
      </w:r>
      <w:r w:rsidR="00E36321" w:rsidRPr="0018733F">
        <w:rPr>
          <w:rFonts w:ascii="Times New Roman" w:hAnsi="Times New Roman" w:cs="Times New Roman"/>
          <w:sz w:val="24"/>
          <w:szCs w:val="24"/>
        </w:rPr>
        <w:t xml:space="preserve"> внешней и внутренней </w:t>
      </w:r>
      <w:r w:rsidRPr="0018733F">
        <w:rPr>
          <w:rFonts w:ascii="Times New Roman" w:hAnsi="Times New Roman" w:cs="Times New Roman"/>
          <w:sz w:val="24"/>
          <w:szCs w:val="24"/>
        </w:rPr>
        <w:t>среды</w:t>
      </w:r>
      <w:r w:rsidR="002905AB" w:rsidRPr="0018733F">
        <w:rPr>
          <w:rFonts w:ascii="Times New Roman" w:hAnsi="Times New Roman" w:cs="Times New Roman"/>
          <w:sz w:val="24"/>
          <w:szCs w:val="24"/>
        </w:rPr>
        <w:t>.</w:t>
      </w:r>
    </w:p>
    <w:p w:rsidR="00092541" w:rsidRPr="0018733F" w:rsidRDefault="001935FE" w:rsidP="0018733F">
      <w:pPr>
        <w:spacing w:after="0" w:line="240" w:lineRule="auto"/>
        <w:ind w:firstLine="709"/>
        <w:contextualSpacing/>
        <w:jc w:val="both"/>
        <w:rPr>
          <w:rFonts w:ascii="Times New Roman" w:hAnsi="Times New Roman" w:cs="Times New Roman"/>
          <w:sz w:val="24"/>
          <w:szCs w:val="24"/>
          <w:shd w:val="clear" w:color="auto" w:fill="FFFFFF"/>
        </w:rPr>
      </w:pPr>
      <w:r w:rsidRPr="00F160D9">
        <w:rPr>
          <w:rFonts w:ascii="Times New Roman" w:eastAsia="Calibri" w:hAnsi="Times New Roman" w:cs="Times New Roman"/>
          <w:b/>
          <w:i/>
          <w:sz w:val="24"/>
          <w:szCs w:val="24"/>
        </w:rPr>
        <w:t>Выводы.</w:t>
      </w:r>
      <w:r w:rsidRPr="0018733F">
        <w:rPr>
          <w:rFonts w:ascii="Times New Roman" w:eastAsia="Calibri" w:hAnsi="Times New Roman" w:cs="Times New Roman"/>
          <w:b/>
          <w:sz w:val="24"/>
          <w:szCs w:val="24"/>
        </w:rPr>
        <w:t xml:space="preserve"> </w:t>
      </w:r>
      <w:r w:rsidR="00E05E22" w:rsidRPr="0018733F">
        <w:rPr>
          <w:rFonts w:ascii="Times New Roman" w:eastAsia="Calibri" w:hAnsi="Times New Roman" w:cs="Times New Roman"/>
          <w:sz w:val="24"/>
          <w:szCs w:val="24"/>
        </w:rPr>
        <w:t>Таким образом, и</w:t>
      </w:r>
      <w:r w:rsidR="00CF37AF" w:rsidRPr="0018733F">
        <w:rPr>
          <w:rFonts w:ascii="Times New Roman" w:hAnsi="Times New Roman" w:cs="Times New Roman"/>
          <w:sz w:val="24"/>
          <w:szCs w:val="24"/>
        </w:rPr>
        <w:t>менно на муниципальном уровне возможно создание фундамента для повышения уровня и</w:t>
      </w:r>
      <w:r w:rsidR="00984B38" w:rsidRPr="0018733F">
        <w:rPr>
          <w:rFonts w:ascii="Times New Roman" w:hAnsi="Times New Roman" w:cs="Times New Roman"/>
          <w:sz w:val="24"/>
          <w:szCs w:val="24"/>
        </w:rPr>
        <w:t xml:space="preserve"> качества жизни людей, поддержка</w:t>
      </w:r>
      <w:r w:rsidR="00CF37AF" w:rsidRPr="0018733F">
        <w:rPr>
          <w:rFonts w:ascii="Times New Roman" w:hAnsi="Times New Roman" w:cs="Times New Roman"/>
          <w:sz w:val="24"/>
          <w:szCs w:val="24"/>
        </w:rPr>
        <w:t xml:space="preserve"> наиболее уяз</w:t>
      </w:r>
      <w:r w:rsidR="00984B38" w:rsidRPr="0018733F">
        <w:rPr>
          <w:rFonts w:ascii="Times New Roman" w:hAnsi="Times New Roman" w:cs="Times New Roman"/>
          <w:sz w:val="24"/>
          <w:szCs w:val="24"/>
        </w:rPr>
        <w:t>вимых слоев населения, генерация новых рабочих мест и снижение</w:t>
      </w:r>
      <w:r w:rsidR="00CF37AF" w:rsidRPr="0018733F">
        <w:rPr>
          <w:rFonts w:ascii="Times New Roman" w:hAnsi="Times New Roman" w:cs="Times New Roman"/>
          <w:sz w:val="24"/>
          <w:szCs w:val="24"/>
        </w:rPr>
        <w:t xml:space="preserve"> ур</w:t>
      </w:r>
      <w:r w:rsidR="00984B38" w:rsidRPr="0018733F">
        <w:rPr>
          <w:rFonts w:ascii="Times New Roman" w:hAnsi="Times New Roman" w:cs="Times New Roman"/>
          <w:sz w:val="24"/>
          <w:szCs w:val="24"/>
        </w:rPr>
        <w:t>овня безработицы, предотвращение а</w:t>
      </w:r>
      <w:r w:rsidR="00CF37AF" w:rsidRPr="0018733F">
        <w:rPr>
          <w:rFonts w:ascii="Times New Roman" w:hAnsi="Times New Roman" w:cs="Times New Roman"/>
          <w:sz w:val="24"/>
          <w:szCs w:val="24"/>
        </w:rPr>
        <w:t>социальных явлений и</w:t>
      </w:r>
      <w:r w:rsidR="007F3770" w:rsidRPr="0018733F">
        <w:rPr>
          <w:rFonts w:ascii="Times New Roman" w:hAnsi="Times New Roman" w:cs="Times New Roman"/>
          <w:sz w:val="24"/>
          <w:szCs w:val="24"/>
        </w:rPr>
        <w:t xml:space="preserve"> установление</w:t>
      </w:r>
      <w:r w:rsidR="00AD555C" w:rsidRPr="0018733F">
        <w:rPr>
          <w:rFonts w:ascii="Times New Roman" w:hAnsi="Times New Roman" w:cs="Times New Roman"/>
          <w:sz w:val="24"/>
          <w:szCs w:val="24"/>
        </w:rPr>
        <w:t xml:space="preserve"> социального мира.</w:t>
      </w:r>
      <w:r w:rsidR="00CF37AF" w:rsidRPr="0018733F">
        <w:rPr>
          <w:rFonts w:ascii="Times New Roman" w:hAnsi="Times New Roman" w:cs="Times New Roman"/>
          <w:sz w:val="24"/>
          <w:szCs w:val="24"/>
        </w:rPr>
        <w:t xml:space="preserve"> </w:t>
      </w:r>
      <w:r w:rsidR="00984B38" w:rsidRPr="0018733F">
        <w:rPr>
          <w:rFonts w:ascii="Times New Roman" w:hAnsi="Times New Roman" w:cs="Times New Roman"/>
          <w:sz w:val="24"/>
          <w:szCs w:val="24"/>
        </w:rPr>
        <w:t xml:space="preserve"> </w:t>
      </w:r>
      <w:r w:rsidR="00334BB7" w:rsidRPr="0018733F">
        <w:rPr>
          <w:rFonts w:ascii="Times New Roman" w:hAnsi="Times New Roman" w:cs="Times New Roman"/>
          <w:sz w:val="24"/>
          <w:szCs w:val="24"/>
          <w:shd w:val="clear" w:color="auto" w:fill="FFFFFF"/>
        </w:rPr>
        <w:t xml:space="preserve">Воплощение </w:t>
      </w:r>
      <w:r w:rsidR="00D017E0" w:rsidRPr="0018733F">
        <w:rPr>
          <w:rFonts w:ascii="Times New Roman" w:hAnsi="Times New Roman" w:cs="Times New Roman"/>
          <w:sz w:val="24"/>
          <w:szCs w:val="24"/>
          <w:shd w:val="clear" w:color="auto" w:fill="FFFFFF"/>
        </w:rPr>
        <w:t xml:space="preserve">социальной политики и </w:t>
      </w:r>
      <w:r w:rsidR="00334BB7" w:rsidRPr="0018733F">
        <w:rPr>
          <w:rFonts w:ascii="Times New Roman" w:hAnsi="Times New Roman" w:cs="Times New Roman"/>
          <w:sz w:val="24"/>
          <w:szCs w:val="24"/>
          <w:shd w:val="clear" w:color="auto" w:fill="FFFFFF"/>
        </w:rPr>
        <w:t xml:space="preserve">оказание </w:t>
      </w:r>
      <w:r w:rsidR="00D017E0" w:rsidRPr="0018733F">
        <w:rPr>
          <w:rFonts w:ascii="Times New Roman" w:hAnsi="Times New Roman" w:cs="Times New Roman"/>
          <w:sz w:val="24"/>
          <w:szCs w:val="24"/>
          <w:shd w:val="clear" w:color="auto" w:fill="FFFFFF"/>
        </w:rPr>
        <w:t>социальных услуг на местном уровне позволяют: проводить процесс децентрализации власти, передавая  полномочия на муниципальный уровень; эластично и адаптивно реагировать на потребности населения, учитывая специфику экономического и социального развития; конкурировать с частным сектором в сфере предоставления услуг; персонифицировать удовлетворение потребностей; создавать  действенную информационную базу; разрабатывать конкретные целевые и комплексные программы  с учетом специфики территории; улучшать технологии и методы социального управления, что в результате обеспечит позитивное отношение граждан к деятельности органов местной власти и будет  способствовать соблюдению гарантий в отношении прав человека, повысит  благосостояние населения, создаст возможности для стабилизации и оптимизации социального развития.</w:t>
      </w:r>
    </w:p>
    <w:p w:rsidR="00A77E46" w:rsidRPr="0018733F" w:rsidRDefault="00A77E46" w:rsidP="0018733F">
      <w:pPr>
        <w:spacing w:after="0" w:line="240" w:lineRule="auto"/>
        <w:ind w:firstLine="709"/>
        <w:contextualSpacing/>
        <w:jc w:val="both"/>
        <w:rPr>
          <w:rFonts w:ascii="Times New Roman" w:hAnsi="Times New Roman" w:cs="Times New Roman"/>
          <w:sz w:val="24"/>
          <w:szCs w:val="24"/>
        </w:rPr>
      </w:pPr>
    </w:p>
    <w:p w:rsidR="001935FE" w:rsidRPr="00D35951" w:rsidRDefault="001935FE" w:rsidP="0018733F">
      <w:pPr>
        <w:shd w:val="clear" w:color="auto" w:fill="FFFFFF"/>
        <w:spacing w:after="0" w:line="240" w:lineRule="auto"/>
        <w:ind w:firstLine="709"/>
        <w:contextualSpacing/>
        <w:jc w:val="center"/>
        <w:rPr>
          <w:rFonts w:ascii="Times New Roman" w:eastAsia="Calibri" w:hAnsi="Times New Roman" w:cs="Times New Roman"/>
          <w:b/>
          <w:i/>
          <w:sz w:val="24"/>
          <w:szCs w:val="24"/>
        </w:rPr>
      </w:pPr>
      <w:r w:rsidRPr="00D35951">
        <w:rPr>
          <w:rFonts w:ascii="Times New Roman" w:eastAsia="Calibri" w:hAnsi="Times New Roman" w:cs="Times New Roman"/>
          <w:b/>
          <w:i/>
          <w:sz w:val="24"/>
          <w:szCs w:val="24"/>
        </w:rPr>
        <w:t xml:space="preserve">Список </w:t>
      </w:r>
      <w:r w:rsidR="00303AA6" w:rsidRPr="00D35951">
        <w:rPr>
          <w:rFonts w:ascii="Times New Roman" w:eastAsia="Calibri" w:hAnsi="Times New Roman" w:cs="Times New Roman"/>
          <w:b/>
          <w:i/>
          <w:sz w:val="24"/>
          <w:szCs w:val="24"/>
        </w:rPr>
        <w:t>использованных источников</w:t>
      </w:r>
    </w:p>
    <w:p w:rsidR="008E4C9A" w:rsidRPr="0018733F" w:rsidRDefault="008E4C9A" w:rsidP="0018733F">
      <w:pPr>
        <w:pStyle w:val="a3"/>
        <w:numPr>
          <w:ilvl w:val="0"/>
          <w:numId w:val="13"/>
        </w:numPr>
        <w:spacing w:after="0" w:line="240" w:lineRule="auto"/>
        <w:ind w:left="360"/>
        <w:jc w:val="both"/>
        <w:rPr>
          <w:rFonts w:ascii="Times New Roman" w:hAnsi="Times New Roman" w:cs="Times New Roman"/>
          <w:sz w:val="24"/>
          <w:szCs w:val="24"/>
        </w:rPr>
      </w:pPr>
      <w:r w:rsidRPr="0018733F">
        <w:rPr>
          <w:rFonts w:ascii="Times New Roman" w:hAnsi="Times New Roman" w:cs="Times New Roman"/>
          <w:sz w:val="24"/>
          <w:szCs w:val="24"/>
        </w:rPr>
        <w:t>Терещенко Л.К. Услуги: государственные, публичные, социальны</w:t>
      </w:r>
      <w:r w:rsidR="0004286B" w:rsidRPr="0018733F">
        <w:rPr>
          <w:rFonts w:ascii="Times New Roman" w:hAnsi="Times New Roman" w:cs="Times New Roman"/>
          <w:sz w:val="24"/>
          <w:szCs w:val="24"/>
        </w:rPr>
        <w:t>е // Журнал российского права. -</w:t>
      </w:r>
      <w:r w:rsidRPr="0018733F">
        <w:rPr>
          <w:rFonts w:ascii="Times New Roman" w:hAnsi="Times New Roman" w:cs="Times New Roman"/>
          <w:sz w:val="24"/>
          <w:szCs w:val="24"/>
        </w:rPr>
        <w:t xml:space="preserve"> 2004. - №10.</w:t>
      </w:r>
    </w:p>
    <w:p w:rsidR="008E4C9A" w:rsidRPr="0018733F" w:rsidRDefault="00984B38" w:rsidP="0018733F">
      <w:pPr>
        <w:pStyle w:val="a3"/>
        <w:numPr>
          <w:ilvl w:val="0"/>
          <w:numId w:val="13"/>
        </w:numPr>
        <w:spacing w:after="0" w:line="240" w:lineRule="auto"/>
        <w:ind w:left="360"/>
        <w:jc w:val="both"/>
        <w:rPr>
          <w:rFonts w:ascii="Times New Roman" w:hAnsi="Times New Roman" w:cs="Times New Roman"/>
          <w:sz w:val="24"/>
          <w:szCs w:val="24"/>
        </w:rPr>
      </w:pPr>
      <w:proofErr w:type="spellStart"/>
      <w:r w:rsidRPr="0018733F">
        <w:rPr>
          <w:rFonts w:ascii="Times New Roman" w:hAnsi="Times New Roman" w:cs="Times New Roman"/>
          <w:sz w:val="24"/>
          <w:szCs w:val="24"/>
        </w:rPr>
        <w:t>Путило</w:t>
      </w:r>
      <w:proofErr w:type="spellEnd"/>
      <w:r w:rsidRPr="0018733F">
        <w:rPr>
          <w:rFonts w:ascii="Times New Roman" w:hAnsi="Times New Roman" w:cs="Times New Roman"/>
          <w:sz w:val="24"/>
          <w:szCs w:val="24"/>
        </w:rPr>
        <w:t xml:space="preserve"> </w:t>
      </w:r>
      <w:r w:rsidR="008E4C9A" w:rsidRPr="0018733F">
        <w:rPr>
          <w:rFonts w:ascii="Times New Roman" w:hAnsi="Times New Roman" w:cs="Times New Roman"/>
          <w:sz w:val="24"/>
          <w:szCs w:val="24"/>
        </w:rPr>
        <w:t xml:space="preserve"> Н. В. Система публичных услуг. Социальные услуги. //Публичные услуги: правовое регулирование (российский и зарубежный опыт): сб. статей / под общ. ред. Е.</w:t>
      </w:r>
      <w:r w:rsidR="0004286B" w:rsidRPr="0018733F">
        <w:rPr>
          <w:rFonts w:ascii="Times New Roman" w:hAnsi="Times New Roman" w:cs="Times New Roman"/>
          <w:sz w:val="24"/>
          <w:szCs w:val="24"/>
        </w:rPr>
        <w:t xml:space="preserve"> В. Гриценко, Н. А. Шевелевой. - М.: </w:t>
      </w:r>
      <w:proofErr w:type="spellStart"/>
      <w:r w:rsidR="0004286B" w:rsidRPr="0018733F">
        <w:rPr>
          <w:rFonts w:ascii="Times New Roman" w:hAnsi="Times New Roman" w:cs="Times New Roman"/>
          <w:sz w:val="24"/>
          <w:szCs w:val="24"/>
        </w:rPr>
        <w:t>Волтерс</w:t>
      </w:r>
      <w:proofErr w:type="spellEnd"/>
      <w:r w:rsidR="0004286B" w:rsidRPr="0018733F">
        <w:rPr>
          <w:rFonts w:ascii="Times New Roman" w:hAnsi="Times New Roman" w:cs="Times New Roman"/>
          <w:sz w:val="24"/>
          <w:szCs w:val="24"/>
        </w:rPr>
        <w:t xml:space="preserve"> </w:t>
      </w:r>
      <w:proofErr w:type="spellStart"/>
      <w:r w:rsidR="0004286B" w:rsidRPr="0018733F">
        <w:rPr>
          <w:rFonts w:ascii="Times New Roman" w:hAnsi="Times New Roman" w:cs="Times New Roman"/>
          <w:sz w:val="24"/>
          <w:szCs w:val="24"/>
        </w:rPr>
        <w:t>Клувер</w:t>
      </w:r>
      <w:proofErr w:type="spellEnd"/>
      <w:r w:rsidR="0004286B" w:rsidRPr="0018733F">
        <w:rPr>
          <w:rFonts w:ascii="Times New Roman" w:hAnsi="Times New Roman" w:cs="Times New Roman"/>
          <w:sz w:val="24"/>
          <w:szCs w:val="24"/>
        </w:rPr>
        <w:t xml:space="preserve">, 2007. - </w:t>
      </w:r>
      <w:r w:rsidR="008E4C9A" w:rsidRPr="0018733F">
        <w:rPr>
          <w:rFonts w:ascii="Times New Roman" w:hAnsi="Times New Roman" w:cs="Times New Roman"/>
          <w:sz w:val="24"/>
          <w:szCs w:val="24"/>
        </w:rPr>
        <w:t>С.</w:t>
      </w:r>
      <w:r w:rsidR="008E4C9A" w:rsidRPr="0018733F">
        <w:rPr>
          <w:rFonts w:ascii="Times New Roman" w:hAnsi="Times New Roman" w:cs="Times New Roman"/>
          <w:spacing w:val="-6"/>
          <w:sz w:val="24"/>
          <w:szCs w:val="24"/>
        </w:rPr>
        <w:t xml:space="preserve"> </w:t>
      </w:r>
      <w:r w:rsidR="008E4C9A" w:rsidRPr="0018733F">
        <w:rPr>
          <w:rFonts w:ascii="Times New Roman" w:hAnsi="Times New Roman" w:cs="Times New Roman"/>
          <w:sz w:val="24"/>
          <w:szCs w:val="24"/>
        </w:rPr>
        <w:t>8-21.</w:t>
      </w:r>
    </w:p>
    <w:p w:rsidR="008E4C9A" w:rsidRPr="0018733F" w:rsidRDefault="008E4C9A" w:rsidP="0018733F">
      <w:pPr>
        <w:pStyle w:val="a3"/>
        <w:numPr>
          <w:ilvl w:val="0"/>
          <w:numId w:val="13"/>
        </w:numPr>
        <w:spacing w:after="0" w:line="240" w:lineRule="auto"/>
        <w:ind w:left="360"/>
        <w:jc w:val="both"/>
        <w:rPr>
          <w:rFonts w:ascii="Times New Roman" w:hAnsi="Times New Roman" w:cs="Times New Roman"/>
          <w:sz w:val="24"/>
          <w:szCs w:val="24"/>
          <w:shd w:val="clear" w:color="auto" w:fill="F5F5F5"/>
        </w:rPr>
      </w:pPr>
      <w:r w:rsidRPr="0018733F">
        <w:rPr>
          <w:rFonts w:ascii="Times New Roman" w:hAnsi="Times New Roman" w:cs="Times New Roman"/>
          <w:iCs/>
          <w:sz w:val="24"/>
          <w:szCs w:val="24"/>
        </w:rPr>
        <w:t xml:space="preserve">Шишкин А.А. </w:t>
      </w:r>
      <w:hyperlink r:id="rId6" w:history="1">
        <w:r w:rsidRPr="0018733F">
          <w:rPr>
            <w:rStyle w:val="a4"/>
            <w:rFonts w:ascii="Times New Roman" w:hAnsi="Times New Roman" w:cs="Times New Roman"/>
            <w:bCs/>
            <w:color w:val="auto"/>
            <w:sz w:val="24"/>
            <w:szCs w:val="24"/>
            <w:u w:val="none"/>
          </w:rPr>
          <w:t>Социальные услуги: понятие, признаки, классификация</w:t>
        </w:r>
      </w:hyperlink>
      <w:r w:rsidR="0004286B" w:rsidRPr="0018733F">
        <w:rPr>
          <w:rFonts w:ascii="Times New Roman" w:hAnsi="Times New Roman" w:cs="Times New Roman"/>
          <w:sz w:val="24"/>
          <w:szCs w:val="24"/>
        </w:rPr>
        <w:t>//</w:t>
      </w:r>
      <w:r w:rsidRPr="0018733F">
        <w:rPr>
          <w:rFonts w:ascii="Times New Roman" w:hAnsi="Times New Roman" w:cs="Times New Roman"/>
          <w:sz w:val="24"/>
          <w:szCs w:val="24"/>
        </w:rPr>
        <w:t xml:space="preserve"> </w:t>
      </w:r>
      <w:hyperlink r:id="rId7" w:history="1">
        <w:r w:rsidRPr="0018733F">
          <w:rPr>
            <w:rStyle w:val="a4"/>
            <w:rFonts w:ascii="Times New Roman" w:hAnsi="Times New Roman" w:cs="Times New Roman"/>
            <w:color w:val="auto"/>
            <w:sz w:val="24"/>
            <w:szCs w:val="24"/>
            <w:u w:val="none"/>
          </w:rPr>
          <w:t>Вестник магистратуры</w:t>
        </w:r>
      </w:hyperlink>
      <w:r w:rsidRPr="0018733F">
        <w:rPr>
          <w:rFonts w:ascii="Times New Roman" w:hAnsi="Times New Roman" w:cs="Times New Roman"/>
          <w:sz w:val="24"/>
          <w:szCs w:val="24"/>
        </w:rPr>
        <w:t xml:space="preserve">. </w:t>
      </w:r>
      <w:r w:rsidR="0004286B" w:rsidRPr="0018733F">
        <w:rPr>
          <w:rFonts w:ascii="Times New Roman" w:hAnsi="Times New Roman" w:cs="Times New Roman"/>
          <w:sz w:val="24"/>
          <w:szCs w:val="24"/>
        </w:rPr>
        <w:t xml:space="preserve">- </w:t>
      </w:r>
      <w:r w:rsidRPr="0018733F">
        <w:rPr>
          <w:rFonts w:ascii="Times New Roman" w:hAnsi="Times New Roman" w:cs="Times New Roman"/>
          <w:sz w:val="24"/>
          <w:szCs w:val="24"/>
        </w:rPr>
        <w:t>2011.</w:t>
      </w:r>
      <w:r w:rsidRPr="0018733F">
        <w:rPr>
          <w:rStyle w:val="apple-converted-space"/>
          <w:rFonts w:ascii="Times New Roman" w:hAnsi="Times New Roman" w:cs="Times New Roman"/>
          <w:sz w:val="24"/>
          <w:szCs w:val="24"/>
        </w:rPr>
        <w:t> </w:t>
      </w:r>
      <w:r w:rsidR="0004286B" w:rsidRPr="0018733F">
        <w:rPr>
          <w:rStyle w:val="apple-converted-space"/>
          <w:rFonts w:ascii="Times New Roman" w:hAnsi="Times New Roman" w:cs="Times New Roman"/>
          <w:sz w:val="24"/>
          <w:szCs w:val="24"/>
        </w:rPr>
        <w:t xml:space="preserve">- </w:t>
      </w:r>
      <w:hyperlink r:id="rId8" w:history="1">
        <w:r w:rsidRPr="0018733F">
          <w:rPr>
            <w:rStyle w:val="a4"/>
            <w:rFonts w:ascii="Times New Roman" w:hAnsi="Times New Roman" w:cs="Times New Roman"/>
            <w:color w:val="auto"/>
            <w:sz w:val="24"/>
            <w:szCs w:val="24"/>
            <w:u w:val="none"/>
          </w:rPr>
          <w:t>№ 1 (1)</w:t>
        </w:r>
      </w:hyperlink>
      <w:r w:rsidRPr="0018733F">
        <w:rPr>
          <w:rFonts w:ascii="Times New Roman" w:hAnsi="Times New Roman" w:cs="Times New Roman"/>
          <w:sz w:val="24"/>
          <w:szCs w:val="24"/>
        </w:rPr>
        <w:t xml:space="preserve">. </w:t>
      </w:r>
      <w:r w:rsidR="0004286B" w:rsidRPr="0018733F">
        <w:rPr>
          <w:rFonts w:ascii="Times New Roman" w:hAnsi="Times New Roman" w:cs="Times New Roman"/>
          <w:sz w:val="24"/>
          <w:szCs w:val="24"/>
        </w:rPr>
        <w:t>- С. 35-39.</w:t>
      </w:r>
      <w:r w:rsidRPr="0018733F">
        <w:rPr>
          <w:rFonts w:ascii="Times New Roman" w:hAnsi="Times New Roman" w:cs="Times New Roman"/>
          <w:sz w:val="24"/>
          <w:szCs w:val="24"/>
        </w:rPr>
        <w:t xml:space="preserve"> </w:t>
      </w:r>
    </w:p>
    <w:p w:rsidR="00984B38" w:rsidRPr="0018733F" w:rsidRDefault="007E264E" w:rsidP="0018733F">
      <w:pPr>
        <w:pStyle w:val="a3"/>
        <w:numPr>
          <w:ilvl w:val="0"/>
          <w:numId w:val="13"/>
        </w:numPr>
        <w:spacing w:after="0" w:line="240" w:lineRule="auto"/>
        <w:ind w:left="360"/>
        <w:jc w:val="both"/>
        <w:rPr>
          <w:rFonts w:ascii="Times New Roman" w:hAnsi="Times New Roman" w:cs="Times New Roman"/>
          <w:sz w:val="24"/>
          <w:szCs w:val="24"/>
          <w:shd w:val="clear" w:color="auto" w:fill="F5F5F5"/>
        </w:rPr>
      </w:pPr>
      <w:r w:rsidRPr="0018733F">
        <w:rPr>
          <w:rFonts w:ascii="Times New Roman" w:hAnsi="Times New Roman" w:cs="Times New Roman"/>
          <w:sz w:val="24"/>
          <w:szCs w:val="24"/>
        </w:rPr>
        <w:t xml:space="preserve">Европейская </w:t>
      </w:r>
      <w:r w:rsidR="00092541" w:rsidRPr="0018733F">
        <w:rPr>
          <w:rFonts w:ascii="Times New Roman" w:hAnsi="Times New Roman" w:cs="Times New Roman"/>
          <w:sz w:val="24"/>
          <w:szCs w:val="24"/>
        </w:rPr>
        <w:t xml:space="preserve"> </w:t>
      </w:r>
      <w:r w:rsidRPr="0018733F">
        <w:rPr>
          <w:rFonts w:ascii="Times New Roman" w:hAnsi="Times New Roman" w:cs="Times New Roman"/>
          <w:sz w:val="24"/>
          <w:szCs w:val="24"/>
        </w:rPr>
        <w:t>Хартия о местном самоуправлении. Русская версия. Страсбург. №92-871-0804-8. 1990.</w:t>
      </w:r>
    </w:p>
    <w:p w:rsidR="00092541" w:rsidRPr="0018733F" w:rsidRDefault="00092541" w:rsidP="0018733F">
      <w:pPr>
        <w:pStyle w:val="a3"/>
        <w:numPr>
          <w:ilvl w:val="0"/>
          <w:numId w:val="13"/>
        </w:numPr>
        <w:spacing w:after="0" w:line="240" w:lineRule="auto"/>
        <w:ind w:left="360"/>
        <w:jc w:val="both"/>
        <w:rPr>
          <w:rFonts w:ascii="Times New Roman" w:hAnsi="Times New Roman" w:cs="Times New Roman"/>
          <w:sz w:val="24"/>
          <w:szCs w:val="24"/>
          <w:shd w:val="clear" w:color="auto" w:fill="F5F5F5"/>
        </w:rPr>
      </w:pPr>
      <w:r w:rsidRPr="0018733F">
        <w:rPr>
          <w:rFonts w:ascii="Times New Roman" w:hAnsi="Times New Roman" w:cs="Times New Roman"/>
          <w:sz w:val="24"/>
          <w:szCs w:val="24"/>
        </w:rPr>
        <w:t xml:space="preserve">Барышникова Т.Ю.  </w:t>
      </w:r>
      <w:hyperlink r:id="rId9" w:history="1">
        <w:r w:rsidR="005E3729">
          <w:rPr>
            <w:rFonts w:ascii="Times New Roman" w:hAnsi="Times New Roman" w:cs="Times New Roman"/>
            <w:sz w:val="24"/>
            <w:szCs w:val="24"/>
          </w:rPr>
          <w:t>К</w:t>
        </w:r>
        <w:r w:rsidRPr="0018733F">
          <w:rPr>
            <w:rFonts w:ascii="Times New Roman" w:hAnsi="Times New Roman" w:cs="Times New Roman"/>
            <w:sz w:val="24"/>
            <w:szCs w:val="24"/>
          </w:rPr>
          <w:t xml:space="preserve"> вопросу о социальной услуге как предмете договорного регулирования в </w:t>
        </w:r>
        <w:proofErr w:type="gramStart"/>
        <w:r w:rsidRPr="0018733F">
          <w:rPr>
            <w:rFonts w:ascii="Times New Roman" w:hAnsi="Times New Roman" w:cs="Times New Roman"/>
            <w:sz w:val="24"/>
            <w:szCs w:val="24"/>
          </w:rPr>
          <w:t>праве социального обеспечения</w:t>
        </w:r>
        <w:proofErr w:type="gramEnd"/>
      </w:hyperlink>
      <w:r w:rsidRPr="0018733F">
        <w:rPr>
          <w:rFonts w:ascii="Times New Roman" w:hAnsi="Times New Roman" w:cs="Times New Roman"/>
          <w:sz w:val="24"/>
          <w:szCs w:val="24"/>
        </w:rPr>
        <w:t xml:space="preserve"> // </w:t>
      </w:r>
      <w:hyperlink r:id="rId10" w:history="1">
        <w:r w:rsidRPr="0018733F">
          <w:rPr>
            <w:rFonts w:ascii="Times New Roman" w:hAnsi="Times New Roman" w:cs="Times New Roman"/>
            <w:sz w:val="24"/>
            <w:szCs w:val="24"/>
          </w:rPr>
          <w:t>Вестник трудового права и права социального обеспечения</w:t>
        </w:r>
      </w:hyperlink>
      <w:r w:rsidRPr="0018733F">
        <w:rPr>
          <w:rFonts w:ascii="Times New Roman" w:hAnsi="Times New Roman" w:cs="Times New Roman"/>
          <w:sz w:val="24"/>
          <w:szCs w:val="24"/>
        </w:rPr>
        <w:t xml:space="preserve">. - 2016. - </w:t>
      </w:r>
      <w:hyperlink r:id="rId11" w:history="1">
        <w:r w:rsidRPr="0018733F">
          <w:rPr>
            <w:rFonts w:ascii="Times New Roman" w:hAnsi="Times New Roman" w:cs="Times New Roman"/>
            <w:sz w:val="24"/>
            <w:szCs w:val="24"/>
          </w:rPr>
          <w:t>№ 10 (10)</w:t>
        </w:r>
      </w:hyperlink>
      <w:r w:rsidRPr="0018733F">
        <w:rPr>
          <w:rFonts w:ascii="Times New Roman" w:hAnsi="Times New Roman" w:cs="Times New Roman"/>
          <w:sz w:val="24"/>
          <w:szCs w:val="24"/>
        </w:rPr>
        <w:t>.</w:t>
      </w:r>
      <w:r w:rsidR="0004286B" w:rsidRPr="0018733F">
        <w:rPr>
          <w:rFonts w:ascii="Times New Roman" w:hAnsi="Times New Roman" w:cs="Times New Roman"/>
          <w:sz w:val="24"/>
          <w:szCs w:val="24"/>
        </w:rPr>
        <w:t xml:space="preserve"> </w:t>
      </w:r>
      <w:r w:rsidRPr="0018733F">
        <w:rPr>
          <w:rFonts w:ascii="Times New Roman" w:hAnsi="Times New Roman" w:cs="Times New Roman"/>
          <w:sz w:val="24"/>
          <w:szCs w:val="24"/>
        </w:rPr>
        <w:t>-  С. 100-111.</w:t>
      </w:r>
    </w:p>
    <w:p w:rsidR="00210977" w:rsidRPr="001316D4" w:rsidRDefault="00984B38" w:rsidP="00210977">
      <w:pPr>
        <w:pStyle w:val="a3"/>
        <w:numPr>
          <w:ilvl w:val="0"/>
          <w:numId w:val="13"/>
        </w:numPr>
        <w:spacing w:after="0" w:line="240" w:lineRule="auto"/>
        <w:ind w:left="360"/>
        <w:jc w:val="both"/>
        <w:rPr>
          <w:rFonts w:ascii="Times New Roman" w:hAnsi="Times New Roman" w:cs="Times New Roman"/>
          <w:sz w:val="24"/>
          <w:szCs w:val="24"/>
          <w:shd w:val="clear" w:color="auto" w:fill="F5F5F5"/>
        </w:rPr>
      </w:pPr>
      <w:proofErr w:type="spellStart"/>
      <w:r w:rsidRPr="001316D4">
        <w:rPr>
          <w:rFonts w:ascii="Times New Roman" w:hAnsi="Times New Roman" w:cs="Times New Roman"/>
          <w:sz w:val="24"/>
          <w:szCs w:val="24"/>
        </w:rPr>
        <w:t>Путило</w:t>
      </w:r>
      <w:proofErr w:type="spellEnd"/>
      <w:r w:rsidRPr="001316D4">
        <w:rPr>
          <w:rFonts w:ascii="Times New Roman" w:hAnsi="Times New Roman" w:cs="Times New Roman"/>
          <w:sz w:val="24"/>
          <w:szCs w:val="24"/>
        </w:rPr>
        <w:t xml:space="preserve"> Н.В. К вопросу о природе социальных услуг.// Журнал российского права</w:t>
      </w:r>
      <w:r w:rsidR="0004286B" w:rsidRPr="001316D4">
        <w:rPr>
          <w:rFonts w:ascii="Times New Roman" w:hAnsi="Times New Roman" w:cs="Times New Roman"/>
          <w:sz w:val="24"/>
          <w:szCs w:val="24"/>
        </w:rPr>
        <w:t>.- Выпуск № 4 (112). - 2006. – С</w:t>
      </w:r>
      <w:r w:rsidRPr="001316D4">
        <w:rPr>
          <w:rFonts w:ascii="Times New Roman" w:hAnsi="Times New Roman" w:cs="Times New Roman"/>
          <w:sz w:val="24"/>
          <w:szCs w:val="24"/>
        </w:rPr>
        <w:t>. 16-24.</w:t>
      </w:r>
    </w:p>
    <w:p w:rsidR="00210977" w:rsidRPr="001316D4" w:rsidRDefault="00210977" w:rsidP="001316D4">
      <w:pPr>
        <w:pStyle w:val="a3"/>
        <w:numPr>
          <w:ilvl w:val="0"/>
          <w:numId w:val="13"/>
        </w:numPr>
        <w:spacing w:after="0" w:line="240" w:lineRule="auto"/>
        <w:ind w:left="360"/>
        <w:jc w:val="both"/>
        <w:rPr>
          <w:rFonts w:ascii="Times New Roman" w:hAnsi="Times New Roman" w:cs="Times New Roman"/>
          <w:sz w:val="24"/>
          <w:szCs w:val="24"/>
          <w:shd w:val="clear" w:color="auto" w:fill="F5F5F5"/>
        </w:rPr>
      </w:pPr>
      <w:r w:rsidRPr="001316D4">
        <w:rPr>
          <w:rFonts w:ascii="Times New Roman" w:hAnsi="Times New Roman" w:cs="Times New Roman"/>
          <w:sz w:val="24"/>
          <w:szCs w:val="24"/>
          <w:shd w:val="clear" w:color="auto" w:fill="F5F5F5"/>
        </w:rPr>
        <w:t>Рагозина Л.,  Гришина Е.</w:t>
      </w:r>
      <w:r w:rsidR="00445C92" w:rsidRPr="001316D4">
        <w:rPr>
          <w:rFonts w:ascii="Times New Roman" w:hAnsi="Times New Roman" w:cs="Times New Roman"/>
          <w:sz w:val="24"/>
          <w:szCs w:val="24"/>
          <w:shd w:val="clear" w:color="auto" w:fill="F5F5F5"/>
        </w:rPr>
        <w:t xml:space="preserve">, </w:t>
      </w:r>
      <w:proofErr w:type="spellStart"/>
      <w:r w:rsidR="00445C92" w:rsidRPr="001316D4">
        <w:rPr>
          <w:rFonts w:ascii="Times New Roman" w:hAnsi="Times New Roman" w:cs="Times New Roman"/>
          <w:sz w:val="24"/>
          <w:szCs w:val="24"/>
          <w:shd w:val="clear" w:color="auto" w:fill="F5F5F5"/>
        </w:rPr>
        <w:t>Пороховская</w:t>
      </w:r>
      <w:proofErr w:type="spellEnd"/>
      <w:r w:rsidR="00445C92" w:rsidRPr="001316D4">
        <w:rPr>
          <w:rFonts w:ascii="Times New Roman" w:hAnsi="Times New Roman" w:cs="Times New Roman"/>
          <w:sz w:val="24"/>
          <w:szCs w:val="24"/>
          <w:shd w:val="clear" w:color="auto" w:fill="F5F5F5"/>
        </w:rPr>
        <w:t xml:space="preserve"> М., Коваленко Е.</w:t>
      </w:r>
      <w:r w:rsidRPr="001316D4">
        <w:rPr>
          <w:rFonts w:ascii="Times New Roman" w:hAnsi="Times New Roman" w:cs="Times New Roman"/>
          <w:sz w:val="24"/>
          <w:szCs w:val="24"/>
          <w:shd w:val="clear" w:color="auto" w:fill="F5F5F5"/>
        </w:rPr>
        <w:t xml:space="preserve">  Участие общественных коллегиальных органов управления в социальных услуга</w:t>
      </w:r>
      <w:r w:rsidR="00445C92" w:rsidRPr="001316D4">
        <w:rPr>
          <w:rFonts w:ascii="Times New Roman" w:hAnsi="Times New Roman" w:cs="Times New Roman"/>
          <w:sz w:val="24"/>
          <w:szCs w:val="24"/>
          <w:shd w:val="clear" w:color="auto" w:fill="F5F5F5"/>
        </w:rPr>
        <w:t xml:space="preserve">х. Российский и зарубежный опыт. </w:t>
      </w:r>
      <w:r w:rsidR="00C54BA7" w:rsidRPr="001316D4">
        <w:rPr>
          <w:rFonts w:ascii="Times New Roman" w:hAnsi="Times New Roman" w:cs="Times New Roman"/>
          <w:sz w:val="24"/>
          <w:szCs w:val="24"/>
          <w:shd w:val="clear" w:color="auto" w:fill="F5F5F5"/>
        </w:rPr>
        <w:t xml:space="preserve"> </w:t>
      </w:r>
      <w:r w:rsidRPr="001316D4">
        <w:rPr>
          <w:rFonts w:ascii="Times New Roman" w:hAnsi="Times New Roman" w:cs="Times New Roman"/>
          <w:sz w:val="24"/>
          <w:szCs w:val="24"/>
          <w:shd w:val="clear" w:color="auto" w:fill="F5F5F5"/>
        </w:rPr>
        <w:t>2014</w:t>
      </w:r>
      <w:r w:rsidR="001316D4" w:rsidRPr="001316D4">
        <w:rPr>
          <w:rFonts w:ascii="Times New Roman" w:hAnsi="Times New Roman" w:cs="Times New Roman"/>
          <w:sz w:val="24"/>
          <w:szCs w:val="24"/>
          <w:shd w:val="clear" w:color="auto" w:fill="F5F5F5"/>
        </w:rPr>
        <w:t>.  -</w:t>
      </w:r>
      <w:r w:rsidRPr="001316D4">
        <w:rPr>
          <w:rFonts w:ascii="Times New Roman" w:hAnsi="Times New Roman" w:cs="Times New Roman"/>
          <w:sz w:val="24"/>
          <w:szCs w:val="24"/>
          <w:shd w:val="clear" w:color="auto" w:fill="F5F5F5"/>
        </w:rPr>
        <w:t xml:space="preserve"> 240 с. </w:t>
      </w:r>
      <w:r w:rsidR="00445C92" w:rsidRPr="001316D4">
        <w:rPr>
          <w:rFonts w:ascii="Times New Roman" w:hAnsi="Times New Roman" w:cs="Times New Roman"/>
          <w:sz w:val="24"/>
          <w:szCs w:val="24"/>
        </w:rPr>
        <w:t xml:space="preserve">[Электронный ресурс]. Режим доступа:  </w:t>
      </w:r>
      <w:r w:rsidR="00C54BA7" w:rsidRPr="001316D4">
        <w:rPr>
          <w:rFonts w:ascii="Times New Roman" w:hAnsi="Times New Roman" w:cs="Times New Roman"/>
          <w:sz w:val="24"/>
          <w:szCs w:val="24"/>
          <w:shd w:val="clear" w:color="auto" w:fill="F5F5F5"/>
        </w:rPr>
        <w:t>https://books.google.com.ua</w:t>
      </w:r>
    </w:p>
    <w:p w:rsidR="002905AB" w:rsidRPr="0018733F" w:rsidRDefault="002905AB" w:rsidP="0018733F">
      <w:pPr>
        <w:spacing w:after="0" w:line="240" w:lineRule="auto"/>
        <w:rPr>
          <w:rFonts w:ascii="Times New Roman" w:hAnsi="Times New Roman" w:cs="Times New Roman"/>
          <w:sz w:val="24"/>
          <w:szCs w:val="24"/>
        </w:rPr>
      </w:pPr>
    </w:p>
    <w:sectPr w:rsidR="002905AB" w:rsidRPr="0018733F" w:rsidSect="009D756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8A"/>
    <w:multiLevelType w:val="hybridMultilevel"/>
    <w:tmpl w:val="881C1332"/>
    <w:lvl w:ilvl="0" w:tplc="41A859AA">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8F247E"/>
    <w:multiLevelType w:val="hybridMultilevel"/>
    <w:tmpl w:val="822A1E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74"/>
    <w:multiLevelType w:val="hybridMultilevel"/>
    <w:tmpl w:val="31388B60"/>
    <w:lvl w:ilvl="0" w:tplc="47EA415C">
      <w:start w:val="1"/>
      <w:numFmt w:val="decimal"/>
      <w:lvlText w:val="%1."/>
      <w:lvlJc w:val="left"/>
      <w:pPr>
        <w:ind w:left="1684"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906FA"/>
    <w:multiLevelType w:val="hybridMultilevel"/>
    <w:tmpl w:val="8CB456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307718"/>
    <w:multiLevelType w:val="hybridMultilevel"/>
    <w:tmpl w:val="38A43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C05C4"/>
    <w:multiLevelType w:val="hybridMultilevel"/>
    <w:tmpl w:val="E1A8734E"/>
    <w:lvl w:ilvl="0" w:tplc="47EA415C">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B85678"/>
    <w:multiLevelType w:val="hybridMultilevel"/>
    <w:tmpl w:val="FAE48404"/>
    <w:lvl w:ilvl="0" w:tplc="080AAE64">
      <w:start w:val="2"/>
      <w:numFmt w:val="decimal"/>
      <w:lvlText w:val="%1)"/>
      <w:lvlJc w:val="left"/>
      <w:pPr>
        <w:ind w:left="404" w:hanging="286"/>
        <w:jc w:val="left"/>
      </w:pPr>
      <w:rPr>
        <w:rFonts w:ascii="Times New Roman" w:eastAsia="Times New Roman" w:hAnsi="Times New Roman" w:cs="Times New Roman" w:hint="default"/>
        <w:w w:val="99"/>
        <w:sz w:val="24"/>
        <w:szCs w:val="24"/>
      </w:rPr>
    </w:lvl>
    <w:lvl w:ilvl="1" w:tplc="AE7A2E66">
      <w:start w:val="1"/>
      <w:numFmt w:val="decimal"/>
      <w:lvlText w:val="%2)"/>
      <w:lvlJc w:val="left"/>
      <w:pPr>
        <w:ind w:left="118" w:hanging="279"/>
        <w:jc w:val="left"/>
      </w:pPr>
      <w:rPr>
        <w:rFonts w:ascii="Times New Roman" w:eastAsia="Times New Roman" w:hAnsi="Times New Roman" w:cs="Times New Roman" w:hint="default"/>
        <w:w w:val="99"/>
        <w:sz w:val="24"/>
        <w:szCs w:val="24"/>
      </w:rPr>
    </w:lvl>
    <w:lvl w:ilvl="2" w:tplc="8926F0AE">
      <w:numFmt w:val="bullet"/>
      <w:lvlText w:val="•"/>
      <w:lvlJc w:val="left"/>
      <w:pPr>
        <w:ind w:left="1389" w:hanging="279"/>
      </w:pPr>
      <w:rPr>
        <w:rFonts w:hint="default"/>
      </w:rPr>
    </w:lvl>
    <w:lvl w:ilvl="3" w:tplc="D27ED2D2">
      <w:numFmt w:val="bullet"/>
      <w:lvlText w:val="•"/>
      <w:lvlJc w:val="left"/>
      <w:pPr>
        <w:ind w:left="2379" w:hanging="279"/>
      </w:pPr>
      <w:rPr>
        <w:rFonts w:hint="default"/>
      </w:rPr>
    </w:lvl>
    <w:lvl w:ilvl="4" w:tplc="388252AE">
      <w:numFmt w:val="bullet"/>
      <w:lvlText w:val="•"/>
      <w:lvlJc w:val="left"/>
      <w:pPr>
        <w:ind w:left="3368" w:hanging="279"/>
      </w:pPr>
      <w:rPr>
        <w:rFonts w:hint="default"/>
      </w:rPr>
    </w:lvl>
    <w:lvl w:ilvl="5" w:tplc="5412BC1E">
      <w:numFmt w:val="bullet"/>
      <w:lvlText w:val="•"/>
      <w:lvlJc w:val="left"/>
      <w:pPr>
        <w:ind w:left="4358" w:hanging="279"/>
      </w:pPr>
      <w:rPr>
        <w:rFonts w:hint="default"/>
      </w:rPr>
    </w:lvl>
    <w:lvl w:ilvl="6" w:tplc="47F268CE">
      <w:numFmt w:val="bullet"/>
      <w:lvlText w:val="•"/>
      <w:lvlJc w:val="left"/>
      <w:pPr>
        <w:ind w:left="5348" w:hanging="279"/>
      </w:pPr>
      <w:rPr>
        <w:rFonts w:hint="default"/>
      </w:rPr>
    </w:lvl>
    <w:lvl w:ilvl="7" w:tplc="1048F0BA">
      <w:numFmt w:val="bullet"/>
      <w:lvlText w:val="•"/>
      <w:lvlJc w:val="left"/>
      <w:pPr>
        <w:ind w:left="6337" w:hanging="279"/>
      </w:pPr>
      <w:rPr>
        <w:rFonts w:hint="default"/>
      </w:rPr>
    </w:lvl>
    <w:lvl w:ilvl="8" w:tplc="93A0ED58">
      <w:numFmt w:val="bullet"/>
      <w:lvlText w:val="•"/>
      <w:lvlJc w:val="left"/>
      <w:pPr>
        <w:ind w:left="7327" w:hanging="279"/>
      </w:pPr>
      <w:rPr>
        <w:rFonts w:hint="default"/>
      </w:rPr>
    </w:lvl>
  </w:abstractNum>
  <w:abstractNum w:abstractNumId="7">
    <w:nsid w:val="1E457DD8"/>
    <w:multiLevelType w:val="hybridMultilevel"/>
    <w:tmpl w:val="458C686A"/>
    <w:lvl w:ilvl="0" w:tplc="41A859A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C00067"/>
    <w:multiLevelType w:val="hybridMultilevel"/>
    <w:tmpl w:val="5BF8BFD6"/>
    <w:lvl w:ilvl="0" w:tplc="5FB056AC">
      <w:start w:val="1"/>
      <w:numFmt w:val="decimal"/>
      <w:lvlText w:val="%1)"/>
      <w:lvlJc w:val="left"/>
      <w:pPr>
        <w:ind w:left="473"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nsid w:val="318570CD"/>
    <w:multiLevelType w:val="hybridMultilevel"/>
    <w:tmpl w:val="6FCEA6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1AA0F82"/>
    <w:multiLevelType w:val="hybridMultilevel"/>
    <w:tmpl w:val="53FEAE50"/>
    <w:lvl w:ilvl="0" w:tplc="47EA415C">
      <w:start w:val="1"/>
      <w:numFmt w:val="decimal"/>
      <w:lvlText w:val="%1."/>
      <w:lvlJc w:val="left"/>
      <w:pPr>
        <w:ind w:left="1684"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44EC4"/>
    <w:multiLevelType w:val="hybridMultilevel"/>
    <w:tmpl w:val="DC46048A"/>
    <w:lvl w:ilvl="0" w:tplc="47EA415C">
      <w:start w:val="1"/>
      <w:numFmt w:val="decimal"/>
      <w:lvlText w:val="%1."/>
      <w:lvlJc w:val="left"/>
      <w:pPr>
        <w:ind w:left="1684"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3912E1"/>
    <w:multiLevelType w:val="hybridMultilevel"/>
    <w:tmpl w:val="94C615CC"/>
    <w:lvl w:ilvl="0" w:tplc="5FB056AC">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3">
    <w:nsid w:val="51C64F36"/>
    <w:multiLevelType w:val="hybridMultilevel"/>
    <w:tmpl w:val="ED1AC2E2"/>
    <w:lvl w:ilvl="0" w:tplc="47EA415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CA6467"/>
    <w:multiLevelType w:val="hybridMultilevel"/>
    <w:tmpl w:val="445AC35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5E897145"/>
    <w:multiLevelType w:val="hybridMultilevel"/>
    <w:tmpl w:val="595C98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0957424"/>
    <w:multiLevelType w:val="hybridMultilevel"/>
    <w:tmpl w:val="BB80BF34"/>
    <w:lvl w:ilvl="0" w:tplc="D02E2162">
      <w:start w:val="1"/>
      <w:numFmt w:val="decimal"/>
      <w:lvlText w:val="%1."/>
      <w:lvlJc w:val="left"/>
      <w:pPr>
        <w:ind w:left="118" w:hanging="339"/>
      </w:pPr>
      <w:rPr>
        <w:rFonts w:ascii="Times New Roman" w:eastAsia="Times New Roman" w:hAnsi="Times New Roman" w:cs="Times New Roman" w:hint="default"/>
        <w:w w:val="100"/>
        <w:sz w:val="22"/>
        <w:szCs w:val="22"/>
      </w:rPr>
    </w:lvl>
    <w:lvl w:ilvl="1" w:tplc="0818E422">
      <w:numFmt w:val="bullet"/>
      <w:lvlText w:val="•"/>
      <w:lvlJc w:val="left"/>
      <w:pPr>
        <w:ind w:left="1038" w:hanging="339"/>
      </w:pPr>
      <w:rPr>
        <w:rFonts w:hint="default"/>
      </w:rPr>
    </w:lvl>
    <w:lvl w:ilvl="2" w:tplc="B0BE1CDE">
      <w:numFmt w:val="bullet"/>
      <w:lvlText w:val="•"/>
      <w:lvlJc w:val="left"/>
      <w:pPr>
        <w:ind w:left="1957" w:hanging="339"/>
      </w:pPr>
      <w:rPr>
        <w:rFonts w:hint="default"/>
      </w:rPr>
    </w:lvl>
    <w:lvl w:ilvl="3" w:tplc="E87EE54C">
      <w:numFmt w:val="bullet"/>
      <w:lvlText w:val="•"/>
      <w:lvlJc w:val="left"/>
      <w:pPr>
        <w:ind w:left="2875" w:hanging="339"/>
      </w:pPr>
      <w:rPr>
        <w:rFonts w:hint="default"/>
      </w:rPr>
    </w:lvl>
    <w:lvl w:ilvl="4" w:tplc="3CB2E85E">
      <w:numFmt w:val="bullet"/>
      <w:lvlText w:val="•"/>
      <w:lvlJc w:val="left"/>
      <w:pPr>
        <w:ind w:left="3794" w:hanging="339"/>
      </w:pPr>
      <w:rPr>
        <w:rFonts w:hint="default"/>
      </w:rPr>
    </w:lvl>
    <w:lvl w:ilvl="5" w:tplc="1E0068DC">
      <w:numFmt w:val="bullet"/>
      <w:lvlText w:val="•"/>
      <w:lvlJc w:val="left"/>
      <w:pPr>
        <w:ind w:left="4713" w:hanging="339"/>
      </w:pPr>
      <w:rPr>
        <w:rFonts w:hint="default"/>
      </w:rPr>
    </w:lvl>
    <w:lvl w:ilvl="6" w:tplc="43A21DD4">
      <w:numFmt w:val="bullet"/>
      <w:lvlText w:val="•"/>
      <w:lvlJc w:val="left"/>
      <w:pPr>
        <w:ind w:left="5631" w:hanging="339"/>
      </w:pPr>
      <w:rPr>
        <w:rFonts w:hint="default"/>
      </w:rPr>
    </w:lvl>
    <w:lvl w:ilvl="7" w:tplc="AD6CAB6A">
      <w:numFmt w:val="bullet"/>
      <w:lvlText w:val="•"/>
      <w:lvlJc w:val="left"/>
      <w:pPr>
        <w:ind w:left="6550" w:hanging="339"/>
      </w:pPr>
      <w:rPr>
        <w:rFonts w:hint="default"/>
      </w:rPr>
    </w:lvl>
    <w:lvl w:ilvl="8" w:tplc="936C021A">
      <w:numFmt w:val="bullet"/>
      <w:lvlText w:val="•"/>
      <w:lvlJc w:val="left"/>
      <w:pPr>
        <w:ind w:left="7469" w:hanging="339"/>
      </w:pPr>
      <w:rPr>
        <w:rFonts w:hint="default"/>
      </w:rPr>
    </w:lvl>
  </w:abstractNum>
  <w:abstractNum w:abstractNumId="17">
    <w:nsid w:val="645D0C50"/>
    <w:multiLevelType w:val="hybridMultilevel"/>
    <w:tmpl w:val="23060370"/>
    <w:lvl w:ilvl="0" w:tplc="2446E470">
      <w:start w:val="1"/>
      <w:numFmt w:val="decimal"/>
      <w:lvlText w:val="%1)"/>
      <w:lvlJc w:val="left"/>
      <w:pPr>
        <w:ind w:left="944" w:hanging="260"/>
      </w:pPr>
      <w:rPr>
        <w:rFonts w:ascii="Times New Roman" w:eastAsia="Times New Roman" w:hAnsi="Times New Roman" w:cs="Times New Roman" w:hint="default"/>
        <w:w w:val="99"/>
        <w:sz w:val="24"/>
        <w:szCs w:val="24"/>
      </w:rPr>
    </w:lvl>
    <w:lvl w:ilvl="1" w:tplc="302C54AA">
      <w:numFmt w:val="bullet"/>
      <w:lvlText w:val="•"/>
      <w:lvlJc w:val="left"/>
      <w:pPr>
        <w:ind w:left="1776" w:hanging="260"/>
      </w:pPr>
      <w:rPr>
        <w:rFonts w:hint="default"/>
      </w:rPr>
    </w:lvl>
    <w:lvl w:ilvl="2" w:tplc="798C92CA">
      <w:numFmt w:val="bullet"/>
      <w:lvlText w:val="•"/>
      <w:lvlJc w:val="left"/>
      <w:pPr>
        <w:ind w:left="2613" w:hanging="260"/>
      </w:pPr>
      <w:rPr>
        <w:rFonts w:hint="default"/>
      </w:rPr>
    </w:lvl>
    <w:lvl w:ilvl="3" w:tplc="F1C23A42">
      <w:numFmt w:val="bullet"/>
      <w:lvlText w:val="•"/>
      <w:lvlJc w:val="left"/>
      <w:pPr>
        <w:ind w:left="3449" w:hanging="260"/>
      </w:pPr>
      <w:rPr>
        <w:rFonts w:hint="default"/>
      </w:rPr>
    </w:lvl>
    <w:lvl w:ilvl="4" w:tplc="5E3ED358">
      <w:numFmt w:val="bullet"/>
      <w:lvlText w:val="•"/>
      <w:lvlJc w:val="left"/>
      <w:pPr>
        <w:ind w:left="4286" w:hanging="260"/>
      </w:pPr>
      <w:rPr>
        <w:rFonts w:hint="default"/>
      </w:rPr>
    </w:lvl>
    <w:lvl w:ilvl="5" w:tplc="7F729A10">
      <w:numFmt w:val="bullet"/>
      <w:lvlText w:val="•"/>
      <w:lvlJc w:val="left"/>
      <w:pPr>
        <w:ind w:left="5123" w:hanging="260"/>
      </w:pPr>
      <w:rPr>
        <w:rFonts w:hint="default"/>
      </w:rPr>
    </w:lvl>
    <w:lvl w:ilvl="6" w:tplc="F28A4352">
      <w:numFmt w:val="bullet"/>
      <w:lvlText w:val="•"/>
      <w:lvlJc w:val="left"/>
      <w:pPr>
        <w:ind w:left="5959" w:hanging="260"/>
      </w:pPr>
      <w:rPr>
        <w:rFonts w:hint="default"/>
      </w:rPr>
    </w:lvl>
    <w:lvl w:ilvl="7" w:tplc="2FD2FA9E">
      <w:numFmt w:val="bullet"/>
      <w:lvlText w:val="•"/>
      <w:lvlJc w:val="left"/>
      <w:pPr>
        <w:ind w:left="6796" w:hanging="260"/>
      </w:pPr>
      <w:rPr>
        <w:rFonts w:hint="default"/>
      </w:rPr>
    </w:lvl>
    <w:lvl w:ilvl="8" w:tplc="412EEBF8">
      <w:numFmt w:val="bullet"/>
      <w:lvlText w:val="•"/>
      <w:lvlJc w:val="left"/>
      <w:pPr>
        <w:ind w:left="7633" w:hanging="260"/>
      </w:pPr>
      <w:rPr>
        <w:rFonts w:hint="default"/>
      </w:rPr>
    </w:lvl>
  </w:abstractNum>
  <w:abstractNum w:abstractNumId="18">
    <w:nsid w:val="65512C67"/>
    <w:multiLevelType w:val="hybridMultilevel"/>
    <w:tmpl w:val="45FAD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2"/>
  </w:num>
  <w:num w:numId="4">
    <w:abstractNumId w:val="8"/>
  </w:num>
  <w:num w:numId="5">
    <w:abstractNumId w:val="6"/>
  </w:num>
  <w:num w:numId="6">
    <w:abstractNumId w:val="16"/>
  </w:num>
  <w:num w:numId="7">
    <w:abstractNumId w:val="17"/>
  </w:num>
  <w:num w:numId="8">
    <w:abstractNumId w:val="13"/>
  </w:num>
  <w:num w:numId="9">
    <w:abstractNumId w:val="5"/>
  </w:num>
  <w:num w:numId="10">
    <w:abstractNumId w:val="11"/>
  </w:num>
  <w:num w:numId="11">
    <w:abstractNumId w:val="2"/>
  </w:num>
  <w:num w:numId="12">
    <w:abstractNumId w:val="10"/>
  </w:num>
  <w:num w:numId="13">
    <w:abstractNumId w:val="18"/>
  </w:num>
  <w:num w:numId="14">
    <w:abstractNumId w:val="1"/>
  </w:num>
  <w:num w:numId="15">
    <w:abstractNumId w:val="15"/>
  </w:num>
  <w:num w:numId="16">
    <w:abstractNumId w:val="3"/>
  </w:num>
  <w:num w:numId="17">
    <w:abstractNumId w:val="7"/>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drawingGridHorizontalSpacing w:val="120"/>
  <w:displayHorizontalDrawingGridEvery w:val="2"/>
  <w:displayVerticalDrawingGridEvery w:val="2"/>
  <w:characterSpacingControl w:val="doNotCompress"/>
  <w:compat/>
  <w:rsids>
    <w:rsidRoot w:val="002905AB"/>
    <w:rsid w:val="000007F9"/>
    <w:rsid w:val="0004286B"/>
    <w:rsid w:val="00044693"/>
    <w:rsid w:val="000753F1"/>
    <w:rsid w:val="00092541"/>
    <w:rsid w:val="000B220E"/>
    <w:rsid w:val="000E292B"/>
    <w:rsid w:val="000F54CC"/>
    <w:rsid w:val="000F6DDB"/>
    <w:rsid w:val="00124ACA"/>
    <w:rsid w:val="001316D4"/>
    <w:rsid w:val="00134188"/>
    <w:rsid w:val="00143CFA"/>
    <w:rsid w:val="0016079B"/>
    <w:rsid w:val="0018733F"/>
    <w:rsid w:val="001935FE"/>
    <w:rsid w:val="001D04FC"/>
    <w:rsid w:val="001D6FC0"/>
    <w:rsid w:val="00210977"/>
    <w:rsid w:val="002505E8"/>
    <w:rsid w:val="00267DA9"/>
    <w:rsid w:val="0027689E"/>
    <w:rsid w:val="002905AB"/>
    <w:rsid w:val="00294974"/>
    <w:rsid w:val="002B655E"/>
    <w:rsid w:val="002C2388"/>
    <w:rsid w:val="002C62DB"/>
    <w:rsid w:val="002D06CB"/>
    <w:rsid w:val="002F0CA6"/>
    <w:rsid w:val="00303AA6"/>
    <w:rsid w:val="00334BB7"/>
    <w:rsid w:val="003671B4"/>
    <w:rsid w:val="00371C7C"/>
    <w:rsid w:val="00381B3F"/>
    <w:rsid w:val="00407E05"/>
    <w:rsid w:val="00431A6C"/>
    <w:rsid w:val="00445C92"/>
    <w:rsid w:val="00485202"/>
    <w:rsid w:val="00487606"/>
    <w:rsid w:val="004939D5"/>
    <w:rsid w:val="004F073B"/>
    <w:rsid w:val="00512BCF"/>
    <w:rsid w:val="00527162"/>
    <w:rsid w:val="0054033D"/>
    <w:rsid w:val="00545891"/>
    <w:rsid w:val="0055562D"/>
    <w:rsid w:val="005741FC"/>
    <w:rsid w:val="005A11F4"/>
    <w:rsid w:val="005B718A"/>
    <w:rsid w:val="005D6024"/>
    <w:rsid w:val="005E3729"/>
    <w:rsid w:val="005E756E"/>
    <w:rsid w:val="005F72EB"/>
    <w:rsid w:val="0060563E"/>
    <w:rsid w:val="00633A4B"/>
    <w:rsid w:val="0063566A"/>
    <w:rsid w:val="006508A4"/>
    <w:rsid w:val="00654E32"/>
    <w:rsid w:val="00656045"/>
    <w:rsid w:val="006E43B0"/>
    <w:rsid w:val="006F09FE"/>
    <w:rsid w:val="00717380"/>
    <w:rsid w:val="0072515A"/>
    <w:rsid w:val="00726ABB"/>
    <w:rsid w:val="007558C1"/>
    <w:rsid w:val="00776140"/>
    <w:rsid w:val="00782164"/>
    <w:rsid w:val="007D56C0"/>
    <w:rsid w:val="007D62AB"/>
    <w:rsid w:val="007E264E"/>
    <w:rsid w:val="007E6537"/>
    <w:rsid w:val="007E7481"/>
    <w:rsid w:val="007F3770"/>
    <w:rsid w:val="00866EE6"/>
    <w:rsid w:val="00894927"/>
    <w:rsid w:val="008B54AA"/>
    <w:rsid w:val="008E4C9A"/>
    <w:rsid w:val="00926CF0"/>
    <w:rsid w:val="00973AD4"/>
    <w:rsid w:val="00974142"/>
    <w:rsid w:val="00984B38"/>
    <w:rsid w:val="009C34A7"/>
    <w:rsid w:val="009D756B"/>
    <w:rsid w:val="009E78A6"/>
    <w:rsid w:val="00A62960"/>
    <w:rsid w:val="00A77E46"/>
    <w:rsid w:val="00A921C1"/>
    <w:rsid w:val="00AB3C3C"/>
    <w:rsid w:val="00AD555C"/>
    <w:rsid w:val="00B12E49"/>
    <w:rsid w:val="00B172C1"/>
    <w:rsid w:val="00B36703"/>
    <w:rsid w:val="00B50244"/>
    <w:rsid w:val="00B62DFC"/>
    <w:rsid w:val="00B64C47"/>
    <w:rsid w:val="00B749A0"/>
    <w:rsid w:val="00B9646F"/>
    <w:rsid w:val="00BF1386"/>
    <w:rsid w:val="00BF606E"/>
    <w:rsid w:val="00C305DD"/>
    <w:rsid w:val="00C54BA7"/>
    <w:rsid w:val="00C66071"/>
    <w:rsid w:val="00C9788D"/>
    <w:rsid w:val="00CD1D58"/>
    <w:rsid w:val="00CF37AF"/>
    <w:rsid w:val="00D017E0"/>
    <w:rsid w:val="00D35951"/>
    <w:rsid w:val="00D37610"/>
    <w:rsid w:val="00D66BBA"/>
    <w:rsid w:val="00DA2BB2"/>
    <w:rsid w:val="00DD20AF"/>
    <w:rsid w:val="00E026F9"/>
    <w:rsid w:val="00E05E22"/>
    <w:rsid w:val="00E2300F"/>
    <w:rsid w:val="00E36321"/>
    <w:rsid w:val="00E4586E"/>
    <w:rsid w:val="00E840DE"/>
    <w:rsid w:val="00E962A5"/>
    <w:rsid w:val="00EB184E"/>
    <w:rsid w:val="00EB3F81"/>
    <w:rsid w:val="00F06BF7"/>
    <w:rsid w:val="00F160D9"/>
    <w:rsid w:val="00F34CB5"/>
    <w:rsid w:val="00F45648"/>
    <w:rsid w:val="00F532C8"/>
    <w:rsid w:val="00F90814"/>
    <w:rsid w:val="00FB4622"/>
    <w:rsid w:val="00FD15EB"/>
    <w:rsid w:val="00FD4C46"/>
    <w:rsid w:val="00FE4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905AB"/>
    <w:pPr>
      <w:ind w:left="720"/>
      <w:contextualSpacing/>
    </w:pPr>
  </w:style>
  <w:style w:type="character" w:styleId="a4">
    <w:name w:val="Hyperlink"/>
    <w:basedOn w:val="a0"/>
    <w:uiPriority w:val="99"/>
    <w:unhideWhenUsed/>
    <w:rsid w:val="002905AB"/>
    <w:rPr>
      <w:color w:val="0000FF" w:themeColor="hyperlink"/>
      <w:u w:val="single"/>
    </w:rPr>
  </w:style>
  <w:style w:type="paragraph" w:styleId="a5">
    <w:name w:val="Body Text Indent"/>
    <w:basedOn w:val="a"/>
    <w:link w:val="a6"/>
    <w:semiHidden/>
    <w:rsid w:val="002905AB"/>
    <w:pPr>
      <w:spacing w:after="0" w:line="240" w:lineRule="auto"/>
      <w:ind w:left="-360" w:firstLine="72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2905AB"/>
    <w:rPr>
      <w:rFonts w:ascii="Times New Roman" w:eastAsia="Times New Roman" w:hAnsi="Times New Roman" w:cs="Times New Roman"/>
      <w:sz w:val="28"/>
      <w:szCs w:val="24"/>
      <w:lang w:eastAsia="ru-RU"/>
    </w:rPr>
  </w:style>
  <w:style w:type="paragraph" w:styleId="a7">
    <w:name w:val="Normal (Web)"/>
    <w:basedOn w:val="a"/>
    <w:uiPriority w:val="99"/>
    <w:unhideWhenUsed/>
    <w:rsid w:val="001D0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3AD4"/>
  </w:style>
  <w:style w:type="character" w:customStyle="1" w:styleId="edition">
    <w:name w:val="edition"/>
    <w:basedOn w:val="a0"/>
    <w:rsid w:val="00973AD4"/>
  </w:style>
  <w:style w:type="character" w:customStyle="1" w:styleId="num">
    <w:name w:val="num"/>
    <w:basedOn w:val="a0"/>
    <w:rsid w:val="00973AD4"/>
  </w:style>
  <w:style w:type="paragraph" w:styleId="a8">
    <w:name w:val="Balloon Text"/>
    <w:basedOn w:val="a"/>
    <w:link w:val="a9"/>
    <w:uiPriority w:val="99"/>
    <w:semiHidden/>
    <w:unhideWhenUsed/>
    <w:rsid w:val="00973A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3AD4"/>
    <w:rPr>
      <w:rFonts w:ascii="Tahoma" w:hAnsi="Tahoma" w:cs="Tahoma"/>
      <w:sz w:val="16"/>
      <w:szCs w:val="16"/>
    </w:rPr>
  </w:style>
  <w:style w:type="paragraph" w:styleId="aa">
    <w:name w:val="Body Text"/>
    <w:basedOn w:val="a"/>
    <w:link w:val="ab"/>
    <w:uiPriority w:val="99"/>
    <w:unhideWhenUsed/>
    <w:rsid w:val="006E43B0"/>
    <w:pPr>
      <w:spacing w:after="120"/>
    </w:pPr>
  </w:style>
  <w:style w:type="character" w:customStyle="1" w:styleId="ab">
    <w:name w:val="Основной текст Знак"/>
    <w:basedOn w:val="a0"/>
    <w:link w:val="aa"/>
    <w:uiPriority w:val="99"/>
    <w:rsid w:val="006E43B0"/>
  </w:style>
  <w:style w:type="character" w:styleId="ac">
    <w:name w:val="Emphasis"/>
    <w:basedOn w:val="a0"/>
    <w:uiPriority w:val="20"/>
    <w:qFormat/>
    <w:rsid w:val="00512BCF"/>
    <w:rPr>
      <w:i/>
      <w:iCs/>
    </w:rPr>
  </w:style>
</w:styles>
</file>

<file path=word/webSettings.xml><?xml version="1.0" encoding="utf-8"?>
<w:webSettings xmlns:r="http://schemas.openxmlformats.org/officeDocument/2006/relationships" xmlns:w="http://schemas.openxmlformats.org/wordprocessingml/2006/main">
  <w:divs>
    <w:div w:id="709842188">
      <w:bodyDiv w:val="1"/>
      <w:marLeft w:val="0"/>
      <w:marRight w:val="0"/>
      <w:marTop w:val="0"/>
      <w:marBottom w:val="0"/>
      <w:divBdr>
        <w:top w:val="none" w:sz="0" w:space="0" w:color="auto"/>
        <w:left w:val="none" w:sz="0" w:space="0" w:color="auto"/>
        <w:bottom w:val="none" w:sz="0" w:space="0" w:color="auto"/>
        <w:right w:val="none" w:sz="0" w:space="0" w:color="auto"/>
      </w:divBdr>
      <w:divsChild>
        <w:div w:id="851803890">
          <w:marLeft w:val="0"/>
          <w:marRight w:val="0"/>
          <w:marTop w:val="0"/>
          <w:marBottom w:val="0"/>
          <w:divBdr>
            <w:top w:val="none" w:sz="0" w:space="0" w:color="auto"/>
            <w:left w:val="none" w:sz="0" w:space="0" w:color="auto"/>
            <w:bottom w:val="none" w:sz="0" w:space="0" w:color="auto"/>
            <w:right w:val="none" w:sz="0" w:space="0" w:color="auto"/>
          </w:divBdr>
        </w:div>
        <w:div w:id="78257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contents.asp?issueid=1298746&amp;selid=219593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ru/contents.asp?issueid=12987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item.asp?id=21959331" TargetMode="External"/><Relationship Id="rId11" Type="http://schemas.openxmlformats.org/officeDocument/2006/relationships/hyperlink" Target="http://elibrary.ru/contents.asp?issueid=1588492&amp;selid=26275041" TargetMode="External"/><Relationship Id="rId5" Type="http://schemas.openxmlformats.org/officeDocument/2006/relationships/image" Target="media/image1.png"/><Relationship Id="rId10" Type="http://schemas.openxmlformats.org/officeDocument/2006/relationships/hyperlink" Target="http://elibrary.ru/contents.asp?issueid=1588492" TargetMode="External"/><Relationship Id="rId4" Type="http://schemas.openxmlformats.org/officeDocument/2006/relationships/webSettings" Target="webSettings.xml"/><Relationship Id="rId9" Type="http://schemas.openxmlformats.org/officeDocument/2006/relationships/hyperlink" Target="http://elibrary.ru/item.asp?id=26275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TotalTime>
  <Pages>6</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2017-03-12T16:11:00Z</dcterms:created>
  <dcterms:modified xsi:type="dcterms:W3CDTF">2017-03-22T22:03:00Z</dcterms:modified>
</cp:coreProperties>
</file>