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33"/>
      </w:tblGrid>
      <w:tr w:rsidR="00390482" w:rsidRPr="00390482" w:rsidTr="00272896">
        <w:trPr>
          <w:jc w:val="center"/>
        </w:trPr>
        <w:tc>
          <w:tcPr>
            <w:tcW w:w="9566" w:type="dxa"/>
            <w:gridSpan w:val="2"/>
            <w:hideMark/>
          </w:tcPr>
          <w:p w:rsidR="00390482" w:rsidRPr="00390482" w:rsidRDefault="00390482" w:rsidP="00390482">
            <w:pPr>
              <w:widowControl w:val="0"/>
              <w:shd w:val="clear" w:color="auto" w:fill="FFFFFF"/>
              <w:spacing w:line="235" w:lineRule="auto"/>
              <w:jc w:val="both"/>
              <w:rPr>
                <w:rFonts w:ascii="Times New Roman" w:hAnsi="Times New Roman"/>
                <w:b/>
                <w:sz w:val="28"/>
                <w:szCs w:val="24"/>
                <w:lang w:val="en-US"/>
              </w:rPr>
            </w:pPr>
            <w:r w:rsidRPr="00390482">
              <w:rPr>
                <w:rFonts w:ascii="Times New Roman" w:hAnsi="Times New Roman"/>
                <w:b/>
                <w:sz w:val="28"/>
                <w:szCs w:val="28"/>
              </w:rPr>
              <w:t>УДК 33</w:t>
            </w:r>
            <w:r w:rsidRPr="00390482">
              <w:rPr>
                <w:rFonts w:ascii="Times New Roman" w:hAnsi="Times New Roman"/>
                <w:b/>
                <w:sz w:val="28"/>
                <w:szCs w:val="28"/>
                <w:lang w:val="en-US"/>
              </w:rPr>
              <w:t>8</w:t>
            </w:r>
            <w:r w:rsidRPr="00390482">
              <w:rPr>
                <w:rFonts w:ascii="Times New Roman" w:hAnsi="Times New Roman"/>
                <w:b/>
                <w:sz w:val="28"/>
                <w:szCs w:val="28"/>
              </w:rPr>
              <w:t>.</w:t>
            </w:r>
            <w:r w:rsidRPr="00390482">
              <w:rPr>
                <w:rFonts w:ascii="Times New Roman" w:hAnsi="Times New Roman"/>
                <w:b/>
                <w:sz w:val="28"/>
                <w:szCs w:val="28"/>
                <w:lang w:val="en-US"/>
              </w:rPr>
              <w:t>2</w:t>
            </w:r>
          </w:p>
        </w:tc>
      </w:tr>
      <w:tr w:rsidR="00390482" w:rsidRPr="00390482" w:rsidTr="00272896">
        <w:trPr>
          <w:jc w:val="center"/>
        </w:trPr>
        <w:tc>
          <w:tcPr>
            <w:tcW w:w="4320" w:type="dxa"/>
          </w:tcPr>
          <w:p w:rsidR="00390482" w:rsidRPr="00390482" w:rsidRDefault="00390482" w:rsidP="00390482">
            <w:pPr>
              <w:widowControl w:val="0"/>
              <w:spacing w:line="235" w:lineRule="auto"/>
              <w:jc w:val="right"/>
              <w:rPr>
                <w:rFonts w:ascii="Times New Roman" w:hAnsi="Times New Roman"/>
                <w:sz w:val="28"/>
                <w:szCs w:val="28"/>
              </w:rPr>
            </w:pPr>
          </w:p>
        </w:tc>
        <w:tc>
          <w:tcPr>
            <w:tcW w:w="5246" w:type="dxa"/>
          </w:tcPr>
          <w:p w:rsidR="00390482" w:rsidRPr="00390482" w:rsidRDefault="00390482" w:rsidP="00390482">
            <w:pPr>
              <w:numPr>
                <w:ilvl w:val="1"/>
                <w:numId w:val="0"/>
              </w:numPr>
              <w:tabs>
                <w:tab w:val="left" w:pos="709"/>
              </w:tabs>
              <w:suppressAutoHyphens/>
              <w:ind w:firstLine="709"/>
              <w:outlineLvl w:val="1"/>
              <w:rPr>
                <w:rFonts w:ascii="Times New Roman" w:hAnsi="Times New Roman"/>
                <w:b/>
                <w:bCs/>
                <w:sz w:val="28"/>
                <w:szCs w:val="28"/>
              </w:rPr>
            </w:pPr>
            <w:bookmarkStart w:id="0" w:name="_Toc518846691"/>
            <w:r w:rsidRPr="00390482">
              <w:rPr>
                <w:rFonts w:ascii="Times New Roman" w:hAnsi="Times New Roman"/>
                <w:b/>
                <w:bCs/>
                <w:sz w:val="28"/>
                <w:szCs w:val="28"/>
              </w:rPr>
              <w:t>М.В. Ясницкий,</w:t>
            </w:r>
            <w:bookmarkEnd w:id="0"/>
          </w:p>
          <w:p w:rsidR="00390482" w:rsidRPr="00390482" w:rsidRDefault="00390482" w:rsidP="00390482">
            <w:pPr>
              <w:numPr>
                <w:ilvl w:val="1"/>
                <w:numId w:val="0"/>
              </w:numPr>
              <w:tabs>
                <w:tab w:val="left" w:pos="709"/>
              </w:tabs>
              <w:suppressAutoHyphens/>
              <w:ind w:firstLine="709"/>
              <w:outlineLvl w:val="1"/>
              <w:rPr>
                <w:rFonts w:ascii="Times New Roman" w:hAnsi="Times New Roman"/>
                <w:b/>
                <w:bCs/>
                <w:sz w:val="28"/>
                <w:szCs w:val="28"/>
              </w:rPr>
            </w:pPr>
            <w:bookmarkStart w:id="1" w:name="_Toc518846692"/>
            <w:r w:rsidRPr="00390482">
              <w:rPr>
                <w:rFonts w:ascii="Times New Roman" w:hAnsi="Times New Roman"/>
                <w:b/>
                <w:bCs/>
                <w:sz w:val="28"/>
                <w:szCs w:val="28"/>
              </w:rPr>
              <w:t>Е.А. Шумаева,</w:t>
            </w:r>
            <w:bookmarkEnd w:id="1"/>
          </w:p>
          <w:p w:rsidR="00390482" w:rsidRPr="00390482" w:rsidRDefault="00390482" w:rsidP="00390482">
            <w:pPr>
              <w:widowControl w:val="0"/>
              <w:shd w:val="clear" w:color="auto" w:fill="FFFFFF"/>
              <w:spacing w:line="235" w:lineRule="auto"/>
              <w:jc w:val="both"/>
              <w:rPr>
                <w:rFonts w:ascii="Times New Roman" w:hAnsi="Times New Roman"/>
                <w:i/>
                <w:sz w:val="28"/>
                <w:szCs w:val="28"/>
              </w:rPr>
            </w:pPr>
            <w:r w:rsidRPr="00390482">
              <w:rPr>
                <w:rFonts w:ascii="Times New Roman" w:hAnsi="Times New Roman"/>
                <w:i/>
                <w:sz w:val="28"/>
                <w:szCs w:val="28"/>
              </w:rPr>
              <w:t>ГОУ ВПО «Донецкий национальный технический университет»,</w:t>
            </w:r>
          </w:p>
          <w:p w:rsidR="00390482" w:rsidRPr="00390482" w:rsidRDefault="00390482" w:rsidP="00390482">
            <w:pPr>
              <w:widowControl w:val="0"/>
              <w:shd w:val="clear" w:color="auto" w:fill="FFFFFF"/>
              <w:spacing w:line="235" w:lineRule="auto"/>
              <w:jc w:val="both"/>
              <w:rPr>
                <w:rFonts w:ascii="Times New Roman" w:hAnsi="Times New Roman"/>
                <w:i/>
                <w:sz w:val="28"/>
                <w:szCs w:val="28"/>
              </w:rPr>
            </w:pPr>
            <w:r w:rsidRPr="00390482">
              <w:rPr>
                <w:rFonts w:ascii="Times New Roman" w:hAnsi="Times New Roman"/>
                <w:i/>
                <w:sz w:val="28"/>
                <w:szCs w:val="28"/>
              </w:rPr>
              <w:t>Донецк, Донецкая Народная Республика</w:t>
            </w:r>
          </w:p>
          <w:p w:rsidR="00390482" w:rsidRPr="00390482" w:rsidRDefault="00390482" w:rsidP="00390482">
            <w:pPr>
              <w:widowControl w:val="0"/>
              <w:shd w:val="clear" w:color="auto" w:fill="FFFFFF"/>
              <w:spacing w:line="235" w:lineRule="auto"/>
              <w:jc w:val="both"/>
              <w:rPr>
                <w:rFonts w:ascii="Times New Roman" w:hAnsi="Times New Roman"/>
                <w:b/>
                <w:i/>
                <w:sz w:val="28"/>
                <w:szCs w:val="28"/>
              </w:rPr>
            </w:pPr>
            <w:r w:rsidRPr="00390482">
              <w:rPr>
                <w:rFonts w:ascii="Times New Roman" w:hAnsi="Times New Roman"/>
                <w:b/>
                <w:i/>
                <w:sz w:val="28"/>
                <w:szCs w:val="28"/>
                <w:lang w:val="en-US"/>
              </w:rPr>
              <w:t>M</w:t>
            </w:r>
            <w:r w:rsidRPr="00390482">
              <w:rPr>
                <w:rFonts w:ascii="Times New Roman" w:hAnsi="Times New Roman"/>
                <w:b/>
                <w:i/>
                <w:sz w:val="28"/>
                <w:szCs w:val="28"/>
              </w:rPr>
              <w:t>.</w:t>
            </w:r>
            <w:r w:rsidRPr="00390482">
              <w:rPr>
                <w:rFonts w:ascii="Times New Roman" w:hAnsi="Times New Roman"/>
                <w:b/>
                <w:i/>
                <w:sz w:val="28"/>
                <w:szCs w:val="28"/>
                <w:lang w:val="en-US"/>
              </w:rPr>
              <w:t>V</w:t>
            </w:r>
            <w:r w:rsidRPr="00390482">
              <w:rPr>
                <w:rFonts w:ascii="Times New Roman" w:hAnsi="Times New Roman"/>
                <w:b/>
                <w:i/>
                <w:sz w:val="28"/>
                <w:szCs w:val="28"/>
              </w:rPr>
              <w:t xml:space="preserve">. </w:t>
            </w:r>
            <w:r w:rsidRPr="00390482">
              <w:rPr>
                <w:rFonts w:ascii="Times New Roman" w:hAnsi="Times New Roman"/>
                <w:b/>
                <w:i/>
                <w:sz w:val="28"/>
                <w:szCs w:val="28"/>
                <w:lang w:val="en-US"/>
              </w:rPr>
              <w:t>Yasnitsky</w:t>
            </w:r>
            <w:r w:rsidRPr="00390482">
              <w:rPr>
                <w:rFonts w:ascii="Times New Roman" w:hAnsi="Times New Roman"/>
                <w:b/>
                <w:i/>
                <w:sz w:val="28"/>
                <w:szCs w:val="28"/>
              </w:rPr>
              <w:t>,</w:t>
            </w:r>
          </w:p>
          <w:p w:rsidR="00390482" w:rsidRPr="00390482" w:rsidRDefault="00390482" w:rsidP="00390482">
            <w:pPr>
              <w:widowControl w:val="0"/>
              <w:shd w:val="clear" w:color="auto" w:fill="FFFFFF"/>
              <w:spacing w:line="235" w:lineRule="auto"/>
              <w:jc w:val="both"/>
              <w:rPr>
                <w:rFonts w:ascii="Times New Roman" w:hAnsi="Times New Roman"/>
                <w:i/>
                <w:sz w:val="28"/>
                <w:szCs w:val="28"/>
                <w:lang w:val="en-US"/>
              </w:rPr>
            </w:pPr>
            <w:r w:rsidRPr="00390482">
              <w:rPr>
                <w:rFonts w:ascii="Times New Roman" w:hAnsi="Times New Roman"/>
                <w:b/>
                <w:i/>
                <w:sz w:val="28"/>
                <w:szCs w:val="28"/>
                <w:lang w:val="en-US"/>
              </w:rPr>
              <w:t>O.</w:t>
            </w:r>
            <w:r w:rsidRPr="00390482">
              <w:rPr>
                <w:rFonts w:ascii="Times New Roman" w:hAnsi="Times New Roman"/>
                <w:b/>
                <w:i/>
                <w:sz w:val="28"/>
                <w:szCs w:val="28"/>
              </w:rPr>
              <w:t>А</w:t>
            </w:r>
            <w:r w:rsidRPr="00390482">
              <w:rPr>
                <w:rFonts w:ascii="Times New Roman" w:hAnsi="Times New Roman"/>
                <w:b/>
                <w:i/>
                <w:sz w:val="28"/>
                <w:szCs w:val="28"/>
                <w:lang w:val="en-US"/>
              </w:rPr>
              <w:t>. Shumaieva</w:t>
            </w:r>
          </w:p>
          <w:p w:rsidR="00390482" w:rsidRPr="00390482" w:rsidRDefault="00390482" w:rsidP="00390482">
            <w:pPr>
              <w:widowControl w:val="0"/>
              <w:shd w:val="clear" w:color="auto" w:fill="FFFFFF"/>
              <w:spacing w:line="235" w:lineRule="auto"/>
              <w:jc w:val="both"/>
              <w:rPr>
                <w:rFonts w:ascii="Times New Roman" w:hAnsi="Times New Roman"/>
                <w:i/>
                <w:sz w:val="28"/>
                <w:szCs w:val="28"/>
                <w:lang w:val="en-US"/>
              </w:rPr>
            </w:pPr>
            <w:r w:rsidRPr="00390482">
              <w:rPr>
                <w:rFonts w:ascii="Times New Roman" w:hAnsi="Times New Roman"/>
                <w:i/>
                <w:sz w:val="28"/>
                <w:szCs w:val="28"/>
                <w:lang w:val="en-US"/>
              </w:rPr>
              <w:t>Donetsk National Technical University,</w:t>
            </w:r>
          </w:p>
          <w:p w:rsidR="00390482" w:rsidRPr="00390482" w:rsidRDefault="00390482" w:rsidP="00390482">
            <w:pPr>
              <w:widowControl w:val="0"/>
              <w:shd w:val="clear" w:color="auto" w:fill="FFFFFF"/>
              <w:spacing w:line="235" w:lineRule="auto"/>
              <w:jc w:val="both"/>
              <w:rPr>
                <w:rFonts w:ascii="Times New Roman" w:hAnsi="Times New Roman"/>
                <w:sz w:val="28"/>
                <w:szCs w:val="28"/>
                <w:lang w:val="en-US"/>
              </w:rPr>
            </w:pPr>
            <w:r w:rsidRPr="00390482">
              <w:rPr>
                <w:rFonts w:ascii="Times New Roman" w:hAnsi="Times New Roman"/>
                <w:i/>
                <w:sz w:val="28"/>
                <w:szCs w:val="28"/>
                <w:lang w:val="en-US"/>
              </w:rPr>
              <w:t>Donetsk, Donetsk People's Republic</w:t>
            </w:r>
          </w:p>
        </w:tc>
      </w:tr>
      <w:tr w:rsidR="00390482" w:rsidRPr="00390482" w:rsidTr="00272896">
        <w:trPr>
          <w:jc w:val="center"/>
        </w:trPr>
        <w:tc>
          <w:tcPr>
            <w:tcW w:w="4320" w:type="dxa"/>
          </w:tcPr>
          <w:p w:rsidR="00390482" w:rsidRPr="00390482" w:rsidRDefault="00390482" w:rsidP="00390482">
            <w:pPr>
              <w:keepNext/>
              <w:keepLines/>
              <w:ind w:hanging="28"/>
              <w:jc w:val="center"/>
              <w:outlineLvl w:val="0"/>
              <w:rPr>
                <w:rFonts w:ascii="Times New Roman" w:hAnsi="Times New Roman"/>
                <w:b/>
                <w:bCs/>
                <w:caps/>
                <w:sz w:val="28"/>
                <w:szCs w:val="28"/>
                <w:shd w:val="clear" w:color="auto" w:fill="FFFFFF"/>
                <w:lang w:val="en-US"/>
              </w:rPr>
            </w:pPr>
          </w:p>
        </w:tc>
        <w:tc>
          <w:tcPr>
            <w:tcW w:w="5246" w:type="dxa"/>
          </w:tcPr>
          <w:p w:rsidR="00390482" w:rsidRPr="00390482" w:rsidRDefault="00390482" w:rsidP="00390482">
            <w:pPr>
              <w:widowControl w:val="0"/>
              <w:spacing w:line="235" w:lineRule="auto"/>
              <w:jc w:val="both"/>
              <w:rPr>
                <w:rFonts w:ascii="Times New Roman" w:hAnsi="Times New Roman"/>
                <w:sz w:val="28"/>
                <w:szCs w:val="24"/>
                <w:lang w:val="en-US"/>
              </w:rPr>
            </w:pPr>
          </w:p>
        </w:tc>
      </w:tr>
      <w:tr w:rsidR="00390482" w:rsidRPr="00390482" w:rsidTr="00272896">
        <w:trPr>
          <w:jc w:val="center"/>
        </w:trPr>
        <w:tc>
          <w:tcPr>
            <w:tcW w:w="9566" w:type="dxa"/>
            <w:gridSpan w:val="2"/>
          </w:tcPr>
          <w:p w:rsidR="00390482" w:rsidRPr="00390482" w:rsidRDefault="00390482" w:rsidP="00390482">
            <w:pPr>
              <w:keepNext/>
              <w:keepLines/>
              <w:ind w:hanging="28"/>
              <w:jc w:val="center"/>
              <w:outlineLvl w:val="0"/>
              <w:rPr>
                <w:rFonts w:ascii="Times New Roman" w:hAnsi="Times New Roman"/>
                <w:b/>
                <w:bCs/>
                <w:caps/>
                <w:sz w:val="28"/>
                <w:szCs w:val="28"/>
                <w:shd w:val="clear" w:color="auto" w:fill="FFFFFF"/>
              </w:rPr>
            </w:pPr>
            <w:bookmarkStart w:id="2" w:name="_Toc518846693"/>
            <w:r w:rsidRPr="00390482">
              <w:rPr>
                <w:rFonts w:ascii="Times New Roman" w:hAnsi="Times New Roman"/>
                <w:b/>
                <w:bCs/>
                <w:caps/>
                <w:sz w:val="28"/>
                <w:szCs w:val="28"/>
                <w:shd w:val="clear" w:color="auto" w:fill="FFFFFF"/>
              </w:rPr>
              <w:t>ОСОБЕННОСТИ ПРОЦЕССА ПРИВЛЕЧЕНИЯ УДАЛЕННЫХ РАБОТНИКОВ ДЛЯ РАБОТЫ В ПРОЕКТЕ</w:t>
            </w:r>
            <w:bookmarkEnd w:id="2"/>
          </w:p>
        </w:tc>
      </w:tr>
      <w:tr w:rsidR="00390482" w:rsidRPr="00390482" w:rsidTr="00272896">
        <w:trPr>
          <w:jc w:val="center"/>
        </w:trPr>
        <w:tc>
          <w:tcPr>
            <w:tcW w:w="9566" w:type="dxa"/>
            <w:gridSpan w:val="2"/>
          </w:tcPr>
          <w:p w:rsidR="00390482" w:rsidRPr="00390482" w:rsidRDefault="00390482" w:rsidP="00390482">
            <w:pPr>
              <w:spacing w:line="235" w:lineRule="auto"/>
              <w:jc w:val="both"/>
              <w:rPr>
                <w:rFonts w:ascii="Times New Roman" w:hAnsi="Times New Roman"/>
                <w:sz w:val="28"/>
                <w:szCs w:val="24"/>
              </w:rPr>
            </w:pPr>
          </w:p>
        </w:tc>
      </w:tr>
      <w:tr w:rsidR="00390482" w:rsidRPr="00390482" w:rsidTr="00272896">
        <w:trPr>
          <w:jc w:val="center"/>
        </w:trPr>
        <w:tc>
          <w:tcPr>
            <w:tcW w:w="9566" w:type="dxa"/>
            <w:gridSpan w:val="2"/>
          </w:tcPr>
          <w:p w:rsidR="00390482" w:rsidRPr="00390482" w:rsidRDefault="00390482" w:rsidP="00390482">
            <w:pPr>
              <w:widowControl w:val="0"/>
              <w:shd w:val="clear" w:color="auto" w:fill="FFFFFF"/>
              <w:spacing w:line="235" w:lineRule="auto"/>
              <w:ind w:firstLine="709"/>
              <w:jc w:val="center"/>
              <w:rPr>
                <w:rFonts w:ascii="Times New Roman" w:hAnsi="Times New Roman"/>
                <w:b/>
                <w:sz w:val="28"/>
                <w:szCs w:val="28"/>
                <w:lang w:val="en-US"/>
              </w:rPr>
            </w:pPr>
            <w:r w:rsidRPr="00390482">
              <w:rPr>
                <w:rFonts w:ascii="Times New Roman" w:hAnsi="Times New Roman"/>
                <w:b/>
                <w:color w:val="0D0D0D"/>
                <w:sz w:val="28"/>
                <w:szCs w:val="24"/>
                <w:shd w:val="clear" w:color="auto" w:fill="FFFFFF"/>
                <w:lang w:val="en-US"/>
              </w:rPr>
              <w:t>FEATURES OF THE PROCESS OF ATTRACTING REMOTE EMPLOYEES FOR WORK IN THE PROJECT</w:t>
            </w:r>
          </w:p>
        </w:tc>
      </w:tr>
    </w:tbl>
    <w:p w:rsidR="00390482" w:rsidRPr="00390482" w:rsidRDefault="00390482" w:rsidP="00390482">
      <w:pPr>
        <w:widowControl w:val="0"/>
        <w:shd w:val="clear" w:color="auto" w:fill="FFFFFF"/>
        <w:spacing w:after="0" w:line="235" w:lineRule="auto"/>
        <w:ind w:firstLine="709"/>
        <w:jc w:val="both"/>
        <w:rPr>
          <w:rFonts w:ascii="Times New Roman" w:eastAsia="Times New Roman" w:hAnsi="Times New Roman" w:cs="Times New Roman"/>
          <w:sz w:val="28"/>
          <w:szCs w:val="28"/>
          <w:lang w:val="en-US" w:eastAsia="ru-RU"/>
        </w:rPr>
      </w:pPr>
    </w:p>
    <w:p w:rsidR="00390482" w:rsidRPr="00390482" w:rsidRDefault="00390482" w:rsidP="00390482">
      <w:pPr>
        <w:widowControl w:val="0"/>
        <w:shd w:val="clear" w:color="auto" w:fill="FFFFFF"/>
        <w:spacing w:after="0" w:line="235" w:lineRule="auto"/>
        <w:ind w:firstLine="709"/>
        <w:jc w:val="both"/>
        <w:rPr>
          <w:rFonts w:ascii="Times New Roman" w:eastAsia="Times New Roman" w:hAnsi="Times New Roman" w:cs="Times New Roman"/>
          <w:i/>
          <w:sz w:val="24"/>
          <w:szCs w:val="24"/>
          <w:lang w:eastAsia="ru-RU"/>
        </w:rPr>
      </w:pPr>
      <w:r w:rsidRPr="00390482">
        <w:rPr>
          <w:rFonts w:ascii="Times New Roman" w:eastAsia="Times New Roman" w:hAnsi="Times New Roman" w:cs="Times New Roman"/>
          <w:i/>
          <w:sz w:val="24"/>
          <w:szCs w:val="24"/>
          <w:lang w:eastAsia="ru-RU"/>
        </w:rPr>
        <w:t>Аннотация. Данная статья посвящена изучению особенностей работы с фрилансерами, рассмотрены формы и виды привлечения удаленных работников, проведена сравнительная характеристика штатных сотрудников и удаленных работников.</w:t>
      </w:r>
    </w:p>
    <w:p w:rsidR="00390482" w:rsidRPr="00390482" w:rsidRDefault="00390482" w:rsidP="00390482">
      <w:pPr>
        <w:widowControl w:val="0"/>
        <w:shd w:val="clear" w:color="auto" w:fill="FFFFFF"/>
        <w:spacing w:after="0" w:line="235" w:lineRule="auto"/>
        <w:ind w:firstLine="709"/>
        <w:jc w:val="both"/>
        <w:rPr>
          <w:rFonts w:ascii="Times New Roman" w:eastAsia="Times New Roman" w:hAnsi="Times New Roman" w:cs="Times New Roman"/>
          <w:i/>
          <w:sz w:val="24"/>
          <w:szCs w:val="24"/>
          <w:lang w:eastAsia="ru-RU"/>
        </w:rPr>
      </w:pPr>
      <w:r w:rsidRPr="00390482">
        <w:rPr>
          <w:rFonts w:ascii="Times New Roman" w:eastAsia="Times New Roman" w:hAnsi="Times New Roman" w:cs="Times New Roman"/>
          <w:i/>
          <w:sz w:val="24"/>
          <w:szCs w:val="24"/>
          <w:lang w:eastAsia="ru-RU"/>
        </w:rPr>
        <w:t>Ключевые слова: формы привлечения персонала, удаленные работники, фриланс, мотивация.</w:t>
      </w:r>
    </w:p>
    <w:p w:rsidR="00390482" w:rsidRPr="00390482" w:rsidRDefault="00390482" w:rsidP="00390482">
      <w:pPr>
        <w:widowControl w:val="0"/>
        <w:shd w:val="clear" w:color="auto" w:fill="FFFFFF"/>
        <w:spacing w:after="0" w:line="235" w:lineRule="auto"/>
        <w:ind w:firstLine="709"/>
        <w:jc w:val="both"/>
        <w:rPr>
          <w:rFonts w:ascii="Times New Roman" w:eastAsia="Times New Roman" w:hAnsi="Times New Roman" w:cs="Times New Roman"/>
          <w:i/>
          <w:sz w:val="24"/>
          <w:szCs w:val="24"/>
          <w:lang w:eastAsia="ru-RU"/>
        </w:rPr>
      </w:pPr>
    </w:p>
    <w:p w:rsidR="00390482" w:rsidRPr="00390482" w:rsidRDefault="00390482" w:rsidP="00390482">
      <w:pPr>
        <w:widowControl w:val="0"/>
        <w:shd w:val="clear" w:color="auto" w:fill="FFFFFF"/>
        <w:spacing w:after="0" w:line="235" w:lineRule="auto"/>
        <w:ind w:firstLine="709"/>
        <w:jc w:val="both"/>
        <w:rPr>
          <w:rFonts w:ascii="Times New Roman" w:eastAsia="Times New Roman" w:hAnsi="Times New Roman" w:cs="Times New Roman"/>
          <w:i/>
          <w:sz w:val="24"/>
          <w:szCs w:val="24"/>
          <w:lang w:val="en-US" w:eastAsia="ru-RU"/>
        </w:rPr>
      </w:pPr>
      <w:r w:rsidRPr="00390482">
        <w:rPr>
          <w:rFonts w:ascii="Times New Roman" w:eastAsia="Times New Roman" w:hAnsi="Times New Roman" w:cs="Times New Roman"/>
          <w:i/>
          <w:sz w:val="24"/>
          <w:szCs w:val="24"/>
          <w:lang w:val="en-US" w:eastAsia="ru-RU"/>
        </w:rPr>
        <w:t>Abstract. This article is devoted to the study of the peculiarities of working with freelancers, the forms and types of involvement of remote workers are considered, the comparative characteristics of staff members and remote workers are carried out.</w:t>
      </w:r>
    </w:p>
    <w:p w:rsidR="00390482" w:rsidRPr="00390482" w:rsidRDefault="00390482" w:rsidP="00390482">
      <w:pPr>
        <w:widowControl w:val="0"/>
        <w:shd w:val="clear" w:color="auto" w:fill="FFFFFF"/>
        <w:spacing w:after="0" w:line="240" w:lineRule="auto"/>
        <w:ind w:firstLine="709"/>
        <w:jc w:val="both"/>
        <w:rPr>
          <w:rFonts w:ascii="Times New Roman" w:eastAsia="Times New Roman" w:hAnsi="Times New Roman" w:cs="Times New Roman"/>
          <w:i/>
          <w:sz w:val="24"/>
          <w:szCs w:val="24"/>
          <w:lang w:val="en-US" w:eastAsia="ru-RU"/>
        </w:rPr>
      </w:pPr>
      <w:r w:rsidRPr="00390482">
        <w:rPr>
          <w:rFonts w:ascii="Times New Roman" w:eastAsia="Times New Roman" w:hAnsi="Times New Roman" w:cs="Times New Roman"/>
          <w:i/>
          <w:sz w:val="24"/>
          <w:szCs w:val="24"/>
          <w:lang w:val="en-US" w:eastAsia="ru-RU"/>
        </w:rPr>
        <w:t>Keywords: forms of staff involvement, remote workers, freelancing, motivation.</w:t>
      </w:r>
    </w:p>
    <w:p w:rsidR="00390482" w:rsidRPr="00390482" w:rsidRDefault="00390482" w:rsidP="00390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5" w:lineRule="auto"/>
        <w:jc w:val="both"/>
        <w:rPr>
          <w:rFonts w:ascii="Times New Roman" w:eastAsia="Times New Roman" w:hAnsi="Times New Roman" w:cs="Times New Roman"/>
          <w:sz w:val="28"/>
          <w:szCs w:val="28"/>
          <w:lang w:val="en-US" w:eastAsia="ru-RU"/>
        </w:rPr>
      </w:pPr>
    </w:p>
    <w:p w:rsidR="00390482" w:rsidRPr="00390482" w:rsidRDefault="00390482" w:rsidP="00390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5" w:lineRule="auto"/>
        <w:ind w:firstLine="709"/>
        <w:jc w:val="both"/>
        <w:rPr>
          <w:rFonts w:ascii="Times New Roman" w:eastAsia="Times New Roman" w:hAnsi="Times New Roman" w:cs="Times New Roman"/>
          <w:color w:val="0D0D0D"/>
          <w:sz w:val="28"/>
          <w:szCs w:val="24"/>
          <w:lang w:eastAsia="ru-RU"/>
        </w:rPr>
      </w:pPr>
      <w:r w:rsidRPr="00390482">
        <w:rPr>
          <w:rFonts w:ascii="Times New Roman" w:eastAsia="Times New Roman" w:hAnsi="Times New Roman" w:cs="Times New Roman"/>
          <w:b/>
          <w:sz w:val="28"/>
          <w:szCs w:val="28"/>
          <w:lang w:eastAsia="ru-RU"/>
        </w:rPr>
        <w:t>Постановка проблемы</w:t>
      </w:r>
      <w:r w:rsidRPr="00390482">
        <w:rPr>
          <w:rFonts w:ascii="Times New Roman" w:eastAsia="Times New Roman" w:hAnsi="Times New Roman" w:cs="Times New Roman"/>
          <w:sz w:val="28"/>
          <w:szCs w:val="28"/>
          <w:lang w:eastAsia="ru-RU"/>
        </w:rPr>
        <w:t xml:space="preserve">. </w:t>
      </w:r>
      <w:r w:rsidRPr="00390482">
        <w:rPr>
          <w:rFonts w:ascii="Times New Roman" w:eastAsia="Times New Roman" w:hAnsi="Times New Roman" w:cs="Times New Roman"/>
          <w:color w:val="0D0D0D"/>
          <w:sz w:val="28"/>
          <w:szCs w:val="24"/>
          <w:lang w:eastAsia="ru-RU"/>
        </w:rPr>
        <w:t>Все работодатели заинтересованы в привлечении профессионалов и творческих специалистов для работы в проектах, так же профессионалы быстро адаптируются в коллективе, имеют представление о распределении ролей, обладают повышенной работоспособностью. Творческие специалисты располагают креативным мышлением, авантюризмом, находчивостью. В современных условиях значительная часть хозяйственной деятельности предприятий осуществляется на проектной основе, что предполагает привлечение творческих профессионалов на их условиях работы. В связи с этим, цель данного исследования является актуальной.</w:t>
      </w:r>
    </w:p>
    <w:p w:rsidR="00390482" w:rsidRPr="00390482" w:rsidRDefault="00390482" w:rsidP="00390482">
      <w:pPr>
        <w:spacing w:after="0" w:line="235" w:lineRule="auto"/>
        <w:ind w:right="283" w:firstLine="709"/>
        <w:jc w:val="both"/>
        <w:rPr>
          <w:rFonts w:ascii="Times New Roman" w:eastAsia="Times New Roman" w:hAnsi="Times New Roman" w:cs="Times New Roman"/>
          <w:color w:val="0D0D0D"/>
          <w:sz w:val="28"/>
          <w:szCs w:val="24"/>
          <w:lang w:eastAsia="ru-RU"/>
        </w:rPr>
      </w:pPr>
      <w:r w:rsidRPr="00390482">
        <w:rPr>
          <w:rFonts w:ascii="Times New Roman" w:eastAsia="Times New Roman" w:hAnsi="Times New Roman" w:cs="Times New Roman"/>
          <w:b/>
          <w:color w:val="0D0D0D"/>
          <w:sz w:val="28"/>
          <w:szCs w:val="24"/>
          <w:lang w:eastAsia="ru-RU"/>
        </w:rPr>
        <w:t>Цель</w:t>
      </w:r>
      <w:r w:rsidRPr="00390482">
        <w:rPr>
          <w:rFonts w:ascii="Times New Roman" w:eastAsia="Times New Roman" w:hAnsi="Times New Roman" w:cs="Times New Roman"/>
          <w:color w:val="0D0D0D"/>
          <w:sz w:val="28"/>
          <w:szCs w:val="24"/>
          <w:lang w:eastAsia="ru-RU"/>
        </w:rPr>
        <w:t>: исследовать особенности, преимущества и недостатки процесса привлечения удаленных работников для работы в проектах.</w:t>
      </w:r>
    </w:p>
    <w:p w:rsidR="00390482" w:rsidRPr="00390482" w:rsidRDefault="00390482" w:rsidP="00390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5" w:lineRule="auto"/>
        <w:ind w:firstLine="709"/>
        <w:jc w:val="both"/>
        <w:rPr>
          <w:rFonts w:ascii="Times New Roman" w:eastAsia="Times New Roman" w:hAnsi="Times New Roman" w:cs="Times New Roman"/>
          <w:color w:val="0D0D0D"/>
          <w:sz w:val="28"/>
          <w:szCs w:val="28"/>
          <w:lang w:eastAsia="ru-RU"/>
        </w:rPr>
      </w:pPr>
      <w:r w:rsidRPr="00390482">
        <w:rPr>
          <w:rFonts w:ascii="Times New Roman" w:eastAsia="Times New Roman" w:hAnsi="Times New Roman" w:cs="Times New Roman"/>
          <w:b/>
          <w:sz w:val="28"/>
          <w:szCs w:val="28"/>
          <w:lang w:eastAsia="ru-RU"/>
        </w:rPr>
        <w:t>Анализ предыдущих исследований и публикаций.</w:t>
      </w:r>
      <w:r w:rsidRPr="00390482">
        <w:rPr>
          <w:rFonts w:ascii="Times New Roman" w:eastAsia="Times New Roman" w:hAnsi="Times New Roman" w:cs="Times New Roman"/>
          <w:sz w:val="28"/>
          <w:szCs w:val="28"/>
          <w:lang w:eastAsia="ru-RU"/>
        </w:rPr>
        <w:t xml:space="preserve"> </w:t>
      </w:r>
      <w:r w:rsidRPr="00390482">
        <w:rPr>
          <w:rFonts w:ascii="Times New Roman" w:eastAsia="Times New Roman" w:hAnsi="Times New Roman" w:cs="Times New Roman"/>
          <w:color w:val="0D0D0D"/>
          <w:sz w:val="28"/>
          <w:szCs w:val="28"/>
          <w:lang w:eastAsia="ru-RU"/>
        </w:rPr>
        <w:t xml:space="preserve">Персонал всегда остается основной творческой и производительной силой, несмотря на достижения в области автоматизации труда. При привлечении персонала в проекты существуют различные условия найма и формы работы с персоналом. Среди основных условий найма для работы в проектах следующие: </w:t>
      </w:r>
      <w:r w:rsidRPr="00390482">
        <w:rPr>
          <w:rFonts w:ascii="Times New Roman" w:eastAsia="Times New Roman" w:hAnsi="Times New Roman" w:cs="Times New Roman"/>
          <w:sz w:val="28"/>
          <w:szCs w:val="24"/>
          <w:lang w:eastAsia="ru-RU"/>
        </w:rPr>
        <w:t>–</w:t>
      </w:r>
      <w:r w:rsidRPr="00390482">
        <w:rPr>
          <w:rFonts w:ascii="Times New Roman" w:eastAsia="Times New Roman" w:hAnsi="Times New Roman" w:cs="Times New Roman"/>
          <w:color w:val="0D0D0D"/>
          <w:sz w:val="28"/>
          <w:szCs w:val="28"/>
          <w:lang w:eastAsia="ru-RU"/>
        </w:rPr>
        <w:t xml:space="preserve"> полная занятость; </w:t>
      </w:r>
      <w:r w:rsidRPr="00390482">
        <w:rPr>
          <w:rFonts w:ascii="Times New Roman" w:eastAsia="Times New Roman" w:hAnsi="Times New Roman" w:cs="Times New Roman"/>
          <w:sz w:val="28"/>
          <w:szCs w:val="24"/>
          <w:lang w:eastAsia="ru-RU"/>
        </w:rPr>
        <w:t>–</w:t>
      </w:r>
      <w:r w:rsidRPr="00390482">
        <w:rPr>
          <w:rFonts w:ascii="Times New Roman" w:eastAsia="Times New Roman" w:hAnsi="Times New Roman" w:cs="Times New Roman"/>
          <w:color w:val="0D0D0D"/>
          <w:sz w:val="28"/>
          <w:szCs w:val="28"/>
          <w:lang w:eastAsia="ru-RU"/>
        </w:rPr>
        <w:t xml:space="preserve"> частичная занятость; </w:t>
      </w:r>
      <w:r w:rsidRPr="00390482">
        <w:rPr>
          <w:rFonts w:ascii="Times New Roman" w:eastAsia="Times New Roman" w:hAnsi="Times New Roman" w:cs="Times New Roman"/>
          <w:sz w:val="28"/>
          <w:szCs w:val="24"/>
          <w:lang w:eastAsia="ru-RU"/>
        </w:rPr>
        <w:t>–</w:t>
      </w:r>
      <w:r w:rsidRPr="00390482">
        <w:rPr>
          <w:rFonts w:ascii="Times New Roman" w:eastAsia="Times New Roman" w:hAnsi="Times New Roman" w:cs="Times New Roman"/>
          <w:color w:val="0D0D0D"/>
          <w:sz w:val="28"/>
          <w:szCs w:val="28"/>
          <w:lang w:eastAsia="ru-RU"/>
        </w:rPr>
        <w:t xml:space="preserve"> временная занятость; </w:t>
      </w:r>
      <w:r w:rsidRPr="00390482">
        <w:rPr>
          <w:rFonts w:ascii="Times New Roman" w:eastAsia="Times New Roman" w:hAnsi="Times New Roman" w:cs="Times New Roman"/>
          <w:sz w:val="28"/>
          <w:szCs w:val="24"/>
          <w:lang w:eastAsia="ru-RU"/>
        </w:rPr>
        <w:t>–</w:t>
      </w:r>
      <w:r w:rsidRPr="00390482">
        <w:rPr>
          <w:rFonts w:ascii="Times New Roman" w:eastAsia="Times New Roman" w:hAnsi="Times New Roman" w:cs="Times New Roman"/>
          <w:color w:val="0D0D0D"/>
          <w:sz w:val="28"/>
          <w:szCs w:val="28"/>
          <w:lang w:eastAsia="ru-RU"/>
        </w:rPr>
        <w:t xml:space="preserve"> сезонная занятость; </w:t>
      </w:r>
      <w:r w:rsidRPr="00390482">
        <w:rPr>
          <w:rFonts w:ascii="Times New Roman" w:eastAsia="Times New Roman" w:hAnsi="Times New Roman" w:cs="Times New Roman"/>
          <w:sz w:val="28"/>
          <w:szCs w:val="24"/>
          <w:lang w:eastAsia="ru-RU"/>
        </w:rPr>
        <w:t>–</w:t>
      </w:r>
      <w:r w:rsidRPr="00390482">
        <w:rPr>
          <w:rFonts w:ascii="Times New Roman" w:eastAsia="Times New Roman" w:hAnsi="Times New Roman" w:cs="Times New Roman"/>
          <w:color w:val="0D0D0D"/>
          <w:sz w:val="28"/>
          <w:szCs w:val="28"/>
          <w:lang w:eastAsia="ru-RU"/>
        </w:rPr>
        <w:t xml:space="preserve"> периодичная занятость; </w:t>
      </w:r>
      <w:r w:rsidRPr="00390482">
        <w:rPr>
          <w:rFonts w:ascii="Times New Roman" w:eastAsia="Times New Roman" w:hAnsi="Times New Roman" w:cs="Times New Roman"/>
          <w:sz w:val="28"/>
          <w:szCs w:val="24"/>
          <w:lang w:eastAsia="ru-RU"/>
        </w:rPr>
        <w:t>–</w:t>
      </w:r>
      <w:r w:rsidRPr="00390482">
        <w:rPr>
          <w:rFonts w:ascii="Times New Roman" w:eastAsia="Times New Roman" w:hAnsi="Times New Roman" w:cs="Times New Roman"/>
          <w:color w:val="0D0D0D"/>
          <w:sz w:val="28"/>
          <w:szCs w:val="28"/>
          <w:lang w:eastAsia="ru-RU"/>
        </w:rPr>
        <w:t xml:space="preserve"> вторичная занятость [1].</w:t>
      </w:r>
    </w:p>
    <w:p w:rsidR="00390482" w:rsidRPr="00390482" w:rsidRDefault="00390482" w:rsidP="00390482">
      <w:pPr>
        <w:spacing w:after="0" w:line="235" w:lineRule="auto"/>
        <w:ind w:right="283" w:firstLine="709"/>
        <w:jc w:val="both"/>
        <w:rPr>
          <w:rFonts w:ascii="Times New Roman" w:eastAsia="Times New Roman" w:hAnsi="Times New Roman" w:cs="Times New Roman"/>
          <w:color w:val="0D0D0D"/>
          <w:sz w:val="28"/>
          <w:szCs w:val="28"/>
          <w:lang w:eastAsia="ru-RU"/>
        </w:rPr>
      </w:pPr>
      <w:r w:rsidRPr="00390482">
        <w:rPr>
          <w:rFonts w:ascii="Times New Roman" w:eastAsia="Times New Roman" w:hAnsi="Times New Roman" w:cs="Times New Roman"/>
          <w:color w:val="0D0D0D"/>
          <w:sz w:val="28"/>
          <w:szCs w:val="28"/>
          <w:lang w:eastAsia="ru-RU"/>
        </w:rPr>
        <w:lastRenderedPageBreak/>
        <w:t>Основными формами привлечения персонала для работы в проекте являются:</w:t>
      </w:r>
    </w:p>
    <w:p w:rsidR="00390482" w:rsidRPr="00390482" w:rsidRDefault="00390482" w:rsidP="00390482">
      <w:pPr>
        <w:spacing w:after="0" w:line="235" w:lineRule="auto"/>
        <w:ind w:right="283" w:firstLine="709"/>
        <w:jc w:val="both"/>
        <w:rPr>
          <w:rFonts w:ascii="Times New Roman" w:eastAsia="Times New Roman" w:hAnsi="Times New Roman" w:cs="Times New Roman"/>
          <w:color w:val="0D0D0D"/>
          <w:sz w:val="28"/>
          <w:szCs w:val="28"/>
          <w:lang w:eastAsia="ru-RU"/>
        </w:rPr>
      </w:pPr>
      <w:r w:rsidRPr="00390482">
        <w:rPr>
          <w:rFonts w:ascii="Times New Roman" w:eastAsia="Times New Roman" w:hAnsi="Times New Roman" w:cs="Times New Roman"/>
          <w:sz w:val="28"/>
          <w:szCs w:val="24"/>
          <w:lang w:eastAsia="ru-RU"/>
        </w:rPr>
        <w:t>–</w:t>
      </w:r>
      <w:r w:rsidRPr="00390482">
        <w:rPr>
          <w:rFonts w:ascii="Times New Roman" w:eastAsia="Times New Roman" w:hAnsi="Times New Roman" w:cs="Times New Roman"/>
          <w:color w:val="0D0D0D"/>
          <w:sz w:val="28"/>
          <w:szCs w:val="28"/>
          <w:lang w:eastAsia="ru-RU"/>
        </w:rPr>
        <w:t xml:space="preserve"> штатная форма, представляющая собой работу в режиме, установленным регламентирующими документами без отклонений;</w:t>
      </w:r>
    </w:p>
    <w:p w:rsidR="00390482" w:rsidRPr="00390482" w:rsidRDefault="00390482" w:rsidP="00390482">
      <w:pPr>
        <w:spacing w:after="0" w:line="235" w:lineRule="auto"/>
        <w:ind w:right="283" w:firstLine="709"/>
        <w:jc w:val="both"/>
        <w:rPr>
          <w:rFonts w:ascii="Times New Roman" w:eastAsia="Times New Roman" w:hAnsi="Times New Roman" w:cs="Times New Roman"/>
          <w:color w:val="0D0D0D"/>
          <w:sz w:val="28"/>
          <w:szCs w:val="28"/>
          <w:lang w:eastAsia="ru-RU"/>
        </w:rPr>
      </w:pPr>
      <w:r w:rsidRPr="00390482">
        <w:rPr>
          <w:rFonts w:ascii="Times New Roman" w:eastAsia="Times New Roman" w:hAnsi="Times New Roman" w:cs="Times New Roman"/>
          <w:sz w:val="28"/>
          <w:szCs w:val="24"/>
          <w:lang w:eastAsia="ru-RU"/>
        </w:rPr>
        <w:t>–</w:t>
      </w:r>
      <w:r w:rsidRPr="00390482">
        <w:rPr>
          <w:rFonts w:ascii="Times New Roman" w:eastAsia="Times New Roman" w:hAnsi="Times New Roman" w:cs="Times New Roman"/>
          <w:color w:val="0D0D0D"/>
          <w:sz w:val="28"/>
          <w:szCs w:val="28"/>
          <w:lang w:eastAsia="ru-RU"/>
        </w:rPr>
        <w:t xml:space="preserve"> аутсорсинг, основывающийся на передаче предприятием непрофильных функций стороннему исполнителю, являющемуся специалистом в данной области;</w:t>
      </w:r>
    </w:p>
    <w:p w:rsidR="00390482" w:rsidRPr="00390482" w:rsidRDefault="00390482" w:rsidP="00390482">
      <w:pPr>
        <w:spacing w:after="0" w:line="235" w:lineRule="auto"/>
        <w:ind w:right="283" w:firstLine="709"/>
        <w:jc w:val="both"/>
        <w:rPr>
          <w:rFonts w:ascii="Times New Roman" w:eastAsia="Times New Roman" w:hAnsi="Times New Roman" w:cs="Times New Roman"/>
          <w:color w:val="0D0D0D"/>
          <w:sz w:val="28"/>
          <w:szCs w:val="28"/>
          <w:lang w:eastAsia="ru-RU"/>
        </w:rPr>
      </w:pPr>
      <w:r w:rsidRPr="00390482">
        <w:rPr>
          <w:rFonts w:ascii="Times New Roman" w:eastAsia="Times New Roman" w:hAnsi="Times New Roman" w:cs="Times New Roman"/>
          <w:sz w:val="28"/>
          <w:szCs w:val="24"/>
          <w:lang w:eastAsia="ru-RU"/>
        </w:rPr>
        <w:t>–</w:t>
      </w:r>
      <w:r w:rsidRPr="00390482">
        <w:rPr>
          <w:rFonts w:ascii="Times New Roman" w:eastAsia="Times New Roman" w:hAnsi="Times New Roman" w:cs="Times New Roman"/>
          <w:color w:val="0D0D0D"/>
          <w:sz w:val="28"/>
          <w:szCs w:val="28"/>
          <w:lang w:eastAsia="ru-RU"/>
        </w:rPr>
        <w:t xml:space="preserve"> аутстаффинг, специализирующий на привлечении предприятием внештатных сотрудников специализированных компаний, обладающих профессиональными навыками, на время реализации определенного проекта;</w:t>
      </w:r>
    </w:p>
    <w:p w:rsidR="00390482" w:rsidRPr="00390482" w:rsidRDefault="00390482" w:rsidP="00390482">
      <w:pPr>
        <w:spacing w:after="0" w:line="235" w:lineRule="auto"/>
        <w:ind w:right="283" w:firstLine="709"/>
        <w:jc w:val="both"/>
        <w:rPr>
          <w:rFonts w:ascii="Times New Roman" w:eastAsia="Times New Roman" w:hAnsi="Times New Roman" w:cs="Times New Roman"/>
          <w:color w:val="0D0D0D"/>
          <w:sz w:val="28"/>
          <w:szCs w:val="28"/>
          <w:lang w:eastAsia="ru-RU"/>
        </w:rPr>
      </w:pPr>
      <w:r w:rsidRPr="00390482">
        <w:rPr>
          <w:rFonts w:ascii="Times New Roman" w:eastAsia="Times New Roman" w:hAnsi="Times New Roman" w:cs="Times New Roman"/>
          <w:sz w:val="28"/>
          <w:szCs w:val="24"/>
          <w:lang w:eastAsia="ru-RU"/>
        </w:rPr>
        <w:t>–</w:t>
      </w:r>
      <w:r w:rsidRPr="00390482">
        <w:rPr>
          <w:rFonts w:ascii="Times New Roman" w:eastAsia="Times New Roman" w:hAnsi="Times New Roman" w:cs="Times New Roman"/>
          <w:color w:val="0D0D0D"/>
          <w:sz w:val="28"/>
          <w:szCs w:val="28"/>
          <w:lang w:eastAsia="ru-RU"/>
        </w:rPr>
        <w:t xml:space="preserve"> фрилансинг, представляющий собой привлечение свободного работника на выполнение задачи без долгосрочных контактных отношений с одним предприятием. [2]</w:t>
      </w:r>
    </w:p>
    <w:p w:rsidR="00390482" w:rsidRPr="00390482" w:rsidRDefault="00390482" w:rsidP="00390482">
      <w:pPr>
        <w:spacing w:after="0" w:line="235" w:lineRule="auto"/>
        <w:ind w:right="283" w:firstLine="709"/>
        <w:jc w:val="both"/>
        <w:rPr>
          <w:rFonts w:ascii="Times New Roman" w:eastAsia="Times New Roman" w:hAnsi="Times New Roman" w:cs="Times New Roman"/>
          <w:color w:val="0D0D0D"/>
          <w:sz w:val="28"/>
          <w:szCs w:val="28"/>
          <w:shd w:val="clear" w:color="auto" w:fill="FFFFFF"/>
          <w:lang w:eastAsia="ru-RU"/>
        </w:rPr>
      </w:pPr>
      <w:r w:rsidRPr="00390482">
        <w:rPr>
          <w:rFonts w:ascii="Times New Roman" w:eastAsia="Times New Roman" w:hAnsi="Times New Roman" w:cs="Times New Roman"/>
          <w:b/>
          <w:sz w:val="28"/>
          <w:szCs w:val="28"/>
          <w:lang w:eastAsia="ru-RU"/>
        </w:rPr>
        <w:t>Основные результаты исследования</w:t>
      </w:r>
      <w:r w:rsidRPr="00390482">
        <w:rPr>
          <w:rFonts w:ascii="Times New Roman" w:eastAsia="Times New Roman" w:hAnsi="Times New Roman" w:cs="Times New Roman"/>
          <w:sz w:val="28"/>
          <w:szCs w:val="28"/>
          <w:lang w:eastAsia="ru-RU"/>
        </w:rPr>
        <w:t xml:space="preserve">. </w:t>
      </w:r>
      <w:r w:rsidRPr="00390482">
        <w:rPr>
          <w:rFonts w:ascii="Times New Roman" w:eastAsia="Times New Roman" w:hAnsi="Times New Roman" w:cs="Times New Roman"/>
          <w:color w:val="0D0D0D"/>
          <w:sz w:val="28"/>
          <w:szCs w:val="28"/>
          <w:shd w:val="clear" w:color="auto" w:fill="FFFFFF"/>
          <w:lang w:eastAsia="ru-RU"/>
        </w:rPr>
        <w:t>Привлечение фрилансеров является достаточно распространенной практикой при работе с проектными задачами, когда не требуется оформление необходимого специалиста в штат, и упрощается процедура его поиска.</w:t>
      </w:r>
    </w:p>
    <w:p w:rsidR="00390482" w:rsidRPr="00390482" w:rsidRDefault="00390482" w:rsidP="00390482">
      <w:pPr>
        <w:spacing w:after="0" w:line="235" w:lineRule="auto"/>
        <w:ind w:right="283" w:firstLine="709"/>
        <w:jc w:val="both"/>
        <w:rPr>
          <w:rFonts w:ascii="Times New Roman" w:eastAsia="Times New Roman" w:hAnsi="Times New Roman" w:cs="Times New Roman"/>
          <w:color w:val="0D0D0D"/>
          <w:sz w:val="28"/>
          <w:szCs w:val="28"/>
          <w:shd w:val="clear" w:color="auto" w:fill="FFFFFF"/>
          <w:lang w:eastAsia="ru-RU"/>
        </w:rPr>
      </w:pPr>
      <w:r w:rsidRPr="00390482">
        <w:rPr>
          <w:rFonts w:ascii="Times New Roman" w:eastAsia="Times New Roman" w:hAnsi="Times New Roman" w:cs="Times New Roman"/>
          <w:color w:val="0D0D0D"/>
          <w:sz w:val="28"/>
          <w:szCs w:val="28"/>
          <w:shd w:val="clear" w:color="auto" w:fill="FFFFFF"/>
          <w:lang w:eastAsia="ru-RU"/>
        </w:rPr>
        <w:t>Фрилансер – внештатный удаленный работник, не имеющий обязательств, заключенных в договоре о трудоустройстве, обязанностью которого является выполнение конкретной поставленной задачи. Фрилансер должен быть организованным, коммуникабельным, адекватным, целеустремленным, образованным. Так же он должен обладать творческим мышлением, масштабным видением. Определим положительные и отрицательные стороны привлечения удаленного работника (табл. 1).</w:t>
      </w:r>
    </w:p>
    <w:p w:rsidR="00390482" w:rsidRPr="00390482" w:rsidRDefault="00390482" w:rsidP="00390482">
      <w:pPr>
        <w:spacing w:after="0" w:line="240" w:lineRule="auto"/>
        <w:ind w:right="283" w:firstLine="709"/>
        <w:jc w:val="both"/>
        <w:rPr>
          <w:rFonts w:ascii="Times New Roman" w:eastAsia="Times New Roman" w:hAnsi="Times New Roman" w:cs="Times New Roman"/>
          <w:color w:val="0D0D0D"/>
          <w:sz w:val="28"/>
          <w:szCs w:val="28"/>
          <w:shd w:val="clear" w:color="auto" w:fill="FFFFFF"/>
          <w:lang w:eastAsia="ru-RU"/>
        </w:rPr>
      </w:pPr>
    </w:p>
    <w:p w:rsidR="00390482" w:rsidRPr="00390482" w:rsidRDefault="00390482" w:rsidP="00390482">
      <w:pPr>
        <w:spacing w:after="0" w:line="235" w:lineRule="auto"/>
        <w:ind w:right="284" w:firstLine="709"/>
        <w:jc w:val="right"/>
        <w:rPr>
          <w:rFonts w:ascii="Times New Roman" w:eastAsia="Times New Roman" w:hAnsi="Times New Roman" w:cs="Times New Roman"/>
          <w:color w:val="0D0D0D"/>
          <w:sz w:val="28"/>
          <w:szCs w:val="28"/>
          <w:shd w:val="clear" w:color="auto" w:fill="FFFFFF"/>
          <w:lang w:eastAsia="ru-RU"/>
        </w:rPr>
      </w:pPr>
      <w:r w:rsidRPr="00390482">
        <w:rPr>
          <w:rFonts w:ascii="Times New Roman" w:eastAsia="Times New Roman" w:hAnsi="Times New Roman" w:cs="Times New Roman"/>
          <w:color w:val="0D0D0D"/>
          <w:sz w:val="28"/>
          <w:szCs w:val="28"/>
          <w:shd w:val="clear" w:color="auto" w:fill="FFFFFF"/>
          <w:lang w:eastAsia="ru-RU"/>
        </w:rPr>
        <w:t>Таблица 1</w:t>
      </w:r>
    </w:p>
    <w:p w:rsidR="00390482" w:rsidRPr="00390482" w:rsidRDefault="00390482" w:rsidP="00390482">
      <w:pPr>
        <w:spacing w:after="0" w:line="235" w:lineRule="auto"/>
        <w:ind w:right="284"/>
        <w:jc w:val="center"/>
        <w:rPr>
          <w:rFonts w:ascii="Times New Roman" w:eastAsia="Times New Roman" w:hAnsi="Times New Roman" w:cs="Times New Roman"/>
          <w:color w:val="0D0D0D"/>
          <w:sz w:val="28"/>
          <w:szCs w:val="28"/>
          <w:shd w:val="clear" w:color="auto" w:fill="FFFFFF"/>
          <w:lang w:eastAsia="ru-RU"/>
        </w:rPr>
      </w:pPr>
      <w:r w:rsidRPr="00390482">
        <w:rPr>
          <w:rFonts w:ascii="Times New Roman" w:eastAsia="Times New Roman" w:hAnsi="Times New Roman" w:cs="Times New Roman"/>
          <w:color w:val="0D0D0D"/>
          <w:sz w:val="28"/>
          <w:szCs w:val="28"/>
          <w:shd w:val="clear" w:color="auto" w:fill="FFFFFF"/>
          <w:lang w:eastAsia="ru-RU"/>
        </w:rPr>
        <w:t>Преимущества и недостатки привлечения удаленного работника</w:t>
      </w:r>
    </w:p>
    <w:tbl>
      <w:tblPr>
        <w:tblStyle w:val="a3"/>
        <w:tblW w:w="0" w:type="auto"/>
        <w:jc w:val="center"/>
        <w:tblLook w:val="04A0" w:firstRow="1" w:lastRow="0" w:firstColumn="1" w:lastColumn="0" w:noHBand="0" w:noVBand="1"/>
      </w:tblPr>
      <w:tblGrid>
        <w:gridCol w:w="4672"/>
        <w:gridCol w:w="4673"/>
      </w:tblGrid>
      <w:tr w:rsidR="00390482" w:rsidRPr="00390482" w:rsidTr="00272896">
        <w:trPr>
          <w:jc w:val="center"/>
        </w:trPr>
        <w:tc>
          <w:tcPr>
            <w:tcW w:w="4672" w:type="dxa"/>
          </w:tcPr>
          <w:p w:rsidR="00390482" w:rsidRPr="00390482" w:rsidRDefault="00390482" w:rsidP="00390482">
            <w:pPr>
              <w:spacing w:line="235" w:lineRule="auto"/>
              <w:ind w:right="284" w:firstLine="30"/>
              <w:jc w:val="center"/>
              <w:rPr>
                <w:rFonts w:ascii="Times New Roman" w:hAnsi="Times New Roman"/>
                <w:color w:val="0D0D0D"/>
                <w:sz w:val="24"/>
                <w:szCs w:val="24"/>
                <w:shd w:val="clear" w:color="auto" w:fill="FFFFFF"/>
              </w:rPr>
            </w:pPr>
            <w:r w:rsidRPr="00390482">
              <w:rPr>
                <w:rFonts w:ascii="Times New Roman" w:hAnsi="Times New Roman"/>
                <w:color w:val="0D0D0D"/>
                <w:sz w:val="24"/>
                <w:szCs w:val="24"/>
                <w:shd w:val="clear" w:color="auto" w:fill="FFFFFF"/>
              </w:rPr>
              <w:t>Преимущества</w:t>
            </w:r>
          </w:p>
        </w:tc>
        <w:tc>
          <w:tcPr>
            <w:tcW w:w="4673" w:type="dxa"/>
          </w:tcPr>
          <w:p w:rsidR="00390482" w:rsidRPr="00390482" w:rsidRDefault="00390482" w:rsidP="00390482">
            <w:pPr>
              <w:spacing w:line="235" w:lineRule="auto"/>
              <w:ind w:right="284" w:firstLine="30"/>
              <w:jc w:val="center"/>
              <w:rPr>
                <w:rFonts w:ascii="Times New Roman" w:hAnsi="Times New Roman"/>
                <w:color w:val="0D0D0D"/>
                <w:sz w:val="24"/>
                <w:szCs w:val="24"/>
                <w:shd w:val="clear" w:color="auto" w:fill="FFFFFF"/>
              </w:rPr>
            </w:pPr>
            <w:r w:rsidRPr="00390482">
              <w:rPr>
                <w:rFonts w:ascii="Times New Roman" w:hAnsi="Times New Roman"/>
                <w:color w:val="0D0D0D"/>
                <w:sz w:val="24"/>
                <w:szCs w:val="24"/>
                <w:shd w:val="clear" w:color="auto" w:fill="FFFFFF"/>
              </w:rPr>
              <w:t>Недостатки</w:t>
            </w:r>
          </w:p>
        </w:tc>
      </w:tr>
      <w:tr w:rsidR="00390482" w:rsidRPr="00390482" w:rsidTr="00272896">
        <w:trPr>
          <w:jc w:val="center"/>
        </w:trPr>
        <w:tc>
          <w:tcPr>
            <w:tcW w:w="4672" w:type="dxa"/>
          </w:tcPr>
          <w:p w:rsidR="00390482" w:rsidRPr="00390482" w:rsidRDefault="00390482" w:rsidP="00390482">
            <w:pPr>
              <w:spacing w:line="235" w:lineRule="auto"/>
              <w:ind w:right="284" w:firstLine="30"/>
              <w:jc w:val="both"/>
              <w:rPr>
                <w:rFonts w:ascii="Times New Roman" w:hAnsi="Times New Roman"/>
                <w:color w:val="0D0D0D"/>
                <w:sz w:val="24"/>
                <w:szCs w:val="24"/>
                <w:shd w:val="clear" w:color="auto" w:fill="FFFFFF"/>
              </w:rPr>
            </w:pPr>
            <w:r w:rsidRPr="00390482">
              <w:rPr>
                <w:rFonts w:ascii="Times New Roman" w:hAnsi="Times New Roman"/>
                <w:color w:val="0D0D0D"/>
                <w:sz w:val="24"/>
                <w:szCs w:val="24"/>
                <w:shd w:val="clear" w:color="auto" w:fill="FFFFFF"/>
              </w:rPr>
              <w:t>– экономическая эффективность;</w:t>
            </w:r>
          </w:p>
          <w:p w:rsidR="00390482" w:rsidRPr="00390482" w:rsidRDefault="00390482" w:rsidP="00390482">
            <w:pPr>
              <w:spacing w:line="235" w:lineRule="auto"/>
              <w:ind w:right="284" w:firstLine="30"/>
              <w:jc w:val="both"/>
              <w:rPr>
                <w:rFonts w:ascii="Times New Roman" w:hAnsi="Times New Roman"/>
                <w:color w:val="0D0D0D"/>
                <w:sz w:val="24"/>
                <w:szCs w:val="24"/>
                <w:shd w:val="clear" w:color="auto" w:fill="FFFFFF"/>
              </w:rPr>
            </w:pPr>
            <w:r w:rsidRPr="00390482">
              <w:rPr>
                <w:rFonts w:ascii="Times New Roman" w:hAnsi="Times New Roman"/>
                <w:color w:val="0D0D0D"/>
                <w:sz w:val="24"/>
                <w:szCs w:val="24"/>
                <w:shd w:val="clear" w:color="auto" w:fill="FFFFFF"/>
              </w:rPr>
              <w:t>– больший объем и высокая скорость выполнения работ;</w:t>
            </w:r>
          </w:p>
          <w:p w:rsidR="00390482" w:rsidRPr="00390482" w:rsidRDefault="00390482" w:rsidP="00390482">
            <w:pPr>
              <w:spacing w:line="235" w:lineRule="auto"/>
              <w:ind w:right="284" w:firstLine="30"/>
              <w:jc w:val="both"/>
              <w:rPr>
                <w:rFonts w:ascii="Times New Roman" w:hAnsi="Times New Roman"/>
                <w:color w:val="0D0D0D"/>
                <w:sz w:val="24"/>
                <w:szCs w:val="24"/>
                <w:shd w:val="clear" w:color="auto" w:fill="FFFFFF"/>
              </w:rPr>
            </w:pPr>
            <w:r w:rsidRPr="00390482">
              <w:rPr>
                <w:rFonts w:ascii="Times New Roman" w:hAnsi="Times New Roman"/>
                <w:color w:val="0D0D0D"/>
                <w:sz w:val="24"/>
                <w:szCs w:val="24"/>
                <w:shd w:val="clear" w:color="auto" w:fill="FFFFFF"/>
              </w:rPr>
              <w:t>– специализация;</w:t>
            </w:r>
          </w:p>
          <w:p w:rsidR="00390482" w:rsidRPr="00390482" w:rsidRDefault="00390482" w:rsidP="00390482">
            <w:pPr>
              <w:spacing w:line="235" w:lineRule="auto"/>
              <w:ind w:right="284" w:firstLine="30"/>
              <w:jc w:val="both"/>
              <w:rPr>
                <w:rFonts w:ascii="Times New Roman" w:hAnsi="Times New Roman"/>
                <w:color w:val="0D0D0D"/>
                <w:sz w:val="24"/>
                <w:szCs w:val="24"/>
                <w:shd w:val="clear" w:color="auto" w:fill="FFFFFF"/>
              </w:rPr>
            </w:pPr>
            <w:r w:rsidRPr="00390482">
              <w:rPr>
                <w:rFonts w:ascii="Times New Roman" w:hAnsi="Times New Roman"/>
                <w:color w:val="0D0D0D"/>
                <w:sz w:val="24"/>
                <w:szCs w:val="24"/>
                <w:shd w:val="clear" w:color="auto" w:fill="FFFFFF"/>
              </w:rPr>
              <w:t>– гибкость;</w:t>
            </w:r>
          </w:p>
          <w:p w:rsidR="00390482" w:rsidRPr="00390482" w:rsidRDefault="00390482" w:rsidP="00390482">
            <w:pPr>
              <w:spacing w:line="235" w:lineRule="auto"/>
              <w:ind w:right="284" w:firstLine="30"/>
              <w:jc w:val="both"/>
              <w:rPr>
                <w:rFonts w:ascii="Times New Roman" w:hAnsi="Times New Roman"/>
                <w:color w:val="0D0D0D"/>
                <w:sz w:val="24"/>
                <w:szCs w:val="24"/>
                <w:shd w:val="clear" w:color="auto" w:fill="FFFFFF"/>
              </w:rPr>
            </w:pPr>
            <w:r w:rsidRPr="00390482">
              <w:rPr>
                <w:rFonts w:ascii="Times New Roman" w:hAnsi="Times New Roman"/>
                <w:color w:val="0D0D0D"/>
                <w:sz w:val="24"/>
                <w:szCs w:val="24"/>
                <w:shd w:val="clear" w:color="auto" w:fill="FFFFFF"/>
              </w:rPr>
              <w:t>– простота организации труда с правовой точки зрения.</w:t>
            </w:r>
          </w:p>
        </w:tc>
        <w:tc>
          <w:tcPr>
            <w:tcW w:w="4673" w:type="dxa"/>
          </w:tcPr>
          <w:p w:rsidR="00390482" w:rsidRPr="00390482" w:rsidRDefault="00390482" w:rsidP="00390482">
            <w:pPr>
              <w:spacing w:line="235" w:lineRule="auto"/>
              <w:ind w:right="284" w:firstLine="30"/>
              <w:jc w:val="both"/>
              <w:rPr>
                <w:rFonts w:ascii="Times New Roman" w:hAnsi="Times New Roman"/>
                <w:color w:val="0D0D0D"/>
                <w:sz w:val="24"/>
                <w:szCs w:val="24"/>
                <w:shd w:val="clear" w:color="auto" w:fill="FFFFFF"/>
              </w:rPr>
            </w:pPr>
            <w:r w:rsidRPr="00390482">
              <w:rPr>
                <w:rFonts w:ascii="Times New Roman" w:hAnsi="Times New Roman"/>
                <w:color w:val="0D0D0D"/>
                <w:sz w:val="24"/>
                <w:szCs w:val="24"/>
                <w:shd w:val="clear" w:color="auto" w:fill="FFFFFF"/>
              </w:rPr>
              <w:t>– не единственный наниматель;</w:t>
            </w:r>
          </w:p>
          <w:p w:rsidR="00390482" w:rsidRPr="00390482" w:rsidRDefault="00390482" w:rsidP="00390482">
            <w:pPr>
              <w:spacing w:line="235" w:lineRule="auto"/>
              <w:ind w:right="284" w:firstLine="30"/>
              <w:jc w:val="both"/>
              <w:rPr>
                <w:rFonts w:ascii="Times New Roman" w:hAnsi="Times New Roman"/>
                <w:color w:val="0D0D0D"/>
                <w:sz w:val="24"/>
                <w:szCs w:val="24"/>
                <w:shd w:val="clear" w:color="auto" w:fill="FFFFFF"/>
              </w:rPr>
            </w:pPr>
            <w:r w:rsidRPr="00390482">
              <w:rPr>
                <w:rFonts w:ascii="Times New Roman" w:hAnsi="Times New Roman"/>
                <w:color w:val="0D0D0D"/>
                <w:sz w:val="24"/>
                <w:szCs w:val="24"/>
                <w:shd w:val="clear" w:color="auto" w:fill="FFFFFF"/>
              </w:rPr>
              <w:t>– больше рисков;</w:t>
            </w:r>
          </w:p>
          <w:p w:rsidR="00390482" w:rsidRPr="00390482" w:rsidRDefault="00390482" w:rsidP="00390482">
            <w:pPr>
              <w:spacing w:line="235" w:lineRule="auto"/>
              <w:ind w:right="284" w:firstLine="30"/>
              <w:jc w:val="both"/>
              <w:rPr>
                <w:rFonts w:ascii="Times New Roman" w:hAnsi="Times New Roman"/>
                <w:color w:val="0D0D0D"/>
                <w:sz w:val="24"/>
                <w:szCs w:val="24"/>
                <w:shd w:val="clear" w:color="auto" w:fill="FFFFFF"/>
              </w:rPr>
            </w:pPr>
            <w:r w:rsidRPr="00390482">
              <w:rPr>
                <w:rFonts w:ascii="Times New Roman" w:hAnsi="Times New Roman"/>
                <w:color w:val="0D0D0D"/>
                <w:sz w:val="24"/>
                <w:szCs w:val="24"/>
                <w:shd w:val="clear" w:color="auto" w:fill="FFFFFF"/>
              </w:rPr>
              <w:t>– наниматель менее контролирует процесс труда;</w:t>
            </w:r>
          </w:p>
          <w:p w:rsidR="00390482" w:rsidRPr="00390482" w:rsidRDefault="00390482" w:rsidP="00390482">
            <w:pPr>
              <w:spacing w:line="235" w:lineRule="auto"/>
              <w:ind w:right="284" w:firstLine="30"/>
              <w:jc w:val="both"/>
              <w:rPr>
                <w:rFonts w:ascii="Times New Roman" w:hAnsi="Times New Roman"/>
                <w:color w:val="0D0D0D"/>
                <w:sz w:val="24"/>
                <w:szCs w:val="24"/>
                <w:shd w:val="clear" w:color="auto" w:fill="FFFFFF"/>
              </w:rPr>
            </w:pPr>
            <w:r w:rsidRPr="00390482">
              <w:rPr>
                <w:rFonts w:ascii="Times New Roman" w:hAnsi="Times New Roman"/>
                <w:color w:val="0D0D0D"/>
                <w:sz w:val="24"/>
                <w:szCs w:val="24"/>
                <w:shd w:val="clear" w:color="auto" w:fill="FFFFFF"/>
              </w:rPr>
              <w:t>– права на часть проекта остаются за фрилансером.</w:t>
            </w:r>
          </w:p>
        </w:tc>
      </w:tr>
    </w:tbl>
    <w:p w:rsidR="00390482" w:rsidRPr="00390482" w:rsidRDefault="00390482" w:rsidP="00390482">
      <w:pPr>
        <w:spacing w:after="0" w:line="235" w:lineRule="auto"/>
        <w:ind w:right="284" w:firstLine="709"/>
        <w:jc w:val="both"/>
        <w:rPr>
          <w:rFonts w:ascii="Times New Roman" w:eastAsia="Times New Roman" w:hAnsi="Times New Roman" w:cs="Times New Roman"/>
          <w:color w:val="0D0D0D"/>
          <w:sz w:val="28"/>
          <w:szCs w:val="28"/>
          <w:shd w:val="clear" w:color="auto" w:fill="FFFFFF"/>
          <w:lang w:eastAsia="ru-RU"/>
        </w:rPr>
      </w:pPr>
    </w:p>
    <w:p w:rsidR="00390482" w:rsidRPr="00390482" w:rsidRDefault="00390482" w:rsidP="00390482">
      <w:pPr>
        <w:spacing w:after="0" w:line="235" w:lineRule="auto"/>
        <w:ind w:right="284" w:firstLine="709"/>
        <w:jc w:val="both"/>
        <w:rPr>
          <w:rFonts w:ascii="Times New Roman" w:eastAsia="Times New Roman" w:hAnsi="Times New Roman" w:cs="Times New Roman"/>
          <w:color w:val="0D0D0D"/>
          <w:sz w:val="28"/>
          <w:szCs w:val="28"/>
          <w:shd w:val="clear" w:color="auto" w:fill="FFFFFF"/>
          <w:lang w:eastAsia="ru-RU"/>
        </w:rPr>
      </w:pPr>
      <w:r w:rsidRPr="00390482">
        <w:rPr>
          <w:rFonts w:ascii="Times New Roman" w:eastAsia="Times New Roman" w:hAnsi="Times New Roman" w:cs="Times New Roman"/>
          <w:color w:val="0D0D0D"/>
          <w:sz w:val="28"/>
          <w:szCs w:val="28"/>
          <w:shd w:val="clear" w:color="auto" w:fill="FFFFFF"/>
          <w:lang w:eastAsia="ru-RU"/>
        </w:rPr>
        <w:t>Преимущество экономической эффективности связанно с тем, что оплата производиться за выполненную работу, не требуются дополнительные затраты на содержание рабочего места трудовых ресурсов.</w:t>
      </w:r>
    </w:p>
    <w:p w:rsidR="00390482" w:rsidRPr="00390482" w:rsidRDefault="00390482" w:rsidP="00390482">
      <w:pPr>
        <w:spacing w:after="0" w:line="235" w:lineRule="auto"/>
        <w:ind w:right="284" w:firstLine="709"/>
        <w:jc w:val="both"/>
        <w:rPr>
          <w:rFonts w:ascii="Times New Roman" w:eastAsia="Times New Roman" w:hAnsi="Times New Roman" w:cs="Times New Roman"/>
          <w:color w:val="0D0D0D"/>
          <w:sz w:val="28"/>
          <w:szCs w:val="28"/>
          <w:shd w:val="clear" w:color="auto" w:fill="FFFFFF"/>
          <w:lang w:eastAsia="ru-RU"/>
        </w:rPr>
      </w:pPr>
      <w:r w:rsidRPr="00390482">
        <w:rPr>
          <w:rFonts w:ascii="Times New Roman" w:eastAsia="Times New Roman" w:hAnsi="Times New Roman" w:cs="Times New Roman"/>
          <w:color w:val="0D0D0D"/>
          <w:sz w:val="28"/>
          <w:szCs w:val="28"/>
          <w:shd w:val="clear" w:color="auto" w:fill="FFFFFF"/>
          <w:lang w:eastAsia="ru-RU"/>
        </w:rPr>
        <w:t xml:space="preserve">Больший объем и высокая скорость выполнения работ обусловлено тем, что заработок фрилансера зависит от скорости выполнения проекта, в связи с этим фрилансеры самостоятельно определяют более продуктивное время работы, и мотивированы на больший объем этой работы. </w:t>
      </w:r>
    </w:p>
    <w:p w:rsidR="00390482" w:rsidRPr="00390482" w:rsidRDefault="00390482" w:rsidP="00390482">
      <w:pPr>
        <w:spacing w:after="0" w:line="235" w:lineRule="auto"/>
        <w:ind w:right="284" w:firstLine="709"/>
        <w:jc w:val="both"/>
        <w:rPr>
          <w:rFonts w:ascii="Times New Roman" w:eastAsia="Times New Roman" w:hAnsi="Times New Roman" w:cs="Times New Roman"/>
          <w:color w:val="0D0D0D"/>
          <w:sz w:val="28"/>
          <w:szCs w:val="28"/>
          <w:shd w:val="clear" w:color="auto" w:fill="FFFFFF"/>
          <w:lang w:eastAsia="ru-RU"/>
        </w:rPr>
      </w:pPr>
      <w:r w:rsidRPr="00390482">
        <w:rPr>
          <w:rFonts w:ascii="Times New Roman" w:eastAsia="Times New Roman" w:hAnsi="Times New Roman" w:cs="Times New Roman"/>
          <w:color w:val="0D0D0D"/>
          <w:sz w:val="28"/>
          <w:szCs w:val="28"/>
          <w:shd w:val="clear" w:color="auto" w:fill="FFFFFF"/>
          <w:lang w:eastAsia="ru-RU"/>
        </w:rPr>
        <w:t>Так как специализация фрилансера более обширна и универсальна, в отличии от штатного сотрудника, уходит меньше времени и денежных ресурсов на поиск универсального штатного специалиста.</w:t>
      </w:r>
    </w:p>
    <w:p w:rsidR="00390482" w:rsidRPr="00390482" w:rsidRDefault="00390482" w:rsidP="00390482">
      <w:pPr>
        <w:spacing w:after="0" w:line="235" w:lineRule="auto"/>
        <w:ind w:right="284" w:firstLine="709"/>
        <w:jc w:val="both"/>
        <w:rPr>
          <w:rFonts w:ascii="Times New Roman" w:eastAsia="Times New Roman" w:hAnsi="Times New Roman" w:cs="Times New Roman"/>
          <w:color w:val="0D0D0D"/>
          <w:sz w:val="28"/>
          <w:szCs w:val="28"/>
          <w:shd w:val="clear" w:color="auto" w:fill="FFFFFF"/>
          <w:lang w:eastAsia="ru-RU"/>
        </w:rPr>
      </w:pPr>
      <w:r w:rsidRPr="00390482">
        <w:rPr>
          <w:rFonts w:ascii="Times New Roman" w:eastAsia="Times New Roman" w:hAnsi="Times New Roman" w:cs="Times New Roman"/>
          <w:color w:val="0D0D0D"/>
          <w:sz w:val="28"/>
          <w:szCs w:val="28"/>
          <w:shd w:val="clear" w:color="auto" w:fill="FFFFFF"/>
          <w:lang w:eastAsia="ru-RU"/>
        </w:rPr>
        <w:lastRenderedPageBreak/>
        <w:t xml:space="preserve">Гибкость в работе с фрилансером предусматривает его приспособление под график работы, так же не требуется платить компенсационные бонусы. </w:t>
      </w:r>
    </w:p>
    <w:p w:rsidR="00390482" w:rsidRPr="00390482" w:rsidRDefault="00390482" w:rsidP="00390482">
      <w:pPr>
        <w:spacing w:after="0" w:line="235" w:lineRule="auto"/>
        <w:ind w:right="284" w:firstLine="709"/>
        <w:jc w:val="both"/>
        <w:rPr>
          <w:rFonts w:ascii="Times New Roman" w:eastAsia="Times New Roman" w:hAnsi="Times New Roman" w:cs="Times New Roman"/>
          <w:color w:val="0D0D0D"/>
          <w:sz w:val="28"/>
          <w:szCs w:val="28"/>
          <w:shd w:val="clear" w:color="auto" w:fill="FFFFFF"/>
          <w:lang w:eastAsia="ru-RU"/>
        </w:rPr>
      </w:pPr>
      <w:r w:rsidRPr="00390482">
        <w:rPr>
          <w:rFonts w:ascii="Times New Roman" w:eastAsia="Times New Roman" w:hAnsi="Times New Roman" w:cs="Times New Roman"/>
          <w:color w:val="0D0D0D"/>
          <w:sz w:val="28"/>
          <w:szCs w:val="28"/>
          <w:shd w:val="clear" w:color="auto" w:fill="FFFFFF"/>
          <w:lang w:eastAsia="ru-RU"/>
        </w:rPr>
        <w:t xml:space="preserve">Простота организации с правовой точки зрения обусловлена работой фрилансеров в рамках независимого контракта. </w:t>
      </w:r>
    </w:p>
    <w:p w:rsidR="00390482" w:rsidRPr="00390482" w:rsidRDefault="00390482" w:rsidP="00390482">
      <w:pPr>
        <w:spacing w:after="0" w:line="235" w:lineRule="auto"/>
        <w:ind w:right="284" w:firstLine="709"/>
        <w:jc w:val="both"/>
        <w:rPr>
          <w:rFonts w:ascii="Times New Roman" w:eastAsia="Times New Roman" w:hAnsi="Times New Roman" w:cs="Times New Roman"/>
          <w:color w:val="0D0D0D"/>
          <w:sz w:val="28"/>
          <w:szCs w:val="28"/>
          <w:shd w:val="clear" w:color="auto" w:fill="FFFFFF"/>
          <w:lang w:eastAsia="ru-RU"/>
        </w:rPr>
      </w:pPr>
      <w:r w:rsidRPr="00390482">
        <w:rPr>
          <w:rFonts w:ascii="Times New Roman" w:eastAsia="Times New Roman" w:hAnsi="Times New Roman" w:cs="Times New Roman"/>
          <w:color w:val="0D0D0D"/>
          <w:sz w:val="28"/>
          <w:szCs w:val="28"/>
          <w:shd w:val="clear" w:color="auto" w:fill="FFFFFF"/>
          <w:lang w:eastAsia="ru-RU"/>
        </w:rPr>
        <w:t>Вместе с тем в привлечении удаленного работника, в качестве недостатков выделим:</w:t>
      </w:r>
    </w:p>
    <w:p w:rsidR="00390482" w:rsidRPr="00390482" w:rsidRDefault="00390482" w:rsidP="00390482">
      <w:pPr>
        <w:spacing w:after="0" w:line="235" w:lineRule="auto"/>
        <w:ind w:right="284" w:firstLine="709"/>
        <w:jc w:val="both"/>
        <w:rPr>
          <w:rFonts w:ascii="Times New Roman" w:eastAsia="Times New Roman" w:hAnsi="Times New Roman" w:cs="Times New Roman"/>
          <w:color w:val="0D0D0D"/>
          <w:sz w:val="28"/>
          <w:szCs w:val="28"/>
          <w:shd w:val="clear" w:color="auto" w:fill="FFFFFF"/>
          <w:lang w:eastAsia="ru-RU"/>
        </w:rPr>
      </w:pPr>
      <w:r w:rsidRPr="00390482">
        <w:rPr>
          <w:rFonts w:ascii="Times New Roman" w:eastAsia="Times New Roman" w:hAnsi="Times New Roman" w:cs="Times New Roman"/>
          <w:color w:val="0D0D0D"/>
          <w:sz w:val="28"/>
          <w:szCs w:val="28"/>
          <w:shd w:val="clear" w:color="auto" w:fill="FFFFFF"/>
          <w:lang w:eastAsia="ru-RU"/>
        </w:rPr>
        <w:t xml:space="preserve">Не единственный наниматель обусловлен тем, что у удаленного работника одновременно в работе находится более одного проекта, в связи с этим обсуждение проекта необходимо планировать заранее. </w:t>
      </w:r>
    </w:p>
    <w:p w:rsidR="00390482" w:rsidRPr="00390482" w:rsidRDefault="00390482" w:rsidP="00390482">
      <w:pPr>
        <w:spacing w:after="0" w:line="235" w:lineRule="auto"/>
        <w:ind w:right="284" w:firstLine="709"/>
        <w:jc w:val="both"/>
        <w:rPr>
          <w:rFonts w:ascii="Times New Roman" w:eastAsia="Times New Roman" w:hAnsi="Times New Roman" w:cs="Times New Roman"/>
          <w:color w:val="0D0D0D"/>
          <w:sz w:val="28"/>
          <w:szCs w:val="28"/>
          <w:shd w:val="clear" w:color="auto" w:fill="FFFFFF"/>
          <w:lang w:eastAsia="ru-RU"/>
        </w:rPr>
      </w:pPr>
      <w:r w:rsidRPr="00390482">
        <w:rPr>
          <w:rFonts w:ascii="Times New Roman" w:eastAsia="Times New Roman" w:hAnsi="Times New Roman" w:cs="Times New Roman"/>
          <w:color w:val="0D0D0D"/>
          <w:sz w:val="28"/>
          <w:szCs w:val="28"/>
          <w:shd w:val="clear" w:color="auto" w:fill="FFFFFF"/>
          <w:lang w:eastAsia="ru-RU"/>
        </w:rPr>
        <w:t xml:space="preserve">Больше рисков связано с невыполнением фрилансером поставленной задачи в сроки. </w:t>
      </w:r>
    </w:p>
    <w:p w:rsidR="00390482" w:rsidRPr="00390482" w:rsidRDefault="00390482" w:rsidP="00390482">
      <w:pPr>
        <w:spacing w:after="0" w:line="235" w:lineRule="auto"/>
        <w:ind w:right="284" w:firstLine="709"/>
        <w:jc w:val="both"/>
        <w:rPr>
          <w:rFonts w:ascii="Times New Roman" w:eastAsia="Times New Roman" w:hAnsi="Times New Roman" w:cs="Times New Roman"/>
          <w:color w:val="0D0D0D"/>
          <w:sz w:val="28"/>
          <w:szCs w:val="28"/>
          <w:shd w:val="clear" w:color="auto" w:fill="FFFFFF"/>
          <w:lang w:eastAsia="ru-RU"/>
        </w:rPr>
      </w:pPr>
      <w:r w:rsidRPr="00390482">
        <w:rPr>
          <w:rFonts w:ascii="Times New Roman" w:eastAsia="Times New Roman" w:hAnsi="Times New Roman" w:cs="Times New Roman"/>
          <w:color w:val="0D0D0D"/>
          <w:sz w:val="28"/>
          <w:szCs w:val="28"/>
          <w:shd w:val="clear" w:color="auto" w:fill="FFFFFF"/>
          <w:lang w:eastAsia="ru-RU"/>
        </w:rPr>
        <w:t>Наниматель менее контролируете процесс труда, так как удаленный работник имеет большую свободу действий в выполнении задач, чем штатный сотрудник.</w:t>
      </w:r>
    </w:p>
    <w:p w:rsidR="00390482" w:rsidRPr="00390482" w:rsidRDefault="00390482" w:rsidP="00390482">
      <w:pPr>
        <w:spacing w:after="0" w:line="235" w:lineRule="auto"/>
        <w:ind w:right="284" w:firstLine="709"/>
        <w:jc w:val="both"/>
        <w:rPr>
          <w:rFonts w:ascii="Times New Roman" w:eastAsia="Times New Roman" w:hAnsi="Times New Roman" w:cs="Times New Roman"/>
          <w:color w:val="0D0D0D"/>
          <w:sz w:val="28"/>
          <w:szCs w:val="28"/>
          <w:shd w:val="clear" w:color="auto" w:fill="FFFFFF"/>
          <w:lang w:eastAsia="ru-RU"/>
        </w:rPr>
      </w:pPr>
      <w:r w:rsidRPr="00390482">
        <w:rPr>
          <w:rFonts w:ascii="Times New Roman" w:eastAsia="Times New Roman" w:hAnsi="Times New Roman" w:cs="Times New Roman"/>
          <w:color w:val="0D0D0D"/>
          <w:sz w:val="28"/>
          <w:szCs w:val="28"/>
          <w:shd w:val="clear" w:color="auto" w:fill="FFFFFF"/>
          <w:lang w:eastAsia="ru-RU"/>
        </w:rPr>
        <w:t>Нередко права на часть проекта остаются за фрилансером по юридическим правам.</w:t>
      </w:r>
    </w:p>
    <w:p w:rsidR="00390482" w:rsidRPr="00390482" w:rsidRDefault="00390482" w:rsidP="00390482">
      <w:pPr>
        <w:spacing w:after="0" w:line="235" w:lineRule="auto"/>
        <w:ind w:right="284" w:firstLine="709"/>
        <w:jc w:val="both"/>
        <w:rPr>
          <w:rFonts w:ascii="Times New Roman" w:eastAsia="Times New Roman" w:hAnsi="Times New Roman" w:cs="Times New Roman"/>
          <w:color w:val="0D0D0D"/>
          <w:sz w:val="28"/>
          <w:szCs w:val="28"/>
          <w:shd w:val="clear" w:color="auto" w:fill="FFFFFF"/>
          <w:lang w:eastAsia="ru-RU"/>
        </w:rPr>
      </w:pPr>
      <w:r w:rsidRPr="00390482">
        <w:rPr>
          <w:rFonts w:ascii="Times New Roman" w:eastAsia="Times New Roman" w:hAnsi="Times New Roman" w:cs="Times New Roman"/>
          <w:color w:val="0D0D0D"/>
          <w:sz w:val="28"/>
          <w:szCs w:val="28"/>
          <w:shd w:val="clear" w:color="auto" w:fill="FFFFFF"/>
          <w:lang w:eastAsia="ru-RU"/>
        </w:rPr>
        <w:t xml:space="preserve">Важной составляющей эффективной работы в проекте является система мотивации. В мотивации фрилансеров можно выделить внутреннюю и внешнюю мотивацию. Внутренней </w:t>
      </w:r>
      <w:r w:rsidRPr="00390482">
        <w:rPr>
          <w:rFonts w:ascii="Times New Roman" w:eastAsia="Times New Roman" w:hAnsi="Times New Roman" w:cs="Times New Roman"/>
          <w:sz w:val="28"/>
          <w:szCs w:val="28"/>
          <w:lang w:eastAsia="ru-RU"/>
        </w:rPr>
        <w:t>мотивацией фрилансера является работа со свободным графиком, принятие участия в интересных с профессиональной точки зрения проектах, высокооплачиваемый труд</w:t>
      </w:r>
      <w:r w:rsidRPr="00390482">
        <w:rPr>
          <w:rFonts w:ascii="Times New Roman" w:eastAsia="Times New Roman" w:hAnsi="Times New Roman" w:cs="Times New Roman"/>
          <w:color w:val="0D0D0D"/>
          <w:sz w:val="28"/>
          <w:szCs w:val="28"/>
          <w:shd w:val="clear" w:color="auto" w:fill="FFFFFF"/>
          <w:lang w:eastAsia="ru-RU"/>
        </w:rPr>
        <w:t xml:space="preserve">. </w:t>
      </w:r>
      <w:r w:rsidRPr="00390482">
        <w:rPr>
          <w:rFonts w:ascii="Times New Roman" w:eastAsia="Times New Roman" w:hAnsi="Times New Roman" w:cs="Times New Roman"/>
          <w:sz w:val="28"/>
          <w:szCs w:val="28"/>
          <w:lang w:eastAsia="ru-RU"/>
        </w:rPr>
        <w:t>На внутреннюю мотивацию заказчик повлиять не в силах, но в состоянии повлиять на внешнюю мотивацию.</w:t>
      </w:r>
      <w:r w:rsidRPr="00390482">
        <w:rPr>
          <w:rFonts w:ascii="Times New Roman" w:eastAsia="Times New Roman" w:hAnsi="Times New Roman" w:cs="Times New Roman"/>
          <w:color w:val="0D0D0D"/>
          <w:sz w:val="28"/>
          <w:szCs w:val="28"/>
          <w:shd w:val="clear" w:color="auto" w:fill="FFFFFF"/>
          <w:lang w:eastAsia="ru-RU"/>
        </w:rPr>
        <w:t xml:space="preserve"> Рассмотрим наиболее эффективны, на наш взгляд, составляющие внешней мотивации.</w:t>
      </w:r>
    </w:p>
    <w:p w:rsidR="00390482" w:rsidRPr="00390482" w:rsidRDefault="00390482" w:rsidP="00390482">
      <w:pPr>
        <w:spacing w:after="0" w:line="235" w:lineRule="auto"/>
        <w:ind w:right="284" w:firstLine="709"/>
        <w:jc w:val="both"/>
        <w:rPr>
          <w:rFonts w:ascii="Times New Roman" w:eastAsia="Times New Roman" w:hAnsi="Times New Roman" w:cs="Times New Roman"/>
          <w:sz w:val="28"/>
          <w:szCs w:val="28"/>
          <w:lang w:eastAsia="ru-RU"/>
        </w:rPr>
      </w:pPr>
      <w:r w:rsidRPr="00390482">
        <w:rPr>
          <w:rFonts w:ascii="Times New Roman" w:eastAsia="Times New Roman" w:hAnsi="Times New Roman" w:cs="Times New Roman"/>
          <w:sz w:val="28"/>
          <w:szCs w:val="28"/>
          <w:lang w:eastAsia="ru-RU"/>
        </w:rPr>
        <w:t>– достойная оплата – сумма, запрошенная временным работником за конкретный проект, исполнитель определяет сумму самостоятельно. Большинство фрилансеров относятся к проекту старательнее благодаря достойной оплате;</w:t>
      </w:r>
    </w:p>
    <w:p w:rsidR="00390482" w:rsidRPr="00390482" w:rsidRDefault="00390482" w:rsidP="00390482">
      <w:pPr>
        <w:spacing w:after="0" w:line="235" w:lineRule="auto"/>
        <w:ind w:right="284" w:firstLine="709"/>
        <w:jc w:val="both"/>
        <w:rPr>
          <w:rFonts w:ascii="Times New Roman" w:eastAsia="Times New Roman" w:hAnsi="Times New Roman" w:cs="Times New Roman"/>
          <w:sz w:val="28"/>
          <w:szCs w:val="28"/>
          <w:lang w:eastAsia="ru-RU"/>
        </w:rPr>
      </w:pPr>
      <w:r w:rsidRPr="00390482">
        <w:rPr>
          <w:rFonts w:ascii="Times New Roman" w:eastAsia="Times New Roman" w:hAnsi="Times New Roman" w:cs="Times New Roman"/>
          <w:sz w:val="28"/>
          <w:szCs w:val="28"/>
          <w:lang w:eastAsia="ru-RU"/>
        </w:rPr>
        <w:t>– интересный проект побуждает фрилансера проявлять инициативу и инновационный подход и сознает для него возможность участия в следующих проектах;</w:t>
      </w:r>
    </w:p>
    <w:p w:rsidR="00390482" w:rsidRPr="00390482" w:rsidRDefault="00390482" w:rsidP="00390482">
      <w:pPr>
        <w:spacing w:after="0" w:line="235" w:lineRule="auto"/>
        <w:ind w:right="284" w:firstLine="709"/>
        <w:jc w:val="both"/>
        <w:rPr>
          <w:rFonts w:ascii="Times New Roman" w:eastAsia="Times New Roman" w:hAnsi="Times New Roman" w:cs="Times New Roman"/>
          <w:sz w:val="28"/>
          <w:szCs w:val="28"/>
          <w:lang w:eastAsia="ru-RU"/>
        </w:rPr>
      </w:pPr>
      <w:r w:rsidRPr="00390482">
        <w:rPr>
          <w:rFonts w:ascii="Times New Roman" w:eastAsia="Times New Roman" w:hAnsi="Times New Roman" w:cs="Times New Roman"/>
          <w:sz w:val="28"/>
          <w:szCs w:val="28"/>
          <w:lang w:eastAsia="ru-RU"/>
        </w:rPr>
        <w:t>– при долговременном сотрудничестве заказы постоянных клиентов выполняются тщательнее разовых работ, так как фрилансер гарантировано получает конкретно сформулированное техническое задание;</w:t>
      </w:r>
    </w:p>
    <w:p w:rsidR="00390482" w:rsidRPr="00390482" w:rsidRDefault="00390482" w:rsidP="00390482">
      <w:pPr>
        <w:spacing w:after="0" w:line="235" w:lineRule="auto"/>
        <w:ind w:right="284" w:firstLine="709"/>
        <w:jc w:val="both"/>
        <w:rPr>
          <w:rFonts w:ascii="Times New Roman" w:eastAsia="Times New Roman" w:hAnsi="Times New Roman" w:cs="Times New Roman"/>
          <w:sz w:val="28"/>
          <w:szCs w:val="28"/>
          <w:lang w:eastAsia="ru-RU"/>
        </w:rPr>
      </w:pPr>
      <w:r w:rsidRPr="00390482">
        <w:rPr>
          <w:rFonts w:ascii="Times New Roman" w:eastAsia="Times New Roman" w:hAnsi="Times New Roman" w:cs="Times New Roman"/>
          <w:sz w:val="28"/>
          <w:szCs w:val="28"/>
          <w:lang w:eastAsia="ru-RU"/>
        </w:rPr>
        <w:t>– свобода действий в выборе средств и ресурсов в проекте;</w:t>
      </w:r>
    </w:p>
    <w:p w:rsidR="00390482" w:rsidRPr="00390482" w:rsidRDefault="00390482" w:rsidP="00390482">
      <w:pPr>
        <w:spacing w:after="0" w:line="235" w:lineRule="auto"/>
        <w:ind w:right="284" w:firstLine="709"/>
        <w:jc w:val="both"/>
        <w:rPr>
          <w:rFonts w:ascii="Times New Roman" w:eastAsia="Times New Roman" w:hAnsi="Times New Roman" w:cs="Times New Roman"/>
          <w:sz w:val="28"/>
          <w:szCs w:val="28"/>
          <w:lang w:eastAsia="ru-RU"/>
        </w:rPr>
      </w:pPr>
      <w:r w:rsidRPr="00390482">
        <w:rPr>
          <w:rFonts w:ascii="Times New Roman" w:eastAsia="Times New Roman" w:hAnsi="Times New Roman" w:cs="Times New Roman"/>
          <w:sz w:val="28"/>
          <w:szCs w:val="28"/>
          <w:lang w:eastAsia="ru-RU"/>
        </w:rPr>
        <w:t>Мотивировать временных работников сложнее, чем штатных сотрудников, так как работая на себя, они адаптированы к свободе действий и творческой реализации. Сравнительна характеристика качества фрилансеров и штатных сотрудников приведена в таблице 2.</w:t>
      </w:r>
    </w:p>
    <w:p w:rsidR="00390482" w:rsidRPr="00390482" w:rsidRDefault="00390482" w:rsidP="00390482">
      <w:pPr>
        <w:spacing w:after="0" w:line="235" w:lineRule="auto"/>
        <w:ind w:right="283" w:firstLine="709"/>
        <w:jc w:val="right"/>
        <w:rPr>
          <w:rFonts w:ascii="Times New Roman" w:eastAsia="Times New Roman" w:hAnsi="Times New Roman" w:cs="Times New Roman"/>
          <w:sz w:val="16"/>
          <w:szCs w:val="16"/>
          <w:lang w:eastAsia="ru-RU"/>
        </w:rPr>
      </w:pPr>
    </w:p>
    <w:p w:rsidR="00390482" w:rsidRPr="00390482" w:rsidRDefault="00390482" w:rsidP="00390482">
      <w:pPr>
        <w:spacing w:after="0" w:line="235" w:lineRule="auto"/>
        <w:ind w:right="283" w:firstLine="709"/>
        <w:jc w:val="right"/>
        <w:rPr>
          <w:rFonts w:ascii="Times New Roman" w:eastAsia="Times New Roman" w:hAnsi="Times New Roman" w:cs="Times New Roman"/>
          <w:sz w:val="28"/>
          <w:szCs w:val="28"/>
          <w:lang w:eastAsia="ru-RU"/>
        </w:rPr>
      </w:pPr>
      <w:r w:rsidRPr="00390482">
        <w:rPr>
          <w:rFonts w:ascii="Times New Roman" w:eastAsia="Times New Roman" w:hAnsi="Times New Roman" w:cs="Times New Roman"/>
          <w:sz w:val="28"/>
          <w:szCs w:val="28"/>
          <w:lang w:eastAsia="ru-RU"/>
        </w:rPr>
        <w:t>Таблица 2</w:t>
      </w:r>
    </w:p>
    <w:p w:rsidR="00390482" w:rsidRPr="00390482" w:rsidRDefault="00390482" w:rsidP="00390482">
      <w:pPr>
        <w:spacing w:after="0" w:line="235" w:lineRule="auto"/>
        <w:ind w:right="283"/>
        <w:jc w:val="center"/>
        <w:rPr>
          <w:rFonts w:ascii="Times New Roman" w:eastAsia="Times New Roman" w:hAnsi="Times New Roman" w:cs="Times New Roman"/>
          <w:sz w:val="28"/>
          <w:szCs w:val="24"/>
          <w:lang w:eastAsia="ru-RU"/>
        </w:rPr>
      </w:pPr>
      <w:r w:rsidRPr="00390482">
        <w:rPr>
          <w:rFonts w:ascii="Times New Roman" w:eastAsia="Times New Roman" w:hAnsi="Times New Roman" w:cs="Times New Roman"/>
          <w:sz w:val="28"/>
          <w:szCs w:val="28"/>
          <w:lang w:eastAsia="ru-RU"/>
        </w:rPr>
        <w:t>Сравнительная характеристика фрилансеров и штатных сотрудников</w:t>
      </w:r>
    </w:p>
    <w:tbl>
      <w:tblPr>
        <w:tblStyle w:val="a3"/>
        <w:tblW w:w="0" w:type="auto"/>
        <w:tblInd w:w="108" w:type="dxa"/>
        <w:tblLook w:val="04A0" w:firstRow="1" w:lastRow="0" w:firstColumn="1" w:lastColumn="0" w:noHBand="0" w:noVBand="1"/>
      </w:tblPr>
      <w:tblGrid>
        <w:gridCol w:w="2155"/>
        <w:gridCol w:w="3459"/>
        <w:gridCol w:w="3623"/>
      </w:tblGrid>
      <w:tr w:rsidR="00390482" w:rsidRPr="00390482" w:rsidTr="00272896">
        <w:trPr>
          <w:trHeight w:val="342"/>
        </w:trPr>
        <w:tc>
          <w:tcPr>
            <w:tcW w:w="2156" w:type="dxa"/>
          </w:tcPr>
          <w:p w:rsidR="00390482" w:rsidRPr="00390482" w:rsidRDefault="00390482" w:rsidP="00390482">
            <w:pPr>
              <w:spacing w:line="235" w:lineRule="auto"/>
              <w:ind w:right="283" w:firstLine="7"/>
              <w:jc w:val="center"/>
              <w:rPr>
                <w:rFonts w:ascii="Times New Roman" w:hAnsi="Times New Roman"/>
                <w:sz w:val="24"/>
                <w:szCs w:val="24"/>
              </w:rPr>
            </w:pPr>
            <w:r w:rsidRPr="00390482">
              <w:rPr>
                <w:rFonts w:ascii="Times New Roman" w:hAnsi="Times New Roman"/>
                <w:sz w:val="24"/>
                <w:szCs w:val="24"/>
              </w:rPr>
              <w:t>Показатели для сравнения</w:t>
            </w:r>
          </w:p>
        </w:tc>
        <w:tc>
          <w:tcPr>
            <w:tcW w:w="3668" w:type="dxa"/>
          </w:tcPr>
          <w:p w:rsidR="00390482" w:rsidRPr="00390482" w:rsidRDefault="00390482" w:rsidP="00390482">
            <w:pPr>
              <w:spacing w:line="235" w:lineRule="auto"/>
              <w:ind w:right="283" w:firstLine="7"/>
              <w:jc w:val="center"/>
              <w:rPr>
                <w:rFonts w:ascii="Times New Roman" w:hAnsi="Times New Roman"/>
                <w:sz w:val="24"/>
                <w:szCs w:val="24"/>
              </w:rPr>
            </w:pPr>
            <w:r w:rsidRPr="00390482">
              <w:rPr>
                <w:rFonts w:ascii="Times New Roman" w:hAnsi="Times New Roman"/>
                <w:sz w:val="24"/>
                <w:szCs w:val="24"/>
              </w:rPr>
              <w:t>Фрилансер</w:t>
            </w:r>
          </w:p>
        </w:tc>
        <w:tc>
          <w:tcPr>
            <w:tcW w:w="3863" w:type="dxa"/>
          </w:tcPr>
          <w:p w:rsidR="00390482" w:rsidRPr="00390482" w:rsidRDefault="00390482" w:rsidP="00390482">
            <w:pPr>
              <w:spacing w:line="235" w:lineRule="auto"/>
              <w:ind w:right="283" w:firstLine="7"/>
              <w:jc w:val="center"/>
              <w:rPr>
                <w:rFonts w:ascii="Times New Roman" w:hAnsi="Times New Roman"/>
                <w:sz w:val="24"/>
                <w:szCs w:val="24"/>
              </w:rPr>
            </w:pPr>
            <w:r w:rsidRPr="00390482">
              <w:rPr>
                <w:rFonts w:ascii="Times New Roman" w:hAnsi="Times New Roman"/>
                <w:sz w:val="24"/>
                <w:szCs w:val="24"/>
              </w:rPr>
              <w:t>Штатный сотрудник</w:t>
            </w:r>
          </w:p>
        </w:tc>
      </w:tr>
      <w:tr w:rsidR="00390482" w:rsidRPr="00390482" w:rsidTr="00272896">
        <w:trPr>
          <w:trHeight w:val="617"/>
        </w:trPr>
        <w:tc>
          <w:tcPr>
            <w:tcW w:w="2156"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lastRenderedPageBreak/>
              <w:t>Стабильность персонала</w:t>
            </w:r>
          </w:p>
        </w:tc>
        <w:tc>
          <w:tcPr>
            <w:tcW w:w="3668"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Нестабильный работник, возможно возникновение  проблем с выполнением проекта</w:t>
            </w:r>
          </w:p>
        </w:tc>
        <w:tc>
          <w:tcPr>
            <w:tcW w:w="3863"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Стабильный работник</w:t>
            </w:r>
          </w:p>
        </w:tc>
      </w:tr>
      <w:tr w:rsidR="00390482" w:rsidRPr="00390482" w:rsidTr="00272896">
        <w:trPr>
          <w:trHeight w:val="868"/>
        </w:trPr>
        <w:tc>
          <w:tcPr>
            <w:tcW w:w="2156"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График рабочего времени</w:t>
            </w:r>
          </w:p>
        </w:tc>
        <w:tc>
          <w:tcPr>
            <w:tcW w:w="3668"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У работника ненормиро</w:t>
            </w:r>
            <w:r w:rsidRPr="00390482">
              <w:rPr>
                <w:rFonts w:ascii="Times New Roman" w:hAnsi="Times New Roman"/>
                <w:sz w:val="24"/>
                <w:szCs w:val="24"/>
              </w:rPr>
              <w:softHyphen/>
              <w:t xml:space="preserve">ванный график, заработная плата зависит от скорости выполнения проекта </w:t>
            </w:r>
          </w:p>
        </w:tc>
        <w:tc>
          <w:tcPr>
            <w:tcW w:w="3863"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Оплата за фиксированное рабочее время, в результате чего штатный работник не стремится быстрее закончить проект</w:t>
            </w:r>
          </w:p>
        </w:tc>
      </w:tr>
      <w:tr w:rsidR="00390482" w:rsidRPr="00390482" w:rsidTr="00272896">
        <w:trPr>
          <w:trHeight w:val="342"/>
        </w:trPr>
        <w:tc>
          <w:tcPr>
            <w:tcW w:w="2156"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Затраты на содержание рабочего места</w:t>
            </w:r>
          </w:p>
        </w:tc>
        <w:tc>
          <w:tcPr>
            <w:tcW w:w="3668"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Отсутствие затрат</w:t>
            </w:r>
          </w:p>
        </w:tc>
        <w:tc>
          <w:tcPr>
            <w:tcW w:w="3863"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Расходы на обслуживание рабочего места</w:t>
            </w:r>
          </w:p>
        </w:tc>
      </w:tr>
      <w:tr w:rsidR="00390482" w:rsidRPr="00390482" w:rsidTr="00272896">
        <w:trPr>
          <w:trHeight w:val="342"/>
        </w:trPr>
        <w:tc>
          <w:tcPr>
            <w:tcW w:w="2156"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Затраты на оплату труда</w:t>
            </w:r>
          </w:p>
        </w:tc>
        <w:tc>
          <w:tcPr>
            <w:tcW w:w="3668"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Возможность экономии ФОТ</w:t>
            </w:r>
          </w:p>
        </w:tc>
        <w:tc>
          <w:tcPr>
            <w:tcW w:w="3863"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В размере ФОТ</w:t>
            </w:r>
          </w:p>
        </w:tc>
      </w:tr>
      <w:tr w:rsidR="00390482" w:rsidRPr="00390482" w:rsidTr="00272896">
        <w:trPr>
          <w:trHeight w:val="342"/>
        </w:trPr>
        <w:tc>
          <w:tcPr>
            <w:tcW w:w="2156"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Качество работы</w:t>
            </w:r>
          </w:p>
        </w:tc>
        <w:tc>
          <w:tcPr>
            <w:tcW w:w="3668"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Более качественное исполнение работы</w:t>
            </w:r>
          </w:p>
        </w:tc>
        <w:tc>
          <w:tcPr>
            <w:tcW w:w="3863"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Более низкое качество работы</w:t>
            </w:r>
          </w:p>
        </w:tc>
      </w:tr>
      <w:tr w:rsidR="00390482" w:rsidRPr="00390482" w:rsidTr="00272896">
        <w:trPr>
          <w:trHeight w:val="342"/>
        </w:trPr>
        <w:tc>
          <w:tcPr>
            <w:tcW w:w="2156"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Индивидуализм</w:t>
            </w:r>
          </w:p>
        </w:tc>
        <w:tc>
          <w:tcPr>
            <w:tcW w:w="3668"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Справляется со сложными заданиями самостоятельно</w:t>
            </w:r>
          </w:p>
        </w:tc>
        <w:tc>
          <w:tcPr>
            <w:tcW w:w="3863" w:type="dxa"/>
          </w:tcPr>
          <w:p w:rsidR="00390482" w:rsidRPr="00390482" w:rsidRDefault="00390482" w:rsidP="00390482">
            <w:pPr>
              <w:spacing w:line="235" w:lineRule="auto"/>
              <w:ind w:right="283" w:firstLine="7"/>
              <w:jc w:val="both"/>
              <w:rPr>
                <w:rFonts w:ascii="Times New Roman" w:hAnsi="Times New Roman"/>
                <w:sz w:val="24"/>
                <w:szCs w:val="24"/>
              </w:rPr>
            </w:pPr>
            <w:r w:rsidRPr="00390482">
              <w:rPr>
                <w:rFonts w:ascii="Times New Roman" w:hAnsi="Times New Roman"/>
                <w:sz w:val="24"/>
                <w:szCs w:val="24"/>
              </w:rPr>
              <w:t>Дожидается и исполняет указания руководства</w:t>
            </w:r>
          </w:p>
        </w:tc>
      </w:tr>
    </w:tbl>
    <w:p w:rsidR="00390482" w:rsidRPr="00390482" w:rsidRDefault="00390482" w:rsidP="00390482">
      <w:pPr>
        <w:spacing w:after="0" w:line="235" w:lineRule="auto"/>
        <w:ind w:right="283" w:firstLine="709"/>
        <w:jc w:val="both"/>
        <w:rPr>
          <w:rFonts w:ascii="Times New Roman" w:eastAsia="Times New Roman" w:hAnsi="Times New Roman" w:cs="Times New Roman"/>
          <w:sz w:val="28"/>
          <w:szCs w:val="28"/>
          <w:lang w:eastAsia="ru-RU"/>
        </w:rPr>
      </w:pPr>
    </w:p>
    <w:p w:rsidR="00390482" w:rsidRPr="00390482" w:rsidRDefault="00390482" w:rsidP="00390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5" w:lineRule="auto"/>
        <w:ind w:firstLine="709"/>
        <w:jc w:val="both"/>
        <w:rPr>
          <w:rFonts w:ascii="Times New Roman" w:eastAsia="Times New Roman" w:hAnsi="Times New Roman" w:cs="Times New Roman"/>
          <w:sz w:val="28"/>
          <w:szCs w:val="28"/>
          <w:lang w:eastAsia="ru-RU"/>
        </w:rPr>
      </w:pPr>
      <w:r w:rsidRPr="00390482">
        <w:rPr>
          <w:rFonts w:ascii="Times New Roman" w:eastAsia="SimSun" w:hAnsi="Times New Roman" w:cs="Times New Roman"/>
          <w:b/>
          <w:sz w:val="28"/>
          <w:szCs w:val="28"/>
          <w:lang w:eastAsia="zh-CN"/>
        </w:rPr>
        <w:t>Выводы.</w:t>
      </w:r>
      <w:r w:rsidRPr="00390482">
        <w:rPr>
          <w:rFonts w:ascii="Times New Roman" w:eastAsia="SimSun" w:hAnsi="Times New Roman" w:cs="Times New Roman"/>
          <w:sz w:val="28"/>
          <w:szCs w:val="28"/>
          <w:lang w:eastAsia="zh-CN"/>
        </w:rPr>
        <w:t xml:space="preserve"> </w:t>
      </w:r>
      <w:r w:rsidRPr="00390482">
        <w:rPr>
          <w:rFonts w:ascii="Times New Roman" w:eastAsia="Times New Roman" w:hAnsi="Times New Roman" w:cs="Times New Roman"/>
          <w:sz w:val="28"/>
          <w:szCs w:val="28"/>
          <w:lang w:eastAsia="ru-RU"/>
        </w:rPr>
        <w:t>Таким образом, для реализации проектов важно привлекать для работы как штатных сотрудников, так и фрилансеров. При этом руководители должны рационально применять стратегии, методы и принципы управления персоналом для повышения качества работ в проекте.</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8804"/>
      </w:tblGrid>
      <w:tr w:rsidR="00390482" w:rsidRPr="00390482" w:rsidTr="00272896">
        <w:trPr>
          <w:jc w:val="center"/>
        </w:trPr>
        <w:tc>
          <w:tcPr>
            <w:tcW w:w="5000" w:type="pct"/>
            <w:gridSpan w:val="2"/>
          </w:tcPr>
          <w:p w:rsidR="00390482" w:rsidRPr="00390482" w:rsidRDefault="00390482" w:rsidP="00390482">
            <w:pPr>
              <w:spacing w:line="235" w:lineRule="auto"/>
              <w:contextualSpacing/>
              <w:jc w:val="both"/>
              <w:rPr>
                <w:rFonts w:ascii="Times New Roman" w:eastAsia="Calibri" w:hAnsi="Times New Roman"/>
                <w:sz w:val="24"/>
                <w:szCs w:val="24"/>
              </w:rPr>
            </w:pPr>
          </w:p>
        </w:tc>
      </w:tr>
      <w:tr w:rsidR="00390482" w:rsidRPr="00390482" w:rsidTr="00272896">
        <w:trPr>
          <w:jc w:val="center"/>
        </w:trPr>
        <w:tc>
          <w:tcPr>
            <w:tcW w:w="5000" w:type="pct"/>
            <w:gridSpan w:val="2"/>
          </w:tcPr>
          <w:p w:rsidR="00390482" w:rsidRPr="00390482" w:rsidRDefault="00390482" w:rsidP="00390482">
            <w:pPr>
              <w:spacing w:line="235" w:lineRule="auto"/>
              <w:ind w:firstLine="709"/>
              <w:jc w:val="center"/>
              <w:rPr>
                <w:rFonts w:ascii="Times New Roman" w:hAnsi="Times New Roman"/>
                <w:b/>
                <w:sz w:val="28"/>
                <w:szCs w:val="28"/>
              </w:rPr>
            </w:pPr>
            <w:r w:rsidRPr="00390482">
              <w:rPr>
                <w:rFonts w:ascii="Times New Roman" w:hAnsi="Times New Roman"/>
                <w:b/>
                <w:sz w:val="28"/>
                <w:szCs w:val="28"/>
              </w:rPr>
              <w:t>Список литературы</w:t>
            </w:r>
          </w:p>
        </w:tc>
      </w:tr>
      <w:tr w:rsidR="00390482" w:rsidRPr="00390482" w:rsidTr="00272896">
        <w:trPr>
          <w:jc w:val="center"/>
        </w:trPr>
        <w:tc>
          <w:tcPr>
            <w:tcW w:w="216" w:type="pct"/>
          </w:tcPr>
          <w:p w:rsidR="00390482" w:rsidRPr="00390482" w:rsidRDefault="00390482" w:rsidP="00390482">
            <w:pPr>
              <w:widowControl w:val="0"/>
              <w:spacing w:line="235" w:lineRule="auto"/>
              <w:jc w:val="both"/>
              <w:rPr>
                <w:rFonts w:ascii="Times New Roman" w:hAnsi="Times New Roman"/>
                <w:sz w:val="24"/>
                <w:szCs w:val="24"/>
              </w:rPr>
            </w:pPr>
            <w:r w:rsidRPr="00390482">
              <w:rPr>
                <w:rFonts w:ascii="Times New Roman" w:hAnsi="Times New Roman"/>
                <w:sz w:val="24"/>
                <w:szCs w:val="24"/>
              </w:rPr>
              <w:t>1.</w:t>
            </w:r>
          </w:p>
          <w:p w:rsidR="00390482" w:rsidRPr="00390482" w:rsidRDefault="00390482" w:rsidP="00390482">
            <w:pPr>
              <w:widowControl w:val="0"/>
              <w:spacing w:line="235" w:lineRule="auto"/>
              <w:jc w:val="both"/>
              <w:rPr>
                <w:rFonts w:ascii="Times New Roman" w:hAnsi="Times New Roman"/>
                <w:sz w:val="24"/>
                <w:szCs w:val="24"/>
              </w:rPr>
            </w:pPr>
          </w:p>
          <w:p w:rsidR="00390482" w:rsidRPr="00390482" w:rsidRDefault="00390482" w:rsidP="00390482">
            <w:pPr>
              <w:widowControl w:val="0"/>
              <w:spacing w:line="235" w:lineRule="auto"/>
              <w:jc w:val="both"/>
              <w:rPr>
                <w:rFonts w:ascii="Times New Roman" w:hAnsi="Times New Roman"/>
                <w:sz w:val="24"/>
                <w:szCs w:val="24"/>
              </w:rPr>
            </w:pPr>
            <w:r w:rsidRPr="00390482">
              <w:rPr>
                <w:rFonts w:ascii="Times New Roman" w:hAnsi="Times New Roman"/>
                <w:sz w:val="24"/>
                <w:szCs w:val="24"/>
              </w:rPr>
              <w:t>2.</w:t>
            </w:r>
          </w:p>
        </w:tc>
        <w:tc>
          <w:tcPr>
            <w:tcW w:w="4784" w:type="pct"/>
          </w:tcPr>
          <w:p w:rsidR="00390482" w:rsidRPr="00390482" w:rsidRDefault="00390482" w:rsidP="00390482">
            <w:pPr>
              <w:spacing w:line="235" w:lineRule="auto"/>
              <w:jc w:val="both"/>
              <w:rPr>
                <w:rFonts w:ascii="Times New Roman" w:hAnsi="Times New Roman"/>
                <w:sz w:val="24"/>
                <w:szCs w:val="24"/>
              </w:rPr>
            </w:pPr>
            <w:r w:rsidRPr="00390482">
              <w:rPr>
                <w:rFonts w:ascii="Times New Roman" w:hAnsi="Times New Roman"/>
                <w:sz w:val="24"/>
                <w:szCs w:val="24"/>
              </w:rPr>
              <w:t xml:space="preserve">Показатели и критерий занятости персонала </w:t>
            </w:r>
            <w:r w:rsidRPr="00390482">
              <w:rPr>
                <w:rFonts w:ascii="Times New Roman" w:hAnsi="Times New Roman"/>
                <w:color w:val="000000"/>
                <w:sz w:val="24"/>
                <w:szCs w:val="24"/>
              </w:rPr>
              <w:t xml:space="preserve">[Электронный ресурс]. – Режим доступа: </w:t>
            </w:r>
            <w:hyperlink r:id="rId4" w:history="1">
              <w:r w:rsidRPr="00390482">
                <w:rPr>
                  <w:rFonts w:ascii="Times New Roman" w:hAnsi="Times New Roman"/>
                  <w:color w:val="0000FF"/>
                  <w:sz w:val="24"/>
                  <w:szCs w:val="24"/>
                  <w:u w:val="single"/>
                </w:rPr>
                <w:t>https://studopedia.su/16_17887_pokazateli-i-kriteriy-zanyatosti-personala.html</w:t>
              </w:r>
            </w:hyperlink>
          </w:p>
          <w:p w:rsidR="00390482" w:rsidRPr="00390482" w:rsidRDefault="00390482" w:rsidP="00390482">
            <w:pPr>
              <w:spacing w:line="235" w:lineRule="auto"/>
              <w:contextualSpacing/>
              <w:jc w:val="both"/>
              <w:rPr>
                <w:rFonts w:ascii="Times New Roman" w:eastAsia="Calibri" w:hAnsi="Times New Roman"/>
                <w:sz w:val="24"/>
                <w:szCs w:val="24"/>
              </w:rPr>
            </w:pPr>
            <w:r w:rsidRPr="00390482">
              <w:rPr>
                <w:rFonts w:ascii="Times New Roman" w:eastAsia="Calibri" w:hAnsi="Times New Roman"/>
                <w:color w:val="000000"/>
                <w:sz w:val="24"/>
                <w:szCs w:val="24"/>
              </w:rPr>
              <w:t xml:space="preserve">Ахмедов, И.Ш. Персонал проектной организации. Формы, эффективность, мотивация [Электронный ресурс] / И.Ш. Ахмедов. – Режим доступа: </w:t>
            </w:r>
            <w:hyperlink r:id="rId5" w:history="1">
              <w:r w:rsidRPr="00390482">
                <w:rPr>
                  <w:rFonts w:ascii="Times New Roman" w:eastAsia="Calibri" w:hAnsi="Times New Roman"/>
                  <w:color w:val="0000FF"/>
                  <w:sz w:val="24"/>
                  <w:szCs w:val="24"/>
                  <w:u w:val="single"/>
                </w:rPr>
                <w:t>http://journal.itmane.ru/node/297</w:t>
              </w:r>
            </w:hyperlink>
          </w:p>
        </w:tc>
      </w:tr>
    </w:tbl>
    <w:p w:rsidR="00390482" w:rsidRPr="00390482" w:rsidRDefault="00390482" w:rsidP="00390482">
      <w:pPr>
        <w:spacing w:after="0" w:line="240" w:lineRule="auto"/>
        <w:contextualSpacing/>
        <w:jc w:val="both"/>
        <w:rPr>
          <w:rFonts w:ascii="Times New Roman" w:eastAsia="Times New Roman" w:hAnsi="Times New Roman" w:cs="Times New Roman"/>
          <w:sz w:val="28"/>
          <w:szCs w:val="28"/>
          <w:lang w:eastAsia="ru-RU"/>
        </w:rPr>
      </w:pPr>
    </w:p>
    <w:p w:rsidR="00ED3564" w:rsidRDefault="00ED3564">
      <w:bookmarkStart w:id="3" w:name="_GoBack"/>
      <w:bookmarkEnd w:id="3"/>
    </w:p>
    <w:sectPr w:rsidR="00ED3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82"/>
    <w:rsid w:val="00390482"/>
    <w:rsid w:val="00ED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7D1F4-CAEC-488B-BF43-9991E580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048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urnal.itmane.ru/node/297" TargetMode="External"/><Relationship Id="rId4" Type="http://schemas.openxmlformats.org/officeDocument/2006/relationships/hyperlink" Target="https://studopedia.su/16_17887_pokazateli-i-kriteriy-zanyatosti-personal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7167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2018-09-22T10:41:00Z</dcterms:created>
  <dcterms:modified xsi:type="dcterms:W3CDTF">2018-09-22T10:41:00Z</dcterms:modified>
</cp:coreProperties>
</file>