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854" w:type="pct"/>
        <w:jc w:val="center"/>
        <w:tblLook w:val="04A0" w:firstRow="1" w:lastRow="0" w:firstColumn="1" w:lastColumn="0" w:noHBand="0" w:noVBand="1"/>
      </w:tblPr>
      <w:tblGrid>
        <w:gridCol w:w="4104"/>
        <w:gridCol w:w="5188"/>
      </w:tblGrid>
      <w:tr w:rsidR="00332772" w:rsidRPr="00332772" w:rsidTr="00665C78">
        <w:trPr>
          <w:jc w:val="center"/>
        </w:trPr>
        <w:tc>
          <w:tcPr>
            <w:tcW w:w="9566" w:type="dxa"/>
            <w:gridSpan w:val="2"/>
            <w:hideMark/>
          </w:tcPr>
          <w:p w:rsidR="00332772" w:rsidRPr="00332772" w:rsidRDefault="00332772" w:rsidP="00332772">
            <w:pPr>
              <w:widowControl w:val="0"/>
              <w:shd w:val="clear" w:color="auto" w:fill="FFFFFF"/>
              <w:spacing w:after="0" w:line="240" w:lineRule="auto"/>
              <w:jc w:val="both"/>
              <w:rPr>
                <w:rFonts w:ascii="Times New Roman" w:eastAsia="Times New Roman" w:hAnsi="Times New Roman" w:cs="Times New Roman"/>
                <w:b/>
                <w:sz w:val="20"/>
              </w:rPr>
            </w:pPr>
            <w:r w:rsidRPr="00332772">
              <w:rPr>
                <w:rFonts w:ascii="Times New Roman" w:eastAsia="Times New Roman" w:hAnsi="Times New Roman" w:cs="Times New Roman"/>
                <w:b/>
                <w:sz w:val="28"/>
                <w:lang w:val="uk-UA"/>
              </w:rPr>
              <w:t>УДК 3</w:t>
            </w:r>
            <w:r w:rsidRPr="00332772">
              <w:rPr>
                <w:rFonts w:ascii="Times New Roman" w:eastAsia="Times New Roman" w:hAnsi="Times New Roman" w:cs="Times New Roman"/>
                <w:b/>
                <w:sz w:val="28"/>
              </w:rPr>
              <w:t>38</w:t>
            </w:r>
            <w:r w:rsidRPr="00332772">
              <w:rPr>
                <w:rFonts w:ascii="Times New Roman" w:eastAsia="Times New Roman" w:hAnsi="Times New Roman" w:cs="Times New Roman"/>
                <w:b/>
                <w:sz w:val="28"/>
                <w:lang w:val="uk-UA"/>
              </w:rPr>
              <w:t>.</w:t>
            </w:r>
            <w:r w:rsidRPr="00332772">
              <w:rPr>
                <w:rFonts w:ascii="Times New Roman" w:eastAsia="Times New Roman" w:hAnsi="Times New Roman" w:cs="Times New Roman"/>
                <w:b/>
                <w:sz w:val="28"/>
              </w:rPr>
              <w:t>2</w:t>
            </w:r>
          </w:p>
        </w:tc>
      </w:tr>
      <w:tr w:rsidR="00332772" w:rsidRPr="00332772" w:rsidTr="00665C78">
        <w:trPr>
          <w:jc w:val="center"/>
        </w:trPr>
        <w:tc>
          <w:tcPr>
            <w:tcW w:w="4321" w:type="dxa"/>
          </w:tcPr>
          <w:p w:rsidR="00332772" w:rsidRPr="00332772" w:rsidRDefault="00332772" w:rsidP="00332772">
            <w:pPr>
              <w:widowControl w:val="0"/>
              <w:spacing w:after="0" w:line="240" w:lineRule="auto"/>
              <w:jc w:val="right"/>
              <w:rPr>
                <w:rFonts w:ascii="Times New Roman" w:eastAsia="Times New Roman" w:hAnsi="Times New Roman" w:cs="Times New Roman"/>
                <w:sz w:val="28"/>
              </w:rPr>
            </w:pPr>
          </w:p>
        </w:tc>
        <w:tc>
          <w:tcPr>
            <w:tcW w:w="5245" w:type="dxa"/>
            <w:tcMar>
              <w:top w:w="0" w:type="dxa"/>
              <w:left w:w="0" w:type="dxa"/>
              <w:bottom w:w="0" w:type="dxa"/>
              <w:right w:w="0" w:type="dxa"/>
            </w:tcMar>
          </w:tcPr>
          <w:p w:rsidR="00332772" w:rsidRPr="00332772" w:rsidRDefault="00332772" w:rsidP="00332772">
            <w:pPr>
              <w:keepNext/>
              <w:spacing w:after="0" w:line="240" w:lineRule="auto"/>
              <w:jc w:val="both"/>
              <w:outlineLvl w:val="1"/>
              <w:rPr>
                <w:rFonts w:ascii="Times New Roman Полужирный" w:eastAsia="Calibri" w:hAnsi="Times New Roman Полужирный" w:cs="Times New Roman"/>
                <w:b/>
                <w:bCs/>
                <w:i/>
                <w:iCs/>
                <w:sz w:val="28"/>
                <w:szCs w:val="28"/>
              </w:rPr>
            </w:pPr>
            <w:bookmarkStart w:id="0" w:name="_Toc7971596"/>
            <w:bookmarkStart w:id="1" w:name="_Toc9105967"/>
            <w:r w:rsidRPr="00332772">
              <w:rPr>
                <w:rFonts w:ascii="Times New Roman Полужирный" w:eastAsia="Calibri" w:hAnsi="Times New Roman Полужирный" w:cs="Times New Roman"/>
                <w:b/>
                <w:bCs/>
                <w:iCs/>
                <w:sz w:val="28"/>
                <w:szCs w:val="28"/>
              </w:rPr>
              <w:t>А.В. Островская,</w:t>
            </w:r>
            <w:bookmarkEnd w:id="0"/>
            <w:bookmarkEnd w:id="1"/>
            <w:r w:rsidRPr="00332772">
              <w:rPr>
                <w:rFonts w:ascii="Times New Roman Полужирный" w:eastAsia="Calibri" w:hAnsi="Times New Roman Полужирный" w:cs="Times New Roman"/>
                <w:b/>
                <w:bCs/>
                <w:iCs/>
                <w:sz w:val="28"/>
                <w:szCs w:val="28"/>
              </w:rPr>
              <w:t xml:space="preserve"> </w:t>
            </w:r>
          </w:p>
          <w:p w:rsidR="00332772" w:rsidRPr="00332772" w:rsidRDefault="00332772" w:rsidP="00332772">
            <w:pPr>
              <w:keepNext/>
              <w:spacing w:after="0" w:line="240" w:lineRule="auto"/>
              <w:jc w:val="both"/>
              <w:outlineLvl w:val="1"/>
              <w:rPr>
                <w:rFonts w:ascii="Times New Roman Полужирный" w:eastAsia="Times New Roman" w:hAnsi="Times New Roman Полужирный" w:cs="Times New Roman"/>
                <w:b/>
                <w:bCs/>
                <w:iCs/>
                <w:sz w:val="28"/>
                <w:szCs w:val="28"/>
              </w:rPr>
            </w:pPr>
            <w:bookmarkStart w:id="2" w:name="_Toc7971597"/>
            <w:bookmarkStart w:id="3" w:name="_Toc9105968"/>
            <w:r w:rsidRPr="00332772">
              <w:rPr>
                <w:rFonts w:ascii="Times New Roman Полужирный" w:eastAsia="Times New Roman" w:hAnsi="Times New Roman Полужирный" w:cs="Times New Roman"/>
                <w:b/>
                <w:bCs/>
                <w:iCs/>
                <w:sz w:val="28"/>
                <w:szCs w:val="28"/>
              </w:rPr>
              <w:t>Д.В. Косогор</w:t>
            </w:r>
            <w:bookmarkEnd w:id="2"/>
            <w:bookmarkEnd w:id="3"/>
          </w:p>
          <w:p w:rsidR="00332772" w:rsidRPr="00332772" w:rsidRDefault="00332772" w:rsidP="00332772">
            <w:pPr>
              <w:spacing w:after="0" w:line="240" w:lineRule="auto"/>
              <w:rPr>
                <w:rFonts w:ascii="Times New Roman" w:eastAsia="Times New Roman" w:hAnsi="Times New Roman" w:cs="Times New Roman"/>
                <w:i/>
                <w:sz w:val="28"/>
              </w:rPr>
            </w:pPr>
            <w:r w:rsidRPr="00332772">
              <w:rPr>
                <w:rFonts w:ascii="Times New Roman" w:eastAsia="Times New Roman" w:hAnsi="Times New Roman" w:cs="Times New Roman"/>
                <w:i/>
                <w:sz w:val="28"/>
              </w:rPr>
              <w:t>ГОУ ВПО «Донецкий национальный технический университет»,</w:t>
            </w:r>
          </w:p>
          <w:p w:rsidR="00332772" w:rsidRPr="00332772" w:rsidRDefault="00332772" w:rsidP="00332772">
            <w:pPr>
              <w:spacing w:after="0" w:line="240" w:lineRule="auto"/>
              <w:rPr>
                <w:rFonts w:ascii="Times New Roman" w:eastAsia="Calibri" w:hAnsi="Times New Roman" w:cs="Times New Roman"/>
                <w:i/>
                <w:sz w:val="28"/>
              </w:rPr>
            </w:pPr>
            <w:r w:rsidRPr="00332772">
              <w:rPr>
                <w:rFonts w:ascii="Times New Roman" w:eastAsia="Calibri" w:hAnsi="Times New Roman" w:cs="Times New Roman"/>
                <w:i/>
                <w:sz w:val="28"/>
              </w:rPr>
              <w:t>г. Донецк, Донецкая Народная Республика</w:t>
            </w:r>
          </w:p>
          <w:p w:rsidR="00332772" w:rsidRPr="00332772" w:rsidRDefault="00332772" w:rsidP="00332772">
            <w:pPr>
              <w:spacing w:after="0" w:line="240" w:lineRule="auto"/>
              <w:rPr>
                <w:rFonts w:ascii="Times New Roman" w:eastAsia="Calibri" w:hAnsi="Times New Roman" w:cs="Times New Roman"/>
                <w:b/>
                <w:i/>
                <w:sz w:val="28"/>
              </w:rPr>
            </w:pPr>
            <w:r w:rsidRPr="00332772">
              <w:rPr>
                <w:rFonts w:ascii="Times New Roman" w:eastAsia="Calibri" w:hAnsi="Times New Roman" w:cs="Times New Roman"/>
                <w:b/>
                <w:i/>
                <w:sz w:val="28"/>
              </w:rPr>
              <w:t>А.</w:t>
            </w:r>
            <w:r w:rsidRPr="00332772">
              <w:rPr>
                <w:rFonts w:ascii="Times New Roman" w:eastAsia="Calibri" w:hAnsi="Times New Roman" w:cs="Times New Roman"/>
                <w:b/>
                <w:i/>
                <w:sz w:val="28"/>
                <w:lang w:val="en-US"/>
              </w:rPr>
              <w:t>V</w:t>
            </w:r>
            <w:r w:rsidRPr="00332772">
              <w:rPr>
                <w:rFonts w:ascii="Times New Roman" w:eastAsia="Calibri" w:hAnsi="Times New Roman" w:cs="Times New Roman"/>
                <w:b/>
                <w:i/>
                <w:sz w:val="28"/>
              </w:rPr>
              <w:t xml:space="preserve">. </w:t>
            </w:r>
            <w:r w:rsidRPr="00332772">
              <w:rPr>
                <w:rFonts w:ascii="Times New Roman" w:eastAsia="Calibri" w:hAnsi="Times New Roman" w:cs="Times New Roman"/>
                <w:b/>
                <w:i/>
                <w:sz w:val="28"/>
                <w:lang w:val="en-US"/>
              </w:rPr>
              <w:t>Ostrovskaya</w:t>
            </w:r>
            <w:r w:rsidRPr="00332772">
              <w:rPr>
                <w:rFonts w:ascii="Times New Roman" w:eastAsia="Calibri" w:hAnsi="Times New Roman" w:cs="Times New Roman"/>
                <w:b/>
                <w:i/>
                <w:sz w:val="28"/>
              </w:rPr>
              <w:t xml:space="preserve">, </w:t>
            </w:r>
            <w:r w:rsidRPr="00332772">
              <w:rPr>
                <w:rFonts w:ascii="Times New Roman" w:eastAsia="Times New Roman" w:hAnsi="Times New Roman" w:cs="Times New Roman"/>
                <w:b/>
                <w:i/>
                <w:sz w:val="28"/>
                <w:lang w:val="en-US"/>
              </w:rPr>
              <w:t>D</w:t>
            </w:r>
            <w:r w:rsidRPr="00332772">
              <w:rPr>
                <w:rFonts w:ascii="Times New Roman" w:eastAsia="Times New Roman" w:hAnsi="Times New Roman" w:cs="Times New Roman"/>
                <w:b/>
                <w:i/>
                <w:sz w:val="28"/>
              </w:rPr>
              <w:t>.</w:t>
            </w:r>
            <w:r w:rsidRPr="00332772">
              <w:rPr>
                <w:rFonts w:ascii="Times New Roman" w:eastAsia="Times New Roman" w:hAnsi="Times New Roman" w:cs="Times New Roman"/>
                <w:b/>
                <w:i/>
                <w:sz w:val="28"/>
                <w:lang w:val="en-US"/>
              </w:rPr>
              <w:t>V</w:t>
            </w:r>
            <w:r w:rsidRPr="00332772">
              <w:rPr>
                <w:rFonts w:ascii="Times New Roman" w:eastAsia="Times New Roman" w:hAnsi="Times New Roman" w:cs="Times New Roman"/>
                <w:b/>
                <w:i/>
                <w:sz w:val="28"/>
              </w:rPr>
              <w:t xml:space="preserve">. </w:t>
            </w:r>
            <w:r w:rsidRPr="00332772">
              <w:rPr>
                <w:rFonts w:ascii="Times New Roman" w:eastAsia="Times New Roman" w:hAnsi="Times New Roman" w:cs="Times New Roman"/>
                <w:b/>
                <w:i/>
                <w:sz w:val="28"/>
                <w:lang w:val="en-US"/>
              </w:rPr>
              <w:t>Kosogor</w:t>
            </w:r>
          </w:p>
          <w:p w:rsidR="00332772" w:rsidRPr="00332772" w:rsidRDefault="00332772" w:rsidP="00332772">
            <w:pPr>
              <w:spacing w:after="0" w:line="240" w:lineRule="auto"/>
              <w:rPr>
                <w:rFonts w:ascii="Times New Roman" w:eastAsia="Times New Roman" w:hAnsi="Times New Roman" w:cs="Times New Roman"/>
                <w:i/>
                <w:sz w:val="28"/>
                <w:lang w:val="en-US"/>
              </w:rPr>
            </w:pPr>
            <w:r w:rsidRPr="00332772">
              <w:rPr>
                <w:rFonts w:ascii="Times New Roman" w:eastAsia="Times New Roman" w:hAnsi="Times New Roman" w:cs="Times New Roman"/>
                <w:i/>
                <w:sz w:val="28"/>
                <w:lang w:val="en-US"/>
              </w:rPr>
              <w:t>DonetskNationalTechnicalUniversity</w:t>
            </w:r>
          </w:p>
          <w:p w:rsidR="00332772" w:rsidRPr="00332772" w:rsidRDefault="00332772" w:rsidP="00332772">
            <w:pPr>
              <w:spacing w:after="0" w:line="240" w:lineRule="auto"/>
              <w:rPr>
                <w:rFonts w:ascii="Times New Roman" w:eastAsia="Times New Roman" w:hAnsi="Times New Roman" w:cs="Times New Roman"/>
                <w:sz w:val="28"/>
                <w:lang w:val="en-US"/>
              </w:rPr>
            </w:pPr>
            <w:r w:rsidRPr="00332772">
              <w:rPr>
                <w:rFonts w:ascii="Times New Roman" w:eastAsia="Calibri" w:hAnsi="Times New Roman" w:cs="Times New Roman"/>
                <w:i/>
                <w:sz w:val="28"/>
                <w:lang w:val="en-US"/>
              </w:rPr>
              <w:t>Donetsk, Donetsk People`s Republic</w:t>
            </w:r>
          </w:p>
        </w:tc>
      </w:tr>
      <w:tr w:rsidR="00332772" w:rsidRPr="00332772" w:rsidTr="00665C78">
        <w:trPr>
          <w:jc w:val="center"/>
        </w:trPr>
        <w:tc>
          <w:tcPr>
            <w:tcW w:w="4321" w:type="dxa"/>
          </w:tcPr>
          <w:p w:rsidR="00332772" w:rsidRPr="00332772" w:rsidRDefault="00332772" w:rsidP="00332772">
            <w:pPr>
              <w:widowControl w:val="0"/>
              <w:spacing w:after="0" w:line="240" w:lineRule="auto"/>
              <w:jc w:val="center"/>
              <w:outlineLvl w:val="0"/>
              <w:rPr>
                <w:rFonts w:ascii="Times New Roman" w:eastAsia="Times New Roman" w:hAnsi="Times New Roman" w:cs="Times New Roman"/>
                <w:caps/>
                <w:sz w:val="28"/>
                <w:lang w:val="en-US"/>
              </w:rPr>
            </w:pPr>
          </w:p>
        </w:tc>
        <w:tc>
          <w:tcPr>
            <w:tcW w:w="5245" w:type="dxa"/>
          </w:tcPr>
          <w:p w:rsidR="00332772" w:rsidRPr="00332772" w:rsidRDefault="00332772" w:rsidP="00332772">
            <w:pPr>
              <w:widowControl w:val="0"/>
              <w:spacing w:after="0" w:line="240" w:lineRule="auto"/>
              <w:rPr>
                <w:rFonts w:ascii="Times New Roman" w:eastAsia="Times New Roman" w:hAnsi="Times New Roman" w:cs="Times New Roman"/>
                <w:sz w:val="28"/>
                <w:lang w:val="en-US"/>
              </w:rPr>
            </w:pPr>
          </w:p>
        </w:tc>
      </w:tr>
      <w:tr w:rsidR="00332772" w:rsidRPr="00332772" w:rsidTr="00665C78">
        <w:trPr>
          <w:jc w:val="center"/>
        </w:trPr>
        <w:tc>
          <w:tcPr>
            <w:tcW w:w="9566" w:type="dxa"/>
            <w:gridSpan w:val="2"/>
          </w:tcPr>
          <w:p w:rsidR="00332772" w:rsidRPr="00332772" w:rsidRDefault="00332772" w:rsidP="00332772">
            <w:pPr>
              <w:widowControl w:val="0"/>
              <w:spacing w:after="0" w:line="240" w:lineRule="auto"/>
              <w:jc w:val="center"/>
              <w:outlineLvl w:val="0"/>
              <w:rPr>
                <w:rFonts w:ascii="Times New Roman Полужирный" w:eastAsia="Times New Roman" w:hAnsi="Times New Roman Полужирный" w:cs="Times New Roman"/>
                <w:bCs/>
                <w:kern w:val="32"/>
                <w:sz w:val="28"/>
                <w:szCs w:val="28"/>
                <w:bdr w:val="none" w:sz="0" w:space="0" w:color="auto" w:frame="1"/>
                <w:shd w:val="clear" w:color="auto" w:fill="FFFFFF"/>
                <w:lang w:eastAsia="ru-RU"/>
              </w:rPr>
            </w:pPr>
            <w:bookmarkStart w:id="4" w:name="_Toc7971598"/>
            <w:bookmarkStart w:id="5" w:name="_Toc9105969"/>
            <w:r w:rsidRPr="00332772">
              <w:rPr>
                <w:rFonts w:ascii="Times New Roman Полужирный" w:eastAsia="Calibri" w:hAnsi="Times New Roman Полужирный" w:cs="Times New Roman"/>
                <w:bCs/>
                <w:kern w:val="32"/>
                <w:sz w:val="28"/>
                <w:szCs w:val="28"/>
                <w:bdr w:val="none" w:sz="0" w:space="0" w:color="auto" w:frame="1"/>
                <w:shd w:val="clear" w:color="auto" w:fill="FFFFFF"/>
                <w:lang w:eastAsia="ru-RU"/>
              </w:rPr>
              <w:t>МОДЕРНИЗАЦИЯ ГОСУДАРСТВЕННОГО УПРАВЛЕНИЯ СИСТЕМОЙ ОБРАЗОВАНИЯ РОССИИ</w:t>
            </w:r>
            <w:bookmarkEnd w:id="4"/>
            <w:bookmarkEnd w:id="5"/>
          </w:p>
        </w:tc>
      </w:tr>
      <w:tr w:rsidR="00332772" w:rsidRPr="00332772" w:rsidTr="00665C78">
        <w:trPr>
          <w:jc w:val="center"/>
        </w:trPr>
        <w:tc>
          <w:tcPr>
            <w:tcW w:w="9566" w:type="dxa"/>
            <w:gridSpan w:val="2"/>
          </w:tcPr>
          <w:p w:rsidR="00332772" w:rsidRPr="00332772" w:rsidRDefault="00332772" w:rsidP="00332772">
            <w:pPr>
              <w:spacing w:after="0" w:line="240" w:lineRule="auto"/>
              <w:rPr>
                <w:rFonts w:ascii="Times New Roman" w:eastAsia="Times New Roman" w:hAnsi="Times New Roman" w:cs="Times New Roman"/>
                <w:sz w:val="28"/>
              </w:rPr>
            </w:pPr>
          </w:p>
        </w:tc>
      </w:tr>
      <w:tr w:rsidR="00332772" w:rsidRPr="00332772" w:rsidTr="00665C78">
        <w:trPr>
          <w:jc w:val="center"/>
        </w:trPr>
        <w:tc>
          <w:tcPr>
            <w:tcW w:w="9566" w:type="dxa"/>
            <w:gridSpan w:val="2"/>
          </w:tcPr>
          <w:p w:rsidR="00332772" w:rsidRPr="00332772" w:rsidRDefault="00332772" w:rsidP="00332772">
            <w:pPr>
              <w:spacing w:after="0" w:line="240" w:lineRule="auto"/>
              <w:ind w:firstLine="709"/>
              <w:jc w:val="center"/>
              <w:rPr>
                <w:rFonts w:ascii="Times New Roman" w:eastAsia="Times New Roman" w:hAnsi="Times New Roman" w:cs="Times New Roman"/>
                <w:b/>
                <w:sz w:val="28"/>
                <w:lang w:val="en-US"/>
              </w:rPr>
            </w:pPr>
            <w:r w:rsidRPr="00332772">
              <w:rPr>
                <w:rFonts w:ascii="Times New Roman" w:eastAsia="Calibri" w:hAnsi="Times New Roman" w:cs="Times New Roman"/>
                <w:b/>
                <w:sz w:val="28"/>
                <w:lang w:val="en-US"/>
              </w:rPr>
              <w:t>MODERNIZATION OF PUBLIC ADMINISTRATION SYSTEM OF EDUCATION IN RUSSIA</w:t>
            </w:r>
          </w:p>
        </w:tc>
      </w:tr>
    </w:tbl>
    <w:p w:rsidR="00332772" w:rsidRPr="00332772" w:rsidRDefault="00332772" w:rsidP="00332772">
      <w:pPr>
        <w:spacing w:after="0" w:line="240" w:lineRule="auto"/>
        <w:ind w:firstLine="709"/>
        <w:jc w:val="center"/>
        <w:rPr>
          <w:rFonts w:ascii="Times New Roman" w:eastAsia="Calibri" w:hAnsi="Times New Roman" w:cs="Times New Roman"/>
          <w:sz w:val="28"/>
          <w:lang w:val="en-US"/>
        </w:rPr>
      </w:pPr>
    </w:p>
    <w:p w:rsidR="00332772" w:rsidRPr="00332772" w:rsidRDefault="00332772" w:rsidP="00332772">
      <w:pPr>
        <w:spacing w:after="0" w:line="240" w:lineRule="auto"/>
        <w:ind w:firstLine="709"/>
        <w:jc w:val="both"/>
        <w:rPr>
          <w:rFonts w:ascii="Times New Roman" w:eastAsia="Calibri" w:hAnsi="Times New Roman" w:cs="Times New Roman"/>
          <w:i/>
          <w:sz w:val="24"/>
          <w:szCs w:val="24"/>
        </w:rPr>
      </w:pPr>
      <w:r w:rsidRPr="00332772">
        <w:rPr>
          <w:rFonts w:ascii="Times New Roman" w:eastAsia="Calibri" w:hAnsi="Times New Roman" w:cs="Times New Roman"/>
          <w:i/>
          <w:sz w:val="24"/>
          <w:szCs w:val="24"/>
        </w:rPr>
        <w:t>Аннотация. В статье представлена сравнительная характеристика развитых стран мира и Российской Федерации по уровню расходов на высшее профессиональное образование в процентах от ВВП страны, а также рейтинг стран по уровню образованности населения. Для модернизации высшего профессионального образования России рекомендована программа развития высшей школы.</w:t>
      </w:r>
    </w:p>
    <w:p w:rsidR="00332772" w:rsidRPr="00332772" w:rsidRDefault="00332772" w:rsidP="00332772">
      <w:pPr>
        <w:spacing w:after="0" w:line="240" w:lineRule="auto"/>
        <w:ind w:firstLine="709"/>
        <w:jc w:val="both"/>
        <w:rPr>
          <w:rFonts w:ascii="Times New Roman" w:eastAsia="Calibri" w:hAnsi="Times New Roman" w:cs="Times New Roman"/>
          <w:i/>
          <w:sz w:val="24"/>
          <w:szCs w:val="24"/>
        </w:rPr>
      </w:pPr>
      <w:r w:rsidRPr="00332772">
        <w:rPr>
          <w:rFonts w:ascii="Times New Roman" w:eastAsia="Calibri" w:hAnsi="Times New Roman" w:cs="Times New Roman"/>
          <w:i/>
          <w:sz w:val="24"/>
          <w:szCs w:val="24"/>
        </w:rPr>
        <w:t>Ключевые слова: модернизация, высшее профессиональное образование, инновационный путь развития.</w:t>
      </w:r>
    </w:p>
    <w:p w:rsidR="00332772" w:rsidRPr="00332772" w:rsidRDefault="00332772" w:rsidP="00332772">
      <w:pPr>
        <w:spacing w:after="0" w:line="240" w:lineRule="auto"/>
        <w:jc w:val="both"/>
        <w:rPr>
          <w:rFonts w:ascii="Times New Roman" w:eastAsia="Calibri" w:hAnsi="Times New Roman" w:cs="Times New Roman"/>
          <w:i/>
          <w:sz w:val="24"/>
          <w:szCs w:val="24"/>
        </w:rPr>
      </w:pPr>
    </w:p>
    <w:p w:rsidR="00332772" w:rsidRPr="00332772" w:rsidRDefault="00332772" w:rsidP="00332772">
      <w:pPr>
        <w:spacing w:after="0" w:line="240" w:lineRule="auto"/>
        <w:ind w:firstLine="708"/>
        <w:jc w:val="both"/>
        <w:rPr>
          <w:rFonts w:ascii="Times New Roman" w:eastAsia="Calibri" w:hAnsi="Times New Roman" w:cs="Times New Roman"/>
          <w:i/>
          <w:sz w:val="24"/>
          <w:szCs w:val="24"/>
          <w:lang w:val="en-US"/>
        </w:rPr>
      </w:pPr>
      <w:r w:rsidRPr="00332772">
        <w:rPr>
          <w:rFonts w:ascii="Times New Roman" w:eastAsia="Calibri" w:hAnsi="Times New Roman" w:cs="Times New Roman"/>
          <w:i/>
          <w:sz w:val="24"/>
          <w:lang w:val="en-US" w:eastAsia="ru-RU"/>
        </w:rPr>
        <w:t>Abstract</w:t>
      </w:r>
      <w:r w:rsidRPr="00332772">
        <w:rPr>
          <w:rFonts w:ascii="Times New Roman" w:eastAsia="Calibri" w:hAnsi="Times New Roman" w:cs="Times New Roman"/>
          <w:i/>
          <w:sz w:val="24"/>
          <w:szCs w:val="24"/>
          <w:lang w:val="en-US"/>
        </w:rPr>
        <w:t>. The article presents a comparative characteristic of the developed countries of the world and the Russian Federation in terms of expenditure on higher education as a percentage of the country's GDP, as well as the ranking of countries by level of education of the population. For modernization of higher professional education of Russia the program of development of the higher school is recommended.</w:t>
      </w:r>
    </w:p>
    <w:p w:rsidR="00332772" w:rsidRPr="00332772" w:rsidRDefault="00332772" w:rsidP="00332772">
      <w:pPr>
        <w:spacing w:after="0" w:line="240" w:lineRule="auto"/>
        <w:ind w:firstLine="708"/>
        <w:jc w:val="both"/>
        <w:rPr>
          <w:rFonts w:ascii="Times New Roman" w:eastAsia="Calibri" w:hAnsi="Times New Roman" w:cs="Times New Roman"/>
          <w:i/>
          <w:sz w:val="24"/>
          <w:szCs w:val="24"/>
          <w:lang w:val="en-US"/>
        </w:rPr>
      </w:pPr>
      <w:r w:rsidRPr="00332772">
        <w:rPr>
          <w:rFonts w:ascii="Times New Roman" w:eastAsia="Calibri" w:hAnsi="Times New Roman" w:cs="Times New Roman"/>
          <w:i/>
          <w:sz w:val="24"/>
          <w:szCs w:val="24"/>
          <w:lang w:val="en-US"/>
        </w:rPr>
        <w:t>Keywords: modernization, higher professional education, innovative way of development.</w:t>
      </w:r>
    </w:p>
    <w:p w:rsidR="00332772" w:rsidRPr="00332772" w:rsidRDefault="00332772" w:rsidP="00332772">
      <w:pPr>
        <w:spacing w:after="0" w:line="240" w:lineRule="auto"/>
        <w:jc w:val="both"/>
        <w:rPr>
          <w:rFonts w:ascii="Times New Roman" w:eastAsia="Calibri" w:hAnsi="Times New Roman" w:cs="Times New Roman"/>
          <w:i/>
          <w:sz w:val="28"/>
          <w:lang w:val="en-US"/>
        </w:rPr>
      </w:pPr>
    </w:p>
    <w:p w:rsidR="00332772" w:rsidRPr="00332772" w:rsidRDefault="00332772" w:rsidP="00332772">
      <w:pPr>
        <w:spacing w:after="0" w:line="240" w:lineRule="auto"/>
        <w:ind w:firstLine="709"/>
        <w:jc w:val="both"/>
        <w:rPr>
          <w:rFonts w:ascii="Times New Roman" w:eastAsia="Calibri" w:hAnsi="Times New Roman" w:cs="Times New Roman"/>
          <w:sz w:val="28"/>
        </w:rPr>
      </w:pPr>
      <w:r w:rsidRPr="00332772">
        <w:rPr>
          <w:rFonts w:ascii="Times New Roman" w:eastAsia="Calibri" w:hAnsi="Times New Roman" w:cs="Times New Roman"/>
          <w:b/>
          <w:sz w:val="28"/>
        </w:rPr>
        <w:t xml:space="preserve">Постановка проблемы. </w:t>
      </w:r>
      <w:r w:rsidRPr="00332772">
        <w:rPr>
          <w:rFonts w:ascii="Times New Roman" w:eastAsia="Calibri" w:hAnsi="Times New Roman" w:cs="Times New Roman"/>
          <w:spacing w:val="-2"/>
          <w:sz w:val="28"/>
        </w:rPr>
        <w:t>Как показывает мировая практика, в условиях новой современной экономики занять лидирующие позиции могут лишь те страны, которые обеспечивают должное развитие и поддержку системе образования. Именно образование, как одно из общественных благ, является основным фактором, влияющим на экономическое развитие. По этой причине на первый план выдвигаются вопросы модернизации системы высшего образования в Российской Федерации. Среди задач модернизации преимущественной станет задача повышения качества образования на всех его уровнях, что влечет за собой необходимость государственного регулирования</w:t>
      </w:r>
      <w:r w:rsidRPr="00332772">
        <w:rPr>
          <w:rFonts w:ascii="Times New Roman" w:eastAsia="Calibri" w:hAnsi="Times New Roman" w:cs="Times New Roman"/>
          <w:spacing w:val="-2"/>
          <w:sz w:val="28"/>
          <w:lang w:val="uk-UA"/>
        </w:rPr>
        <w:t xml:space="preserve"> и </w:t>
      </w:r>
      <w:r w:rsidRPr="00332772">
        <w:rPr>
          <w:rFonts w:ascii="Times New Roman" w:eastAsia="Calibri" w:hAnsi="Times New Roman" w:cs="Times New Roman"/>
          <w:spacing w:val="-2"/>
          <w:sz w:val="28"/>
        </w:rPr>
        <w:t>совершенствования самой концепции образовательной деятельности</w:t>
      </w:r>
      <w:r w:rsidRPr="00332772">
        <w:rPr>
          <w:rFonts w:ascii="Times New Roman" w:eastAsia="Calibri" w:hAnsi="Times New Roman" w:cs="Times New Roman"/>
          <w:spacing w:val="-2"/>
          <w:sz w:val="28"/>
          <w:lang w:val="uk-UA"/>
        </w:rPr>
        <w:t>.</w:t>
      </w:r>
    </w:p>
    <w:p w:rsidR="00332772" w:rsidRPr="00332772" w:rsidRDefault="00332772" w:rsidP="00332772">
      <w:pPr>
        <w:spacing w:after="0" w:line="240" w:lineRule="auto"/>
        <w:ind w:firstLine="708"/>
        <w:jc w:val="both"/>
        <w:rPr>
          <w:rFonts w:ascii="Times New Roman" w:eastAsia="Calibri" w:hAnsi="Times New Roman" w:cs="Times New Roman"/>
          <w:spacing w:val="-2"/>
          <w:sz w:val="28"/>
        </w:rPr>
      </w:pPr>
      <w:r w:rsidRPr="00332772">
        <w:rPr>
          <w:rFonts w:ascii="Times New Roman" w:eastAsia="Calibri" w:hAnsi="Times New Roman" w:cs="Times New Roman"/>
          <w:b/>
          <w:sz w:val="28"/>
        </w:rPr>
        <w:t xml:space="preserve">Анализ предыдущих исследований и публикаций. </w:t>
      </w:r>
      <w:r w:rsidRPr="00332772">
        <w:rPr>
          <w:rFonts w:ascii="Times New Roman" w:eastAsia="Calibri" w:hAnsi="Times New Roman" w:cs="Times New Roman"/>
          <w:spacing w:val="-2"/>
          <w:sz w:val="28"/>
        </w:rPr>
        <w:t xml:space="preserve">Среди представителей отечественной экономической науки проблемами экономики образования занимались В. Жамин, Е. Жильцов, В. Клочков, С. Костанян, С. Струмилин и др. Ими предпринимались попытки оценить степень образовательно-квалификационного потенциала экономики с использованием методов внутренней и внешней эффективности высшего образования. </w:t>
      </w:r>
      <w:r w:rsidRPr="00332772">
        <w:rPr>
          <w:rFonts w:ascii="Times New Roman" w:eastAsia="Calibri" w:hAnsi="Times New Roman" w:cs="Times New Roman"/>
          <w:spacing w:val="-2"/>
          <w:sz w:val="28"/>
        </w:rPr>
        <w:lastRenderedPageBreak/>
        <w:t>Исследованиям в области модернизации системы высшего профессионального образования посвящены труды таких экономистов, как Д. Брюс, А. Галаган, М. Кастосов, Т. Клячко, Э. Мантаева, Н. Пашкус и др. [1].</w:t>
      </w:r>
    </w:p>
    <w:p w:rsidR="00332772" w:rsidRPr="00332772" w:rsidRDefault="00332772" w:rsidP="00332772">
      <w:pPr>
        <w:spacing w:after="0" w:line="240" w:lineRule="auto"/>
        <w:ind w:firstLine="708"/>
        <w:jc w:val="both"/>
        <w:rPr>
          <w:rFonts w:ascii="Times New Roman" w:eastAsia="Calibri" w:hAnsi="Times New Roman" w:cs="Times New Roman"/>
          <w:sz w:val="28"/>
        </w:rPr>
      </w:pPr>
      <w:r w:rsidRPr="00332772">
        <w:rPr>
          <w:rFonts w:ascii="Times New Roman" w:eastAsia="Calibri" w:hAnsi="Times New Roman" w:cs="Times New Roman"/>
          <w:b/>
          <w:sz w:val="28"/>
        </w:rPr>
        <w:t>Цель статьи</w:t>
      </w:r>
      <w:r w:rsidRPr="00332772">
        <w:rPr>
          <w:rFonts w:ascii="Times New Roman" w:eastAsia="Calibri" w:hAnsi="Times New Roman" w:cs="Times New Roman"/>
          <w:sz w:val="28"/>
        </w:rPr>
        <w:t xml:space="preserve"> – исследование механизмов государственного управления в сфере высшего профессионального образования России и пути модернизации концепции системы ВПО.</w:t>
      </w:r>
    </w:p>
    <w:p w:rsidR="00332772" w:rsidRPr="00332772" w:rsidRDefault="00332772" w:rsidP="00332772">
      <w:pPr>
        <w:spacing w:after="0" w:line="240" w:lineRule="auto"/>
        <w:ind w:firstLine="709"/>
        <w:jc w:val="both"/>
        <w:rPr>
          <w:rFonts w:ascii="Times New Roman" w:eastAsia="Calibri" w:hAnsi="Times New Roman" w:cs="Times New Roman"/>
          <w:sz w:val="28"/>
        </w:rPr>
      </w:pPr>
      <w:r w:rsidRPr="00332772">
        <w:rPr>
          <w:rFonts w:ascii="Times New Roman" w:eastAsia="Calibri" w:hAnsi="Times New Roman" w:cs="Times New Roman"/>
          <w:b/>
          <w:sz w:val="28"/>
        </w:rPr>
        <w:t xml:space="preserve">Основные результаты исследования. </w:t>
      </w:r>
      <w:r w:rsidRPr="00332772">
        <w:rPr>
          <w:rFonts w:ascii="Times New Roman" w:eastAsia="Calibri" w:hAnsi="Times New Roman" w:cs="Times New Roman"/>
          <w:sz w:val="28"/>
        </w:rPr>
        <w:t>Декларированный в России курс на модернизацию общества должен осуществляться путем перехода к инновационной экономике. Особую значимость в этом процессе приобретает повышение качества человеческого капитала, уровень которого непосредственно зависит от образованности граждан страны. Никакая модернизация общества невозможна без квалифицированных специалистов, талантливых ученых, без овладения знаниями и без качественного образования людей, являющихся, в свою очередь, источниками обеспечения высоких и устойчивых темпов экономического роста страны. В связи с этим ключевая роль отводится высшему профессиональному образованию (ВПО) – высшей ступени образовательной системы, обеспечивающей гарантии личности в получении высшего образования и квалификации в избранной области профессиональной деятельности.</w:t>
      </w:r>
    </w:p>
    <w:p w:rsidR="00332772" w:rsidRPr="00332772" w:rsidRDefault="00332772" w:rsidP="00332772">
      <w:pPr>
        <w:spacing w:after="0" w:line="240" w:lineRule="auto"/>
        <w:ind w:firstLine="708"/>
        <w:jc w:val="both"/>
        <w:rPr>
          <w:rFonts w:ascii="Times New Roman" w:eastAsia="Calibri" w:hAnsi="Times New Roman" w:cs="Times New Roman"/>
          <w:sz w:val="28"/>
        </w:rPr>
      </w:pPr>
      <w:r w:rsidRPr="00332772">
        <w:rPr>
          <w:rFonts w:ascii="Times New Roman" w:eastAsia="Calibri" w:hAnsi="Times New Roman" w:cs="Times New Roman"/>
          <w:sz w:val="28"/>
        </w:rPr>
        <w:t>В советский период стране была присуща подготовка и наличие многочисленных инженерных высококвалифицированных кадров, а в условиях перехода к новой социально-экономической формации и с развитием инноваций возросла потребность в специалистах, способных адаптироваться к решению новых задач, готовых непрерывно учиться, совершенствовать свои профессиональные навыки на протяжении всего срока трудовой деятельности. Инноватизация экономики привела к изменению требований, предъявляемых к потенциальным сотрудникам предприятий и к самой системе отбора специалистов. На первый план у работодателей выходят такие требования к потенциальным сотрудникам, как умение работать в команде, способность к взаимному обучению в коллективе, творческий подход к решению поставленных задач и возможность адаптироваться к быстро изменяющимся условиям внешней и внутренней среды [2].</w:t>
      </w:r>
    </w:p>
    <w:p w:rsidR="00332772" w:rsidRPr="00332772" w:rsidRDefault="00332772" w:rsidP="00332772">
      <w:pPr>
        <w:spacing w:after="0" w:line="240" w:lineRule="auto"/>
        <w:ind w:firstLine="709"/>
        <w:jc w:val="both"/>
        <w:rPr>
          <w:rFonts w:ascii="Times New Roman" w:eastAsia="Calibri" w:hAnsi="Times New Roman" w:cs="Times New Roman"/>
          <w:sz w:val="28"/>
        </w:rPr>
      </w:pPr>
      <w:r w:rsidRPr="00332772">
        <w:rPr>
          <w:rFonts w:ascii="Times New Roman" w:eastAsia="Calibri" w:hAnsi="Times New Roman" w:cs="Times New Roman"/>
          <w:sz w:val="28"/>
        </w:rPr>
        <w:t>Несмотря на высокую актуальность получения высшего образования в России, на рынке образовательных услуг и на рынке труда существуют некоторые проблемы и противоречия, приводящие к снижению эффективности использования человеческого капитала как на индивидуальном уровне, так и на уровне общества. Это проблемы следующего характера: излишек накопленного человеческого капитала и трудности его распределения, моральный износ человеческого капитала, конфликт интересов рынка труда и рынка образовательных услуг, сложность генерирования и управления инновациями.</w:t>
      </w:r>
    </w:p>
    <w:p w:rsidR="00332772" w:rsidRPr="00332772" w:rsidRDefault="00332772" w:rsidP="00332772">
      <w:pPr>
        <w:spacing w:after="0" w:line="240" w:lineRule="auto"/>
        <w:ind w:firstLine="709"/>
        <w:jc w:val="both"/>
        <w:rPr>
          <w:rFonts w:ascii="Times New Roman" w:eastAsia="Arial" w:hAnsi="Times New Roman" w:cs="Times New Roman"/>
          <w:sz w:val="28"/>
        </w:rPr>
      </w:pPr>
      <w:r w:rsidRPr="00332772">
        <w:rPr>
          <w:rFonts w:ascii="Times New Roman" w:eastAsia="Calibri" w:hAnsi="Times New Roman" w:cs="Times New Roman"/>
          <w:sz w:val="28"/>
        </w:rPr>
        <w:t xml:space="preserve">В зарубежных промышленно развитых странах вопросы поддержки и развития научной сферы и сферы образования являются приоритетными направлениями государственной политики. </w:t>
      </w:r>
      <w:r w:rsidRPr="00332772">
        <w:rPr>
          <w:rFonts w:ascii="Times New Roman" w:eastAsia="Calibri" w:hAnsi="Times New Roman" w:cs="Times New Roman"/>
          <w:sz w:val="28"/>
          <w:shd w:val="clear" w:color="auto" w:fill="FFFFFF"/>
        </w:rPr>
        <w:t xml:space="preserve">Расходы на образование </w:t>
      </w:r>
      <w:r w:rsidRPr="00332772">
        <w:rPr>
          <w:rFonts w:ascii="Times New Roman" w:eastAsia="Calibri" w:hAnsi="Times New Roman" w:cs="Times New Roman"/>
          <w:sz w:val="28"/>
          <w:shd w:val="clear" w:color="auto" w:fill="FFFFFF"/>
        </w:rPr>
        <w:lastRenderedPageBreak/>
        <w:t>считаются одним из ключевых показателей социального развития, так как отражают степень внимания, уделяемого государством и обществом образованию граждан.</w:t>
      </w:r>
    </w:p>
    <w:p w:rsidR="00332772" w:rsidRPr="00332772" w:rsidRDefault="00332772" w:rsidP="00332772">
      <w:pPr>
        <w:spacing w:after="0" w:line="240" w:lineRule="auto"/>
        <w:ind w:firstLine="709"/>
        <w:jc w:val="both"/>
        <w:rPr>
          <w:rFonts w:ascii="Times New Roman" w:eastAsia="Calibri" w:hAnsi="Times New Roman" w:cs="Times New Roman"/>
          <w:sz w:val="28"/>
        </w:rPr>
      </w:pPr>
      <w:r w:rsidRPr="00332772">
        <w:rPr>
          <w:rFonts w:ascii="Times New Roman" w:eastAsia="Calibri" w:hAnsi="Times New Roman" w:cs="Times New Roman"/>
          <w:sz w:val="28"/>
        </w:rPr>
        <w:t xml:space="preserve">По результатам исследований, проводимых Всемирным банком, </w:t>
      </w:r>
      <w:r w:rsidRPr="00332772">
        <w:rPr>
          <w:rFonts w:ascii="Times New Roman" w:eastAsia="Calibri" w:hAnsi="Times New Roman" w:cs="Times New Roman"/>
          <w:spacing w:val="-2"/>
          <w:sz w:val="28"/>
        </w:rPr>
        <w:t>человеческий капитал составляет в среднем 66,4% национального богатства во всех странах мира. В странах Европейского Союза (ЕС) его доля особенно высока – 78,2%, в России эта величина составляет 50% национального богатства. Увеличение государственных расходов на высшее образование, стимулирование совокупного спроса посредством привлечения инвестиций в данную сферу с мультиплицирующим эффектом воздействует на рост ВВП.</w:t>
      </w:r>
      <w:r w:rsidRPr="00332772">
        <w:rPr>
          <w:rFonts w:ascii="Times New Roman" w:eastAsia="Calibri" w:hAnsi="Times New Roman" w:cs="Times New Roman"/>
          <w:spacing w:val="-2"/>
          <w:sz w:val="28"/>
        </w:rPr>
        <w:br/>
        <w:t>Высшее профессиональное образование формирует качество, уровень жизни и потребительские стандарты населения страны. Так, заработки лиц, имеющих высшее образование, по статистике в 1,5–2,5 раза выше, чем тех, кто его не получил. При этом доля лиц, имеющих высшее образование, достаточно высока, а средняя величина расходов домохозяйств на потребление составляет 58,4 % от общей структуры ВВП, можно говорить, что именно категория лиц, имеющих высшее образование, в немалой степени определяет потребительские приоритеты, вектор и потенциал развития стран [3].</w:t>
      </w:r>
    </w:p>
    <w:p w:rsidR="00332772" w:rsidRPr="00332772" w:rsidRDefault="00332772" w:rsidP="00332772">
      <w:pPr>
        <w:spacing w:after="0" w:line="240" w:lineRule="auto"/>
        <w:ind w:firstLine="709"/>
        <w:jc w:val="both"/>
        <w:rPr>
          <w:rFonts w:ascii="Times New Roman" w:eastAsia="Calibri" w:hAnsi="Times New Roman" w:cs="Times New Roman"/>
          <w:sz w:val="28"/>
        </w:rPr>
      </w:pPr>
      <w:r w:rsidRPr="00332772">
        <w:rPr>
          <w:rFonts w:ascii="Times New Roman" w:eastAsia="Calibri" w:hAnsi="Times New Roman" w:cs="Times New Roman"/>
          <w:sz w:val="28"/>
        </w:rPr>
        <w:t>В табл. 1 представлены государственные расходы развитых стран в составе ВВП и России на образование за 2017 г. [4].</w:t>
      </w:r>
    </w:p>
    <w:p w:rsidR="00332772" w:rsidRPr="00332772" w:rsidRDefault="00332772" w:rsidP="00332772">
      <w:pPr>
        <w:spacing w:after="0" w:line="240" w:lineRule="auto"/>
        <w:ind w:firstLine="709"/>
        <w:jc w:val="both"/>
        <w:rPr>
          <w:rFonts w:ascii="Times New Roman" w:eastAsia="Calibri" w:hAnsi="Times New Roman" w:cs="Times New Roman"/>
          <w:sz w:val="28"/>
        </w:rPr>
      </w:pPr>
    </w:p>
    <w:p w:rsidR="00332772" w:rsidRPr="00332772" w:rsidRDefault="00332772" w:rsidP="00332772">
      <w:pPr>
        <w:spacing w:after="0" w:line="240" w:lineRule="auto"/>
        <w:jc w:val="right"/>
        <w:rPr>
          <w:rFonts w:ascii="Times New Roman" w:eastAsia="Calibri" w:hAnsi="Times New Roman" w:cs="Times New Roman"/>
          <w:sz w:val="28"/>
        </w:rPr>
      </w:pPr>
      <w:r w:rsidRPr="00332772">
        <w:rPr>
          <w:rFonts w:ascii="Times New Roman" w:eastAsia="Calibri" w:hAnsi="Times New Roman" w:cs="Times New Roman"/>
          <w:sz w:val="28"/>
        </w:rPr>
        <w:t xml:space="preserve">Таблица 1 </w:t>
      </w:r>
    </w:p>
    <w:p w:rsidR="00332772" w:rsidRPr="00332772" w:rsidRDefault="00332772" w:rsidP="00332772">
      <w:pPr>
        <w:spacing w:after="0" w:line="240" w:lineRule="auto"/>
        <w:jc w:val="center"/>
        <w:rPr>
          <w:rFonts w:ascii="Times New Roman" w:eastAsia="Calibri" w:hAnsi="Times New Roman" w:cs="Times New Roman"/>
          <w:sz w:val="28"/>
        </w:rPr>
      </w:pPr>
      <w:r w:rsidRPr="00332772">
        <w:rPr>
          <w:rFonts w:ascii="Times New Roman" w:eastAsia="Calibri" w:hAnsi="Times New Roman" w:cs="Times New Roman"/>
          <w:sz w:val="28"/>
        </w:rPr>
        <w:t>Расходы развитых стран на образование за 2017 год</w:t>
      </w:r>
    </w:p>
    <w:tbl>
      <w:tblPr>
        <w:tblW w:w="9356" w:type="dxa"/>
        <w:tblInd w:w="108" w:type="dxa"/>
        <w:tblLayout w:type="fixed"/>
        <w:tblLook w:val="04A0" w:firstRow="1" w:lastRow="0" w:firstColumn="1" w:lastColumn="0" w:noHBand="0" w:noVBand="1"/>
      </w:tblPr>
      <w:tblGrid>
        <w:gridCol w:w="567"/>
        <w:gridCol w:w="2268"/>
        <w:gridCol w:w="1843"/>
        <w:gridCol w:w="1985"/>
        <w:gridCol w:w="2693"/>
      </w:tblGrid>
      <w:tr w:rsidR="00332772" w:rsidRPr="00332772" w:rsidTr="00665C78">
        <w:tc>
          <w:tcPr>
            <w:tcW w:w="567" w:type="dxa"/>
            <w:tcBorders>
              <w:top w:val="single" w:sz="4" w:space="0" w:color="auto"/>
              <w:left w:val="single" w:sz="4" w:space="0" w:color="auto"/>
              <w:bottom w:val="single" w:sz="4" w:space="0" w:color="auto"/>
              <w:right w:val="single" w:sz="4" w:space="0" w:color="auto"/>
            </w:tcBorders>
            <w:vAlign w:val="center"/>
          </w:tcPr>
          <w:p w:rsidR="00332772" w:rsidRPr="00332772" w:rsidRDefault="00332772" w:rsidP="00332772">
            <w:pPr>
              <w:spacing w:after="0" w:line="240" w:lineRule="auto"/>
              <w:jc w:val="center"/>
              <w:rPr>
                <w:rFonts w:ascii="Times New Roman" w:eastAsiaTheme="minorEastAsia" w:hAnsi="Times New Roman" w:cs="Times New Roman"/>
                <w:sz w:val="24"/>
                <w:szCs w:val="24"/>
              </w:rPr>
            </w:pPr>
            <w:r w:rsidRPr="00332772">
              <w:rPr>
                <w:rFonts w:ascii="Times New Roman" w:eastAsiaTheme="minorEastAsia" w:hAnsi="Times New Roman" w:cs="Times New Roman"/>
                <w:sz w:val="24"/>
                <w:szCs w:val="24"/>
              </w:rPr>
              <w:t>№</w:t>
            </w:r>
          </w:p>
        </w:tc>
        <w:tc>
          <w:tcPr>
            <w:tcW w:w="2268" w:type="dxa"/>
            <w:tcBorders>
              <w:top w:val="single" w:sz="4" w:space="0" w:color="auto"/>
              <w:left w:val="single" w:sz="4" w:space="0" w:color="auto"/>
              <w:bottom w:val="single" w:sz="4" w:space="0" w:color="auto"/>
              <w:right w:val="single" w:sz="4" w:space="0" w:color="auto"/>
            </w:tcBorders>
            <w:vAlign w:val="center"/>
          </w:tcPr>
          <w:p w:rsidR="00332772" w:rsidRPr="00332772" w:rsidRDefault="00332772" w:rsidP="00332772">
            <w:pPr>
              <w:spacing w:after="0" w:line="240" w:lineRule="auto"/>
              <w:jc w:val="center"/>
              <w:rPr>
                <w:rFonts w:ascii="Times New Roman" w:eastAsiaTheme="minorEastAsia" w:hAnsi="Times New Roman" w:cs="Times New Roman"/>
                <w:sz w:val="24"/>
                <w:szCs w:val="24"/>
              </w:rPr>
            </w:pPr>
            <w:r w:rsidRPr="00332772">
              <w:rPr>
                <w:rFonts w:ascii="Times New Roman" w:eastAsiaTheme="minorEastAsia" w:hAnsi="Times New Roman" w:cs="Times New Roman"/>
                <w:sz w:val="24"/>
                <w:szCs w:val="24"/>
              </w:rPr>
              <w:t>Страна</w:t>
            </w:r>
          </w:p>
        </w:tc>
        <w:tc>
          <w:tcPr>
            <w:tcW w:w="1843" w:type="dxa"/>
            <w:tcBorders>
              <w:top w:val="single" w:sz="4" w:space="0" w:color="auto"/>
              <w:left w:val="single" w:sz="4" w:space="0" w:color="auto"/>
              <w:bottom w:val="single" w:sz="4" w:space="0" w:color="auto"/>
              <w:right w:val="single" w:sz="4" w:space="0" w:color="auto"/>
            </w:tcBorders>
            <w:vAlign w:val="center"/>
          </w:tcPr>
          <w:p w:rsidR="00332772" w:rsidRPr="00332772" w:rsidRDefault="00332772" w:rsidP="00332772">
            <w:pPr>
              <w:spacing w:after="0" w:line="240" w:lineRule="auto"/>
              <w:jc w:val="center"/>
              <w:rPr>
                <w:rFonts w:ascii="Times New Roman" w:eastAsiaTheme="minorEastAsia" w:hAnsi="Times New Roman" w:cs="Times New Roman"/>
                <w:sz w:val="24"/>
                <w:szCs w:val="24"/>
              </w:rPr>
            </w:pPr>
            <w:r w:rsidRPr="00332772">
              <w:rPr>
                <w:rFonts w:ascii="Times New Roman" w:eastAsiaTheme="minorEastAsia" w:hAnsi="Times New Roman" w:cs="Times New Roman"/>
                <w:sz w:val="24"/>
                <w:szCs w:val="24"/>
              </w:rPr>
              <w:t>Расходы на образование от ВВП, %</w:t>
            </w:r>
          </w:p>
        </w:tc>
        <w:tc>
          <w:tcPr>
            <w:tcW w:w="1985" w:type="dxa"/>
            <w:tcBorders>
              <w:top w:val="single" w:sz="4" w:space="0" w:color="auto"/>
              <w:left w:val="single" w:sz="4" w:space="0" w:color="auto"/>
              <w:bottom w:val="single" w:sz="4" w:space="0" w:color="auto"/>
              <w:right w:val="single" w:sz="4" w:space="0" w:color="auto"/>
            </w:tcBorders>
            <w:vAlign w:val="center"/>
          </w:tcPr>
          <w:p w:rsidR="00332772" w:rsidRPr="00332772" w:rsidRDefault="00332772" w:rsidP="00332772">
            <w:pPr>
              <w:spacing w:after="0" w:line="240" w:lineRule="auto"/>
              <w:jc w:val="center"/>
              <w:rPr>
                <w:rFonts w:ascii="Times New Roman" w:eastAsiaTheme="minorEastAsia" w:hAnsi="Times New Roman" w:cs="Times New Roman"/>
                <w:sz w:val="24"/>
                <w:szCs w:val="24"/>
              </w:rPr>
            </w:pPr>
            <w:r w:rsidRPr="00332772">
              <w:rPr>
                <w:rFonts w:ascii="Times New Roman" w:eastAsiaTheme="minorEastAsia" w:hAnsi="Times New Roman" w:cs="Times New Roman"/>
                <w:sz w:val="24"/>
                <w:szCs w:val="24"/>
              </w:rPr>
              <w:t>Население, количество чел.</w:t>
            </w:r>
          </w:p>
        </w:tc>
        <w:tc>
          <w:tcPr>
            <w:tcW w:w="2693" w:type="dxa"/>
            <w:tcBorders>
              <w:top w:val="single" w:sz="4" w:space="0" w:color="auto"/>
              <w:left w:val="single" w:sz="4" w:space="0" w:color="auto"/>
              <w:bottom w:val="single" w:sz="4" w:space="0" w:color="auto"/>
              <w:right w:val="single" w:sz="4" w:space="0" w:color="auto"/>
            </w:tcBorders>
            <w:vAlign w:val="center"/>
          </w:tcPr>
          <w:p w:rsidR="00332772" w:rsidRPr="00332772" w:rsidRDefault="00332772" w:rsidP="00332772">
            <w:pPr>
              <w:spacing w:after="0" w:line="240" w:lineRule="auto"/>
              <w:jc w:val="center"/>
              <w:rPr>
                <w:rFonts w:ascii="Times New Roman" w:eastAsiaTheme="minorEastAsia" w:hAnsi="Times New Roman" w:cs="Times New Roman"/>
                <w:sz w:val="24"/>
                <w:szCs w:val="24"/>
              </w:rPr>
            </w:pPr>
            <w:r w:rsidRPr="00332772">
              <w:rPr>
                <w:rFonts w:ascii="Times New Roman" w:eastAsiaTheme="minorEastAsia" w:hAnsi="Times New Roman" w:cs="Times New Roman"/>
                <w:sz w:val="24"/>
                <w:szCs w:val="24"/>
              </w:rPr>
              <w:t>ВВП на душу населения ППС*, долл.</w:t>
            </w:r>
          </w:p>
        </w:tc>
      </w:tr>
      <w:tr w:rsidR="00332772" w:rsidRPr="00332772" w:rsidTr="00665C78">
        <w:trPr>
          <w:trHeight w:val="340"/>
        </w:trPr>
        <w:tc>
          <w:tcPr>
            <w:tcW w:w="567" w:type="dxa"/>
            <w:tcBorders>
              <w:top w:val="single" w:sz="4" w:space="0" w:color="auto"/>
              <w:left w:val="single" w:sz="4" w:space="0" w:color="auto"/>
              <w:bottom w:val="single" w:sz="4" w:space="0" w:color="auto"/>
              <w:right w:val="single" w:sz="4" w:space="0" w:color="auto"/>
            </w:tcBorders>
          </w:tcPr>
          <w:p w:rsidR="00332772" w:rsidRPr="00332772" w:rsidRDefault="00332772" w:rsidP="00332772">
            <w:pPr>
              <w:spacing w:after="0" w:line="240" w:lineRule="auto"/>
              <w:jc w:val="center"/>
              <w:rPr>
                <w:rFonts w:ascii="Times New Roman" w:eastAsiaTheme="minorEastAsia" w:hAnsi="Times New Roman" w:cs="Times New Roman"/>
                <w:sz w:val="24"/>
                <w:szCs w:val="24"/>
              </w:rPr>
            </w:pPr>
            <w:r w:rsidRPr="00332772">
              <w:rPr>
                <w:rFonts w:ascii="Times New Roman" w:eastAsiaTheme="minorEastAsia" w:hAnsi="Times New Roman" w:cs="Times New Roman"/>
                <w:sz w:val="24"/>
                <w:szCs w:val="24"/>
              </w:rPr>
              <w:t>1</w:t>
            </w:r>
          </w:p>
        </w:tc>
        <w:tc>
          <w:tcPr>
            <w:tcW w:w="2268" w:type="dxa"/>
            <w:tcBorders>
              <w:top w:val="single" w:sz="4" w:space="0" w:color="auto"/>
              <w:left w:val="single" w:sz="4" w:space="0" w:color="auto"/>
              <w:bottom w:val="single" w:sz="4" w:space="0" w:color="auto"/>
              <w:right w:val="single" w:sz="4" w:space="0" w:color="auto"/>
            </w:tcBorders>
          </w:tcPr>
          <w:p w:rsidR="00332772" w:rsidRPr="00332772" w:rsidRDefault="00332772" w:rsidP="00332772">
            <w:pPr>
              <w:spacing w:after="0" w:line="240" w:lineRule="auto"/>
              <w:jc w:val="center"/>
              <w:rPr>
                <w:rFonts w:ascii="Times New Roman" w:eastAsiaTheme="minorEastAsia" w:hAnsi="Times New Roman" w:cs="Times New Roman"/>
                <w:sz w:val="24"/>
                <w:szCs w:val="24"/>
              </w:rPr>
            </w:pPr>
            <w:r w:rsidRPr="00332772">
              <w:rPr>
                <w:rFonts w:ascii="Times New Roman" w:eastAsiaTheme="minorEastAsia" w:hAnsi="Times New Roman" w:cs="Times New Roman"/>
                <w:sz w:val="24"/>
                <w:szCs w:val="24"/>
              </w:rPr>
              <w:t>Норвегия</w:t>
            </w:r>
          </w:p>
        </w:tc>
        <w:tc>
          <w:tcPr>
            <w:tcW w:w="1843" w:type="dxa"/>
            <w:tcBorders>
              <w:top w:val="single" w:sz="4" w:space="0" w:color="auto"/>
              <w:left w:val="single" w:sz="4" w:space="0" w:color="auto"/>
              <w:bottom w:val="single" w:sz="4" w:space="0" w:color="auto"/>
              <w:right w:val="single" w:sz="4" w:space="0" w:color="auto"/>
            </w:tcBorders>
          </w:tcPr>
          <w:p w:rsidR="00332772" w:rsidRPr="00332772" w:rsidRDefault="00332772" w:rsidP="00332772">
            <w:pPr>
              <w:spacing w:after="0" w:line="240" w:lineRule="auto"/>
              <w:jc w:val="center"/>
              <w:rPr>
                <w:rFonts w:ascii="Times New Roman" w:eastAsiaTheme="minorEastAsia" w:hAnsi="Times New Roman" w:cs="Times New Roman"/>
                <w:sz w:val="24"/>
                <w:szCs w:val="24"/>
              </w:rPr>
            </w:pPr>
            <w:r w:rsidRPr="00332772">
              <w:rPr>
                <w:rFonts w:ascii="Times New Roman" w:eastAsiaTheme="minorEastAsia" w:hAnsi="Times New Roman" w:cs="Times New Roman"/>
                <w:sz w:val="24"/>
                <w:szCs w:val="24"/>
              </w:rPr>
              <w:t>10,12</w:t>
            </w:r>
          </w:p>
        </w:tc>
        <w:tc>
          <w:tcPr>
            <w:tcW w:w="1985" w:type="dxa"/>
            <w:tcBorders>
              <w:top w:val="single" w:sz="4" w:space="0" w:color="auto"/>
              <w:left w:val="single" w:sz="4" w:space="0" w:color="auto"/>
              <w:bottom w:val="single" w:sz="4" w:space="0" w:color="auto"/>
              <w:right w:val="single" w:sz="4" w:space="0" w:color="auto"/>
            </w:tcBorders>
          </w:tcPr>
          <w:p w:rsidR="00332772" w:rsidRPr="00332772" w:rsidRDefault="00332772" w:rsidP="00332772">
            <w:pPr>
              <w:spacing w:after="0" w:line="240" w:lineRule="auto"/>
              <w:jc w:val="center"/>
              <w:rPr>
                <w:rFonts w:ascii="Times New Roman" w:eastAsiaTheme="minorEastAsia" w:hAnsi="Times New Roman" w:cs="Times New Roman"/>
                <w:sz w:val="24"/>
                <w:szCs w:val="24"/>
              </w:rPr>
            </w:pPr>
            <w:r w:rsidRPr="00332772">
              <w:rPr>
                <w:rFonts w:ascii="Times New Roman" w:eastAsiaTheme="minorEastAsia" w:hAnsi="Times New Roman" w:cs="Times New Roman"/>
                <w:sz w:val="24"/>
                <w:szCs w:val="24"/>
              </w:rPr>
              <w:t>5 195 921</w:t>
            </w:r>
          </w:p>
        </w:tc>
        <w:tc>
          <w:tcPr>
            <w:tcW w:w="2693" w:type="dxa"/>
            <w:tcBorders>
              <w:top w:val="single" w:sz="4" w:space="0" w:color="auto"/>
              <w:left w:val="single" w:sz="4" w:space="0" w:color="auto"/>
              <w:bottom w:val="single" w:sz="4" w:space="0" w:color="auto"/>
              <w:right w:val="single" w:sz="4" w:space="0" w:color="auto"/>
            </w:tcBorders>
          </w:tcPr>
          <w:p w:rsidR="00332772" w:rsidRPr="00332772" w:rsidRDefault="00332772" w:rsidP="00332772">
            <w:pPr>
              <w:spacing w:after="0" w:line="240" w:lineRule="auto"/>
              <w:jc w:val="center"/>
              <w:rPr>
                <w:rFonts w:ascii="Times New Roman" w:eastAsiaTheme="minorEastAsia" w:hAnsi="Times New Roman" w:cs="Times New Roman"/>
                <w:sz w:val="24"/>
                <w:szCs w:val="24"/>
              </w:rPr>
            </w:pPr>
            <w:r w:rsidRPr="00332772">
              <w:rPr>
                <w:rFonts w:ascii="Times New Roman" w:eastAsiaTheme="minorEastAsia" w:hAnsi="Times New Roman" w:cs="Times New Roman"/>
                <w:sz w:val="24"/>
                <w:szCs w:val="24"/>
              </w:rPr>
              <w:t>62 084</w:t>
            </w:r>
          </w:p>
        </w:tc>
      </w:tr>
      <w:tr w:rsidR="00332772" w:rsidRPr="00332772" w:rsidTr="00665C78">
        <w:trPr>
          <w:trHeight w:val="340"/>
        </w:trPr>
        <w:tc>
          <w:tcPr>
            <w:tcW w:w="567" w:type="dxa"/>
            <w:tcBorders>
              <w:top w:val="single" w:sz="4" w:space="0" w:color="auto"/>
              <w:left w:val="single" w:sz="4" w:space="0" w:color="auto"/>
              <w:bottom w:val="single" w:sz="4" w:space="0" w:color="auto"/>
              <w:right w:val="single" w:sz="4" w:space="0" w:color="auto"/>
            </w:tcBorders>
          </w:tcPr>
          <w:p w:rsidR="00332772" w:rsidRPr="00332772" w:rsidRDefault="00332772" w:rsidP="00332772">
            <w:pPr>
              <w:spacing w:after="0" w:line="240" w:lineRule="auto"/>
              <w:jc w:val="center"/>
              <w:rPr>
                <w:rFonts w:ascii="Times New Roman" w:eastAsiaTheme="minorEastAsia" w:hAnsi="Times New Roman" w:cs="Times New Roman"/>
                <w:sz w:val="24"/>
                <w:szCs w:val="24"/>
              </w:rPr>
            </w:pPr>
            <w:r w:rsidRPr="00332772">
              <w:rPr>
                <w:rFonts w:ascii="Times New Roman" w:eastAsiaTheme="minorEastAsia" w:hAnsi="Times New Roman" w:cs="Times New Roman"/>
                <w:sz w:val="24"/>
                <w:szCs w:val="24"/>
              </w:rPr>
              <w:t>2</w:t>
            </w:r>
          </w:p>
        </w:tc>
        <w:tc>
          <w:tcPr>
            <w:tcW w:w="2268" w:type="dxa"/>
            <w:tcBorders>
              <w:top w:val="single" w:sz="4" w:space="0" w:color="auto"/>
              <w:left w:val="single" w:sz="4" w:space="0" w:color="auto"/>
              <w:bottom w:val="single" w:sz="4" w:space="0" w:color="auto"/>
              <w:right w:val="single" w:sz="4" w:space="0" w:color="auto"/>
            </w:tcBorders>
          </w:tcPr>
          <w:p w:rsidR="00332772" w:rsidRPr="00332772" w:rsidRDefault="00332772" w:rsidP="00332772">
            <w:pPr>
              <w:spacing w:after="0" w:line="240" w:lineRule="auto"/>
              <w:jc w:val="center"/>
              <w:rPr>
                <w:rFonts w:ascii="Times New Roman" w:eastAsiaTheme="minorEastAsia" w:hAnsi="Times New Roman" w:cs="Times New Roman"/>
                <w:sz w:val="24"/>
                <w:szCs w:val="24"/>
              </w:rPr>
            </w:pPr>
            <w:r w:rsidRPr="00332772">
              <w:rPr>
                <w:rFonts w:ascii="Times New Roman" w:eastAsiaTheme="minorEastAsia" w:hAnsi="Times New Roman" w:cs="Times New Roman"/>
                <w:sz w:val="24"/>
                <w:szCs w:val="24"/>
              </w:rPr>
              <w:t>Дания</w:t>
            </w:r>
          </w:p>
        </w:tc>
        <w:tc>
          <w:tcPr>
            <w:tcW w:w="1843" w:type="dxa"/>
            <w:tcBorders>
              <w:top w:val="single" w:sz="4" w:space="0" w:color="auto"/>
              <w:left w:val="single" w:sz="4" w:space="0" w:color="auto"/>
              <w:bottom w:val="single" w:sz="4" w:space="0" w:color="auto"/>
              <w:right w:val="single" w:sz="4" w:space="0" w:color="auto"/>
            </w:tcBorders>
          </w:tcPr>
          <w:p w:rsidR="00332772" w:rsidRPr="00332772" w:rsidRDefault="00332772" w:rsidP="00332772">
            <w:pPr>
              <w:spacing w:after="0" w:line="240" w:lineRule="auto"/>
              <w:jc w:val="center"/>
              <w:rPr>
                <w:rFonts w:ascii="Times New Roman" w:eastAsiaTheme="minorEastAsia" w:hAnsi="Times New Roman" w:cs="Times New Roman"/>
                <w:sz w:val="24"/>
                <w:szCs w:val="24"/>
              </w:rPr>
            </w:pPr>
            <w:r w:rsidRPr="00332772">
              <w:rPr>
                <w:rFonts w:ascii="Times New Roman" w:eastAsiaTheme="minorEastAsia" w:hAnsi="Times New Roman" w:cs="Times New Roman"/>
                <w:sz w:val="24"/>
                <w:szCs w:val="24"/>
              </w:rPr>
              <w:t>8,26</w:t>
            </w:r>
          </w:p>
        </w:tc>
        <w:tc>
          <w:tcPr>
            <w:tcW w:w="1985" w:type="dxa"/>
            <w:tcBorders>
              <w:top w:val="single" w:sz="4" w:space="0" w:color="auto"/>
              <w:left w:val="single" w:sz="4" w:space="0" w:color="auto"/>
              <w:bottom w:val="single" w:sz="4" w:space="0" w:color="auto"/>
              <w:right w:val="single" w:sz="4" w:space="0" w:color="auto"/>
            </w:tcBorders>
          </w:tcPr>
          <w:p w:rsidR="00332772" w:rsidRPr="00332772" w:rsidRDefault="00332772" w:rsidP="00332772">
            <w:pPr>
              <w:spacing w:after="0" w:line="240" w:lineRule="auto"/>
              <w:jc w:val="center"/>
              <w:rPr>
                <w:rFonts w:ascii="Times New Roman" w:eastAsiaTheme="minorEastAsia" w:hAnsi="Times New Roman" w:cs="Times New Roman"/>
                <w:sz w:val="24"/>
                <w:szCs w:val="24"/>
              </w:rPr>
            </w:pPr>
            <w:r w:rsidRPr="00332772">
              <w:rPr>
                <w:rFonts w:ascii="Times New Roman" w:eastAsiaTheme="minorEastAsia" w:hAnsi="Times New Roman" w:cs="Times New Roman"/>
                <w:sz w:val="24"/>
                <w:szCs w:val="24"/>
              </w:rPr>
              <w:t>5 676 002</w:t>
            </w:r>
          </w:p>
        </w:tc>
        <w:tc>
          <w:tcPr>
            <w:tcW w:w="2693" w:type="dxa"/>
            <w:tcBorders>
              <w:top w:val="single" w:sz="4" w:space="0" w:color="auto"/>
              <w:left w:val="single" w:sz="4" w:space="0" w:color="auto"/>
              <w:bottom w:val="single" w:sz="4" w:space="0" w:color="auto"/>
              <w:right w:val="single" w:sz="4" w:space="0" w:color="auto"/>
            </w:tcBorders>
          </w:tcPr>
          <w:p w:rsidR="00332772" w:rsidRPr="00332772" w:rsidRDefault="00332772" w:rsidP="00332772">
            <w:pPr>
              <w:spacing w:after="0" w:line="240" w:lineRule="auto"/>
              <w:jc w:val="center"/>
              <w:rPr>
                <w:rFonts w:ascii="Times New Roman" w:eastAsiaTheme="minorEastAsia" w:hAnsi="Times New Roman" w:cs="Times New Roman"/>
                <w:sz w:val="24"/>
                <w:szCs w:val="24"/>
              </w:rPr>
            </w:pPr>
            <w:r w:rsidRPr="00332772">
              <w:rPr>
                <w:rFonts w:ascii="Times New Roman" w:eastAsiaTheme="minorEastAsia" w:hAnsi="Times New Roman" w:cs="Times New Roman"/>
                <w:sz w:val="24"/>
                <w:szCs w:val="24"/>
              </w:rPr>
              <w:t>48 009</w:t>
            </w:r>
          </w:p>
        </w:tc>
      </w:tr>
      <w:tr w:rsidR="00332772" w:rsidRPr="00332772" w:rsidTr="00665C78">
        <w:trPr>
          <w:trHeight w:val="340"/>
        </w:trPr>
        <w:tc>
          <w:tcPr>
            <w:tcW w:w="567" w:type="dxa"/>
            <w:tcBorders>
              <w:top w:val="single" w:sz="4" w:space="0" w:color="auto"/>
              <w:left w:val="single" w:sz="4" w:space="0" w:color="auto"/>
              <w:bottom w:val="single" w:sz="4" w:space="0" w:color="auto"/>
              <w:right w:val="single" w:sz="4" w:space="0" w:color="auto"/>
            </w:tcBorders>
          </w:tcPr>
          <w:p w:rsidR="00332772" w:rsidRPr="00332772" w:rsidRDefault="00332772" w:rsidP="00332772">
            <w:pPr>
              <w:spacing w:after="0" w:line="240" w:lineRule="auto"/>
              <w:jc w:val="center"/>
              <w:rPr>
                <w:rFonts w:ascii="Times New Roman" w:eastAsiaTheme="minorEastAsia" w:hAnsi="Times New Roman" w:cs="Times New Roman"/>
                <w:sz w:val="24"/>
                <w:szCs w:val="24"/>
              </w:rPr>
            </w:pPr>
            <w:r w:rsidRPr="00332772">
              <w:rPr>
                <w:rFonts w:ascii="Times New Roman" w:eastAsiaTheme="minorEastAsia" w:hAnsi="Times New Roman" w:cs="Times New Roman"/>
                <w:sz w:val="24"/>
                <w:szCs w:val="24"/>
              </w:rPr>
              <w:t>3</w:t>
            </w:r>
          </w:p>
        </w:tc>
        <w:tc>
          <w:tcPr>
            <w:tcW w:w="2268" w:type="dxa"/>
            <w:tcBorders>
              <w:top w:val="single" w:sz="4" w:space="0" w:color="auto"/>
              <w:left w:val="single" w:sz="4" w:space="0" w:color="auto"/>
              <w:bottom w:val="single" w:sz="4" w:space="0" w:color="auto"/>
              <w:right w:val="single" w:sz="4" w:space="0" w:color="auto"/>
            </w:tcBorders>
          </w:tcPr>
          <w:p w:rsidR="00332772" w:rsidRPr="00332772" w:rsidRDefault="00332772" w:rsidP="00332772">
            <w:pPr>
              <w:spacing w:after="0" w:line="240" w:lineRule="auto"/>
              <w:jc w:val="center"/>
              <w:rPr>
                <w:rFonts w:ascii="Times New Roman" w:eastAsiaTheme="minorEastAsia" w:hAnsi="Times New Roman" w:cs="Times New Roman"/>
                <w:sz w:val="24"/>
                <w:szCs w:val="24"/>
              </w:rPr>
            </w:pPr>
            <w:r w:rsidRPr="00332772">
              <w:rPr>
                <w:rFonts w:ascii="Times New Roman" w:eastAsiaTheme="minorEastAsia" w:hAnsi="Times New Roman" w:cs="Times New Roman"/>
                <w:sz w:val="24"/>
                <w:szCs w:val="24"/>
              </w:rPr>
              <w:t>Швеция</w:t>
            </w:r>
          </w:p>
        </w:tc>
        <w:tc>
          <w:tcPr>
            <w:tcW w:w="1843" w:type="dxa"/>
            <w:tcBorders>
              <w:top w:val="single" w:sz="4" w:space="0" w:color="auto"/>
              <w:left w:val="single" w:sz="4" w:space="0" w:color="auto"/>
              <w:bottom w:val="single" w:sz="4" w:space="0" w:color="auto"/>
              <w:right w:val="single" w:sz="4" w:space="0" w:color="auto"/>
            </w:tcBorders>
          </w:tcPr>
          <w:p w:rsidR="00332772" w:rsidRPr="00332772" w:rsidRDefault="00332772" w:rsidP="00332772">
            <w:pPr>
              <w:spacing w:after="0" w:line="240" w:lineRule="auto"/>
              <w:jc w:val="center"/>
              <w:rPr>
                <w:rFonts w:ascii="Times New Roman" w:eastAsiaTheme="minorEastAsia" w:hAnsi="Times New Roman" w:cs="Times New Roman"/>
                <w:sz w:val="24"/>
                <w:szCs w:val="24"/>
              </w:rPr>
            </w:pPr>
            <w:r w:rsidRPr="00332772">
              <w:rPr>
                <w:rFonts w:ascii="Times New Roman" w:eastAsiaTheme="minorEastAsia" w:hAnsi="Times New Roman" w:cs="Times New Roman"/>
                <w:sz w:val="24"/>
                <w:szCs w:val="24"/>
              </w:rPr>
              <w:t>7,84</w:t>
            </w:r>
          </w:p>
        </w:tc>
        <w:tc>
          <w:tcPr>
            <w:tcW w:w="1985" w:type="dxa"/>
            <w:tcBorders>
              <w:top w:val="single" w:sz="4" w:space="0" w:color="auto"/>
              <w:left w:val="single" w:sz="4" w:space="0" w:color="auto"/>
              <w:bottom w:val="single" w:sz="4" w:space="0" w:color="auto"/>
              <w:right w:val="single" w:sz="4" w:space="0" w:color="auto"/>
            </w:tcBorders>
          </w:tcPr>
          <w:p w:rsidR="00332772" w:rsidRPr="00332772" w:rsidRDefault="00332772" w:rsidP="00332772">
            <w:pPr>
              <w:spacing w:after="0" w:line="240" w:lineRule="auto"/>
              <w:jc w:val="center"/>
              <w:rPr>
                <w:rFonts w:ascii="Times New Roman" w:eastAsiaTheme="minorEastAsia" w:hAnsi="Times New Roman" w:cs="Times New Roman"/>
                <w:sz w:val="24"/>
                <w:szCs w:val="24"/>
              </w:rPr>
            </w:pPr>
            <w:r w:rsidRPr="00332772">
              <w:rPr>
                <w:rFonts w:ascii="Times New Roman" w:eastAsiaTheme="minorEastAsia" w:hAnsi="Times New Roman" w:cs="Times New Roman"/>
                <w:sz w:val="24"/>
                <w:szCs w:val="24"/>
              </w:rPr>
              <w:t>9 798 871</w:t>
            </w:r>
          </w:p>
        </w:tc>
        <w:tc>
          <w:tcPr>
            <w:tcW w:w="2693" w:type="dxa"/>
            <w:tcBorders>
              <w:top w:val="single" w:sz="4" w:space="0" w:color="auto"/>
              <w:left w:val="single" w:sz="4" w:space="0" w:color="auto"/>
              <w:bottom w:val="single" w:sz="4" w:space="0" w:color="auto"/>
              <w:right w:val="single" w:sz="4" w:space="0" w:color="auto"/>
            </w:tcBorders>
          </w:tcPr>
          <w:p w:rsidR="00332772" w:rsidRPr="00332772" w:rsidRDefault="00332772" w:rsidP="00332772">
            <w:pPr>
              <w:spacing w:after="0" w:line="240" w:lineRule="auto"/>
              <w:jc w:val="center"/>
              <w:rPr>
                <w:rFonts w:ascii="Times New Roman" w:eastAsiaTheme="minorEastAsia" w:hAnsi="Times New Roman" w:cs="Times New Roman"/>
                <w:sz w:val="24"/>
                <w:szCs w:val="24"/>
              </w:rPr>
            </w:pPr>
            <w:r w:rsidRPr="00332772">
              <w:rPr>
                <w:rFonts w:ascii="Times New Roman" w:eastAsiaTheme="minorEastAsia" w:hAnsi="Times New Roman" w:cs="Times New Roman"/>
                <w:sz w:val="24"/>
                <w:szCs w:val="24"/>
              </w:rPr>
              <w:t>47 885</w:t>
            </w:r>
          </w:p>
        </w:tc>
      </w:tr>
      <w:tr w:rsidR="00332772" w:rsidRPr="00332772" w:rsidTr="00665C78">
        <w:trPr>
          <w:trHeight w:val="340"/>
        </w:trPr>
        <w:tc>
          <w:tcPr>
            <w:tcW w:w="567" w:type="dxa"/>
            <w:tcBorders>
              <w:top w:val="single" w:sz="4" w:space="0" w:color="auto"/>
              <w:left w:val="single" w:sz="4" w:space="0" w:color="auto"/>
              <w:bottom w:val="single" w:sz="4" w:space="0" w:color="auto"/>
              <w:right w:val="single" w:sz="4" w:space="0" w:color="auto"/>
            </w:tcBorders>
          </w:tcPr>
          <w:p w:rsidR="00332772" w:rsidRPr="00332772" w:rsidRDefault="00332772" w:rsidP="00332772">
            <w:pPr>
              <w:spacing w:after="0" w:line="240" w:lineRule="auto"/>
              <w:jc w:val="center"/>
              <w:rPr>
                <w:rFonts w:ascii="Times New Roman" w:eastAsiaTheme="minorEastAsia" w:hAnsi="Times New Roman" w:cs="Times New Roman"/>
                <w:sz w:val="24"/>
                <w:szCs w:val="24"/>
              </w:rPr>
            </w:pPr>
            <w:r w:rsidRPr="00332772">
              <w:rPr>
                <w:rFonts w:ascii="Times New Roman" w:eastAsiaTheme="minorEastAsia" w:hAnsi="Times New Roman" w:cs="Times New Roman"/>
                <w:sz w:val="24"/>
                <w:szCs w:val="24"/>
              </w:rPr>
              <w:t>4</w:t>
            </w:r>
          </w:p>
        </w:tc>
        <w:tc>
          <w:tcPr>
            <w:tcW w:w="2268" w:type="dxa"/>
            <w:tcBorders>
              <w:top w:val="single" w:sz="4" w:space="0" w:color="auto"/>
              <w:left w:val="single" w:sz="4" w:space="0" w:color="auto"/>
              <w:bottom w:val="single" w:sz="4" w:space="0" w:color="auto"/>
              <w:right w:val="single" w:sz="4" w:space="0" w:color="auto"/>
            </w:tcBorders>
          </w:tcPr>
          <w:p w:rsidR="00332772" w:rsidRPr="00332772" w:rsidRDefault="00332772" w:rsidP="00332772">
            <w:pPr>
              <w:spacing w:after="0" w:line="240" w:lineRule="auto"/>
              <w:jc w:val="center"/>
              <w:rPr>
                <w:rFonts w:ascii="Times New Roman" w:eastAsiaTheme="minorEastAsia" w:hAnsi="Times New Roman" w:cs="Times New Roman"/>
                <w:sz w:val="24"/>
                <w:szCs w:val="24"/>
              </w:rPr>
            </w:pPr>
            <w:r w:rsidRPr="00332772">
              <w:rPr>
                <w:rFonts w:ascii="Times New Roman" w:eastAsiaTheme="minorEastAsia" w:hAnsi="Times New Roman" w:cs="Times New Roman"/>
                <w:sz w:val="24"/>
                <w:szCs w:val="24"/>
              </w:rPr>
              <w:t>Финляндия</w:t>
            </w:r>
          </w:p>
        </w:tc>
        <w:tc>
          <w:tcPr>
            <w:tcW w:w="1843" w:type="dxa"/>
            <w:tcBorders>
              <w:top w:val="single" w:sz="4" w:space="0" w:color="auto"/>
              <w:left w:val="single" w:sz="4" w:space="0" w:color="auto"/>
              <w:bottom w:val="single" w:sz="4" w:space="0" w:color="auto"/>
              <w:right w:val="single" w:sz="4" w:space="0" w:color="auto"/>
            </w:tcBorders>
          </w:tcPr>
          <w:p w:rsidR="00332772" w:rsidRPr="00332772" w:rsidRDefault="00332772" w:rsidP="00332772">
            <w:pPr>
              <w:spacing w:after="0" w:line="240" w:lineRule="auto"/>
              <w:jc w:val="center"/>
              <w:rPr>
                <w:rFonts w:ascii="Times New Roman" w:eastAsiaTheme="minorEastAsia" w:hAnsi="Times New Roman" w:cs="Times New Roman"/>
                <w:sz w:val="24"/>
                <w:szCs w:val="24"/>
              </w:rPr>
            </w:pPr>
            <w:r w:rsidRPr="00332772">
              <w:rPr>
                <w:rFonts w:ascii="Times New Roman" w:eastAsiaTheme="minorEastAsia" w:hAnsi="Times New Roman" w:cs="Times New Roman"/>
                <w:sz w:val="24"/>
                <w:szCs w:val="24"/>
              </w:rPr>
              <w:t>7,15</w:t>
            </w:r>
          </w:p>
        </w:tc>
        <w:tc>
          <w:tcPr>
            <w:tcW w:w="1985" w:type="dxa"/>
            <w:tcBorders>
              <w:top w:val="single" w:sz="4" w:space="0" w:color="auto"/>
              <w:left w:val="single" w:sz="4" w:space="0" w:color="auto"/>
              <w:bottom w:val="single" w:sz="4" w:space="0" w:color="auto"/>
              <w:right w:val="single" w:sz="4" w:space="0" w:color="auto"/>
            </w:tcBorders>
          </w:tcPr>
          <w:p w:rsidR="00332772" w:rsidRPr="00332772" w:rsidRDefault="00332772" w:rsidP="00332772">
            <w:pPr>
              <w:spacing w:after="0" w:line="240" w:lineRule="auto"/>
              <w:jc w:val="center"/>
              <w:rPr>
                <w:rFonts w:ascii="Times New Roman" w:eastAsiaTheme="minorEastAsia" w:hAnsi="Times New Roman" w:cs="Times New Roman"/>
                <w:sz w:val="24"/>
                <w:szCs w:val="24"/>
              </w:rPr>
            </w:pPr>
            <w:r w:rsidRPr="00332772">
              <w:rPr>
                <w:rFonts w:ascii="Times New Roman" w:eastAsiaTheme="minorEastAsia" w:hAnsi="Times New Roman" w:cs="Times New Roman"/>
                <w:sz w:val="24"/>
                <w:szCs w:val="24"/>
              </w:rPr>
              <w:t>5 482 013</w:t>
            </w:r>
          </w:p>
        </w:tc>
        <w:tc>
          <w:tcPr>
            <w:tcW w:w="2693" w:type="dxa"/>
            <w:tcBorders>
              <w:top w:val="single" w:sz="4" w:space="0" w:color="auto"/>
              <w:left w:val="single" w:sz="4" w:space="0" w:color="auto"/>
              <w:bottom w:val="single" w:sz="4" w:space="0" w:color="auto"/>
              <w:right w:val="single" w:sz="4" w:space="0" w:color="auto"/>
            </w:tcBorders>
          </w:tcPr>
          <w:p w:rsidR="00332772" w:rsidRPr="00332772" w:rsidRDefault="00332772" w:rsidP="00332772">
            <w:pPr>
              <w:spacing w:after="0" w:line="240" w:lineRule="auto"/>
              <w:jc w:val="center"/>
              <w:rPr>
                <w:rFonts w:ascii="Times New Roman" w:eastAsiaTheme="minorEastAsia" w:hAnsi="Times New Roman" w:cs="Times New Roman"/>
                <w:sz w:val="24"/>
                <w:szCs w:val="24"/>
              </w:rPr>
            </w:pPr>
            <w:r w:rsidRPr="00332772">
              <w:rPr>
                <w:rFonts w:ascii="Times New Roman" w:eastAsiaTheme="minorEastAsia" w:hAnsi="Times New Roman" w:cs="Times New Roman"/>
                <w:sz w:val="24"/>
                <w:szCs w:val="24"/>
              </w:rPr>
              <w:t>42 236</w:t>
            </w:r>
          </w:p>
        </w:tc>
      </w:tr>
      <w:tr w:rsidR="00332772" w:rsidRPr="00332772" w:rsidTr="00665C78">
        <w:trPr>
          <w:trHeight w:val="340"/>
        </w:trPr>
        <w:tc>
          <w:tcPr>
            <w:tcW w:w="567" w:type="dxa"/>
            <w:tcBorders>
              <w:top w:val="single" w:sz="4" w:space="0" w:color="auto"/>
              <w:left w:val="single" w:sz="4" w:space="0" w:color="auto"/>
              <w:bottom w:val="single" w:sz="4" w:space="0" w:color="auto"/>
              <w:right w:val="single" w:sz="4" w:space="0" w:color="auto"/>
            </w:tcBorders>
          </w:tcPr>
          <w:p w:rsidR="00332772" w:rsidRPr="00332772" w:rsidRDefault="00332772" w:rsidP="00332772">
            <w:pPr>
              <w:spacing w:after="0" w:line="240" w:lineRule="auto"/>
              <w:jc w:val="center"/>
              <w:rPr>
                <w:rFonts w:ascii="Times New Roman" w:eastAsiaTheme="minorEastAsia" w:hAnsi="Times New Roman" w:cs="Times New Roman"/>
                <w:sz w:val="24"/>
                <w:szCs w:val="24"/>
              </w:rPr>
            </w:pPr>
            <w:r w:rsidRPr="00332772">
              <w:rPr>
                <w:rFonts w:ascii="Times New Roman" w:eastAsiaTheme="minorEastAsia" w:hAnsi="Times New Roman" w:cs="Times New Roman"/>
                <w:sz w:val="24"/>
                <w:szCs w:val="24"/>
              </w:rPr>
              <w:t>5</w:t>
            </w:r>
          </w:p>
        </w:tc>
        <w:tc>
          <w:tcPr>
            <w:tcW w:w="2268" w:type="dxa"/>
            <w:tcBorders>
              <w:top w:val="single" w:sz="4" w:space="0" w:color="auto"/>
              <w:left w:val="single" w:sz="4" w:space="0" w:color="auto"/>
              <w:bottom w:val="single" w:sz="4" w:space="0" w:color="auto"/>
              <w:right w:val="single" w:sz="4" w:space="0" w:color="auto"/>
            </w:tcBorders>
          </w:tcPr>
          <w:p w:rsidR="00332772" w:rsidRPr="00332772" w:rsidRDefault="00332772" w:rsidP="00332772">
            <w:pPr>
              <w:spacing w:after="0" w:line="240" w:lineRule="auto"/>
              <w:jc w:val="center"/>
              <w:rPr>
                <w:rFonts w:ascii="Times New Roman" w:eastAsiaTheme="minorEastAsia" w:hAnsi="Times New Roman" w:cs="Times New Roman"/>
                <w:sz w:val="24"/>
                <w:szCs w:val="24"/>
              </w:rPr>
            </w:pPr>
            <w:r w:rsidRPr="00332772">
              <w:rPr>
                <w:rFonts w:ascii="Times New Roman" w:eastAsiaTheme="minorEastAsia" w:hAnsi="Times New Roman" w:cs="Times New Roman"/>
                <w:sz w:val="24"/>
                <w:szCs w:val="24"/>
              </w:rPr>
              <w:t>Исландия</w:t>
            </w:r>
          </w:p>
        </w:tc>
        <w:tc>
          <w:tcPr>
            <w:tcW w:w="1843" w:type="dxa"/>
            <w:tcBorders>
              <w:top w:val="single" w:sz="4" w:space="0" w:color="auto"/>
              <w:left w:val="single" w:sz="4" w:space="0" w:color="auto"/>
              <w:bottom w:val="single" w:sz="4" w:space="0" w:color="auto"/>
              <w:right w:val="single" w:sz="4" w:space="0" w:color="auto"/>
            </w:tcBorders>
          </w:tcPr>
          <w:p w:rsidR="00332772" w:rsidRPr="00332772" w:rsidRDefault="00332772" w:rsidP="00332772">
            <w:pPr>
              <w:spacing w:after="0" w:line="240" w:lineRule="auto"/>
              <w:jc w:val="center"/>
              <w:rPr>
                <w:rFonts w:ascii="Times New Roman" w:eastAsiaTheme="minorEastAsia" w:hAnsi="Times New Roman" w:cs="Times New Roman"/>
                <w:sz w:val="24"/>
                <w:szCs w:val="24"/>
              </w:rPr>
            </w:pPr>
            <w:r w:rsidRPr="00332772">
              <w:rPr>
                <w:rFonts w:ascii="Times New Roman" w:eastAsiaTheme="minorEastAsia" w:hAnsi="Times New Roman" w:cs="Times New Roman"/>
                <w:sz w:val="24"/>
                <w:szCs w:val="24"/>
              </w:rPr>
              <w:t>6,38</w:t>
            </w:r>
          </w:p>
        </w:tc>
        <w:tc>
          <w:tcPr>
            <w:tcW w:w="1985" w:type="dxa"/>
            <w:tcBorders>
              <w:top w:val="single" w:sz="4" w:space="0" w:color="auto"/>
              <w:left w:val="single" w:sz="4" w:space="0" w:color="auto"/>
              <w:bottom w:val="single" w:sz="4" w:space="0" w:color="auto"/>
              <w:right w:val="single" w:sz="4" w:space="0" w:color="auto"/>
            </w:tcBorders>
          </w:tcPr>
          <w:p w:rsidR="00332772" w:rsidRPr="00332772" w:rsidRDefault="00332772" w:rsidP="00332772">
            <w:pPr>
              <w:spacing w:after="0" w:line="240" w:lineRule="auto"/>
              <w:jc w:val="center"/>
              <w:rPr>
                <w:rFonts w:ascii="Times New Roman" w:eastAsiaTheme="minorEastAsia" w:hAnsi="Times New Roman" w:cs="Times New Roman"/>
                <w:sz w:val="24"/>
                <w:szCs w:val="24"/>
              </w:rPr>
            </w:pPr>
            <w:r w:rsidRPr="00332772">
              <w:rPr>
                <w:rFonts w:ascii="Times New Roman" w:eastAsiaTheme="minorEastAsia" w:hAnsi="Times New Roman" w:cs="Times New Roman"/>
                <w:sz w:val="24"/>
                <w:szCs w:val="24"/>
              </w:rPr>
              <w:t>330 823</w:t>
            </w:r>
          </w:p>
        </w:tc>
        <w:tc>
          <w:tcPr>
            <w:tcW w:w="2693" w:type="dxa"/>
            <w:tcBorders>
              <w:top w:val="single" w:sz="4" w:space="0" w:color="auto"/>
              <w:left w:val="single" w:sz="4" w:space="0" w:color="auto"/>
              <w:bottom w:val="single" w:sz="4" w:space="0" w:color="auto"/>
              <w:right w:val="single" w:sz="4" w:space="0" w:color="auto"/>
            </w:tcBorders>
          </w:tcPr>
          <w:p w:rsidR="00332772" w:rsidRPr="00332772" w:rsidRDefault="00332772" w:rsidP="00332772">
            <w:pPr>
              <w:spacing w:after="0" w:line="240" w:lineRule="auto"/>
              <w:jc w:val="center"/>
              <w:rPr>
                <w:rFonts w:ascii="Times New Roman" w:eastAsiaTheme="minorEastAsia" w:hAnsi="Times New Roman" w:cs="Times New Roman"/>
                <w:sz w:val="24"/>
                <w:szCs w:val="24"/>
              </w:rPr>
            </w:pPr>
            <w:r w:rsidRPr="00332772">
              <w:rPr>
                <w:rFonts w:ascii="Times New Roman" w:eastAsiaTheme="minorEastAsia" w:hAnsi="Times New Roman" w:cs="Times New Roman"/>
                <w:sz w:val="24"/>
                <w:szCs w:val="24"/>
              </w:rPr>
              <w:t>47 202</w:t>
            </w:r>
          </w:p>
        </w:tc>
      </w:tr>
      <w:tr w:rsidR="00332772" w:rsidRPr="00332772" w:rsidTr="00665C78">
        <w:trPr>
          <w:trHeight w:val="340"/>
        </w:trPr>
        <w:tc>
          <w:tcPr>
            <w:tcW w:w="567" w:type="dxa"/>
            <w:tcBorders>
              <w:top w:val="single" w:sz="4" w:space="0" w:color="auto"/>
              <w:left w:val="single" w:sz="4" w:space="0" w:color="auto"/>
              <w:bottom w:val="single" w:sz="4" w:space="0" w:color="auto"/>
              <w:right w:val="single" w:sz="4" w:space="0" w:color="auto"/>
            </w:tcBorders>
          </w:tcPr>
          <w:p w:rsidR="00332772" w:rsidRPr="00332772" w:rsidRDefault="00332772" w:rsidP="00332772">
            <w:pPr>
              <w:spacing w:after="0" w:line="240" w:lineRule="auto"/>
              <w:jc w:val="center"/>
              <w:rPr>
                <w:rFonts w:ascii="Times New Roman" w:eastAsiaTheme="minorEastAsia" w:hAnsi="Times New Roman" w:cs="Times New Roman"/>
                <w:sz w:val="24"/>
                <w:szCs w:val="24"/>
              </w:rPr>
            </w:pPr>
            <w:r w:rsidRPr="00332772">
              <w:rPr>
                <w:rFonts w:ascii="Times New Roman" w:eastAsiaTheme="minorEastAsia" w:hAnsi="Times New Roman" w:cs="Times New Roman"/>
                <w:sz w:val="24"/>
                <w:szCs w:val="24"/>
              </w:rPr>
              <w:t>6</w:t>
            </w:r>
          </w:p>
        </w:tc>
        <w:tc>
          <w:tcPr>
            <w:tcW w:w="2268" w:type="dxa"/>
            <w:tcBorders>
              <w:top w:val="single" w:sz="4" w:space="0" w:color="auto"/>
              <w:left w:val="single" w:sz="4" w:space="0" w:color="auto"/>
              <w:bottom w:val="single" w:sz="4" w:space="0" w:color="auto"/>
              <w:right w:val="single" w:sz="4" w:space="0" w:color="auto"/>
            </w:tcBorders>
          </w:tcPr>
          <w:p w:rsidR="00332772" w:rsidRPr="00332772" w:rsidRDefault="00332772" w:rsidP="00332772">
            <w:pPr>
              <w:spacing w:after="0" w:line="240" w:lineRule="auto"/>
              <w:jc w:val="center"/>
              <w:rPr>
                <w:rFonts w:ascii="Times New Roman" w:eastAsiaTheme="minorEastAsia" w:hAnsi="Times New Roman" w:cs="Times New Roman"/>
                <w:sz w:val="24"/>
                <w:szCs w:val="24"/>
              </w:rPr>
            </w:pPr>
            <w:r w:rsidRPr="00332772">
              <w:rPr>
                <w:rFonts w:ascii="Times New Roman" w:eastAsiaTheme="minorEastAsia" w:hAnsi="Times New Roman" w:cs="Times New Roman"/>
                <w:sz w:val="24"/>
                <w:szCs w:val="24"/>
              </w:rPr>
              <w:t>Бельгия</w:t>
            </w:r>
          </w:p>
        </w:tc>
        <w:tc>
          <w:tcPr>
            <w:tcW w:w="1843" w:type="dxa"/>
            <w:tcBorders>
              <w:top w:val="single" w:sz="4" w:space="0" w:color="auto"/>
              <w:left w:val="single" w:sz="4" w:space="0" w:color="auto"/>
              <w:bottom w:val="single" w:sz="4" w:space="0" w:color="auto"/>
              <w:right w:val="single" w:sz="4" w:space="0" w:color="auto"/>
            </w:tcBorders>
          </w:tcPr>
          <w:p w:rsidR="00332772" w:rsidRPr="00332772" w:rsidRDefault="00332772" w:rsidP="00332772">
            <w:pPr>
              <w:spacing w:after="0" w:line="240" w:lineRule="auto"/>
              <w:jc w:val="center"/>
              <w:rPr>
                <w:rFonts w:ascii="Times New Roman" w:eastAsiaTheme="minorEastAsia" w:hAnsi="Times New Roman" w:cs="Times New Roman"/>
                <w:sz w:val="24"/>
                <w:szCs w:val="24"/>
              </w:rPr>
            </w:pPr>
            <w:r w:rsidRPr="00332772">
              <w:rPr>
                <w:rFonts w:ascii="Times New Roman" w:eastAsiaTheme="minorEastAsia" w:hAnsi="Times New Roman" w:cs="Times New Roman"/>
                <w:sz w:val="24"/>
                <w:szCs w:val="24"/>
              </w:rPr>
              <w:t>6,26</w:t>
            </w:r>
          </w:p>
        </w:tc>
        <w:tc>
          <w:tcPr>
            <w:tcW w:w="1985" w:type="dxa"/>
            <w:tcBorders>
              <w:top w:val="single" w:sz="4" w:space="0" w:color="auto"/>
              <w:left w:val="single" w:sz="4" w:space="0" w:color="auto"/>
              <w:bottom w:val="single" w:sz="4" w:space="0" w:color="auto"/>
              <w:right w:val="single" w:sz="4" w:space="0" w:color="auto"/>
            </w:tcBorders>
          </w:tcPr>
          <w:p w:rsidR="00332772" w:rsidRPr="00332772" w:rsidRDefault="00332772" w:rsidP="00332772">
            <w:pPr>
              <w:spacing w:after="0" w:line="240" w:lineRule="auto"/>
              <w:jc w:val="center"/>
              <w:rPr>
                <w:rFonts w:ascii="Times New Roman" w:eastAsiaTheme="minorEastAsia" w:hAnsi="Times New Roman" w:cs="Times New Roman"/>
                <w:sz w:val="24"/>
                <w:szCs w:val="24"/>
              </w:rPr>
            </w:pPr>
            <w:r w:rsidRPr="00332772">
              <w:rPr>
                <w:rFonts w:ascii="Times New Roman" w:eastAsiaTheme="minorEastAsia" w:hAnsi="Times New Roman" w:cs="Times New Roman"/>
                <w:sz w:val="24"/>
                <w:szCs w:val="24"/>
              </w:rPr>
              <w:t>11 285 721</w:t>
            </w:r>
          </w:p>
        </w:tc>
        <w:tc>
          <w:tcPr>
            <w:tcW w:w="2693" w:type="dxa"/>
            <w:tcBorders>
              <w:top w:val="single" w:sz="4" w:space="0" w:color="auto"/>
              <w:left w:val="single" w:sz="4" w:space="0" w:color="auto"/>
              <w:bottom w:val="single" w:sz="4" w:space="0" w:color="auto"/>
              <w:right w:val="single" w:sz="4" w:space="0" w:color="auto"/>
            </w:tcBorders>
          </w:tcPr>
          <w:p w:rsidR="00332772" w:rsidRPr="00332772" w:rsidRDefault="00332772" w:rsidP="00332772">
            <w:pPr>
              <w:spacing w:after="0" w:line="240" w:lineRule="auto"/>
              <w:jc w:val="center"/>
              <w:rPr>
                <w:rFonts w:ascii="Times New Roman" w:eastAsiaTheme="minorEastAsia" w:hAnsi="Times New Roman" w:cs="Times New Roman"/>
                <w:sz w:val="24"/>
                <w:szCs w:val="24"/>
              </w:rPr>
            </w:pPr>
            <w:r w:rsidRPr="00332772">
              <w:rPr>
                <w:rFonts w:ascii="Times New Roman" w:eastAsiaTheme="minorEastAsia" w:hAnsi="Times New Roman" w:cs="Times New Roman"/>
                <w:sz w:val="24"/>
                <w:szCs w:val="24"/>
              </w:rPr>
              <w:t>45 757</w:t>
            </w:r>
          </w:p>
        </w:tc>
      </w:tr>
      <w:tr w:rsidR="00332772" w:rsidRPr="00332772" w:rsidTr="00665C78">
        <w:trPr>
          <w:trHeight w:val="340"/>
        </w:trPr>
        <w:tc>
          <w:tcPr>
            <w:tcW w:w="567" w:type="dxa"/>
            <w:tcBorders>
              <w:top w:val="single" w:sz="4" w:space="0" w:color="auto"/>
              <w:left w:val="single" w:sz="4" w:space="0" w:color="auto"/>
              <w:bottom w:val="single" w:sz="4" w:space="0" w:color="auto"/>
              <w:right w:val="single" w:sz="4" w:space="0" w:color="auto"/>
            </w:tcBorders>
          </w:tcPr>
          <w:p w:rsidR="00332772" w:rsidRPr="00332772" w:rsidRDefault="00332772" w:rsidP="00332772">
            <w:pPr>
              <w:spacing w:after="0" w:line="240" w:lineRule="auto"/>
              <w:jc w:val="center"/>
              <w:rPr>
                <w:rFonts w:ascii="Times New Roman" w:eastAsiaTheme="minorEastAsia" w:hAnsi="Times New Roman" w:cs="Times New Roman"/>
                <w:sz w:val="24"/>
                <w:szCs w:val="24"/>
              </w:rPr>
            </w:pPr>
            <w:r w:rsidRPr="00332772">
              <w:rPr>
                <w:rFonts w:ascii="Times New Roman" w:eastAsiaTheme="minorEastAsia" w:hAnsi="Times New Roman" w:cs="Times New Roman"/>
                <w:sz w:val="24"/>
                <w:szCs w:val="24"/>
              </w:rPr>
              <w:t>7</w:t>
            </w:r>
          </w:p>
        </w:tc>
        <w:tc>
          <w:tcPr>
            <w:tcW w:w="2268" w:type="dxa"/>
            <w:tcBorders>
              <w:top w:val="single" w:sz="4" w:space="0" w:color="auto"/>
              <w:left w:val="single" w:sz="4" w:space="0" w:color="auto"/>
              <w:bottom w:val="single" w:sz="4" w:space="0" w:color="auto"/>
              <w:right w:val="single" w:sz="4" w:space="0" w:color="auto"/>
            </w:tcBorders>
          </w:tcPr>
          <w:p w:rsidR="00332772" w:rsidRPr="00332772" w:rsidRDefault="00332772" w:rsidP="00332772">
            <w:pPr>
              <w:spacing w:after="0" w:line="240" w:lineRule="auto"/>
              <w:jc w:val="center"/>
              <w:rPr>
                <w:rFonts w:ascii="Times New Roman" w:eastAsiaTheme="minorEastAsia" w:hAnsi="Times New Roman" w:cs="Times New Roman"/>
                <w:sz w:val="24"/>
                <w:szCs w:val="24"/>
              </w:rPr>
            </w:pPr>
            <w:r w:rsidRPr="00332772">
              <w:rPr>
                <w:rFonts w:ascii="Times New Roman" w:eastAsiaTheme="minorEastAsia" w:hAnsi="Times New Roman" w:cs="Times New Roman"/>
                <w:sz w:val="24"/>
                <w:szCs w:val="24"/>
              </w:rPr>
              <w:t>Нидерланды</w:t>
            </w:r>
          </w:p>
        </w:tc>
        <w:tc>
          <w:tcPr>
            <w:tcW w:w="1843" w:type="dxa"/>
            <w:tcBorders>
              <w:top w:val="single" w:sz="4" w:space="0" w:color="auto"/>
              <w:left w:val="single" w:sz="4" w:space="0" w:color="auto"/>
              <w:bottom w:val="single" w:sz="4" w:space="0" w:color="auto"/>
              <w:right w:val="single" w:sz="4" w:space="0" w:color="auto"/>
            </w:tcBorders>
          </w:tcPr>
          <w:p w:rsidR="00332772" w:rsidRPr="00332772" w:rsidRDefault="00332772" w:rsidP="00332772">
            <w:pPr>
              <w:spacing w:after="0" w:line="240" w:lineRule="auto"/>
              <w:jc w:val="center"/>
              <w:rPr>
                <w:rFonts w:ascii="Times New Roman" w:eastAsiaTheme="minorEastAsia" w:hAnsi="Times New Roman" w:cs="Times New Roman"/>
                <w:sz w:val="24"/>
                <w:szCs w:val="24"/>
              </w:rPr>
            </w:pPr>
            <w:r w:rsidRPr="00332772">
              <w:rPr>
                <w:rFonts w:ascii="Times New Roman" w:eastAsiaTheme="minorEastAsia" w:hAnsi="Times New Roman" w:cs="Times New Roman"/>
                <w:sz w:val="24"/>
                <w:szCs w:val="24"/>
              </w:rPr>
              <w:t>5,87</w:t>
            </w:r>
          </w:p>
        </w:tc>
        <w:tc>
          <w:tcPr>
            <w:tcW w:w="1985" w:type="dxa"/>
            <w:tcBorders>
              <w:top w:val="single" w:sz="4" w:space="0" w:color="auto"/>
              <w:left w:val="single" w:sz="4" w:space="0" w:color="auto"/>
              <w:bottom w:val="single" w:sz="4" w:space="0" w:color="auto"/>
              <w:right w:val="single" w:sz="4" w:space="0" w:color="auto"/>
            </w:tcBorders>
          </w:tcPr>
          <w:p w:rsidR="00332772" w:rsidRPr="00332772" w:rsidRDefault="00332772" w:rsidP="00332772">
            <w:pPr>
              <w:spacing w:after="0" w:line="240" w:lineRule="auto"/>
              <w:jc w:val="center"/>
              <w:rPr>
                <w:rFonts w:ascii="Times New Roman" w:eastAsiaTheme="minorEastAsia" w:hAnsi="Times New Roman" w:cs="Times New Roman"/>
                <w:sz w:val="24"/>
                <w:szCs w:val="24"/>
              </w:rPr>
            </w:pPr>
            <w:r w:rsidRPr="00332772">
              <w:rPr>
                <w:rFonts w:ascii="Times New Roman" w:eastAsiaTheme="minorEastAsia" w:hAnsi="Times New Roman" w:cs="Times New Roman"/>
                <w:sz w:val="24"/>
                <w:szCs w:val="24"/>
              </w:rPr>
              <w:t>16 936 520</w:t>
            </w:r>
          </w:p>
        </w:tc>
        <w:tc>
          <w:tcPr>
            <w:tcW w:w="2693" w:type="dxa"/>
            <w:tcBorders>
              <w:top w:val="single" w:sz="4" w:space="0" w:color="auto"/>
              <w:left w:val="single" w:sz="4" w:space="0" w:color="auto"/>
              <w:bottom w:val="single" w:sz="4" w:space="0" w:color="auto"/>
              <w:right w:val="single" w:sz="4" w:space="0" w:color="auto"/>
            </w:tcBorders>
          </w:tcPr>
          <w:p w:rsidR="00332772" w:rsidRPr="00332772" w:rsidRDefault="00332772" w:rsidP="00332772">
            <w:pPr>
              <w:spacing w:after="0" w:line="240" w:lineRule="auto"/>
              <w:jc w:val="center"/>
              <w:rPr>
                <w:rFonts w:ascii="Times New Roman" w:eastAsiaTheme="minorEastAsia" w:hAnsi="Times New Roman" w:cs="Times New Roman"/>
                <w:sz w:val="24"/>
                <w:szCs w:val="24"/>
              </w:rPr>
            </w:pPr>
            <w:r w:rsidRPr="00332772">
              <w:rPr>
                <w:rFonts w:ascii="Times New Roman" w:eastAsiaTheme="minorEastAsia" w:hAnsi="Times New Roman" w:cs="Times New Roman"/>
                <w:sz w:val="24"/>
                <w:szCs w:val="24"/>
              </w:rPr>
              <w:t>49 587</w:t>
            </w:r>
          </w:p>
        </w:tc>
      </w:tr>
      <w:tr w:rsidR="00332772" w:rsidRPr="00332772" w:rsidTr="00665C78">
        <w:trPr>
          <w:trHeight w:val="340"/>
        </w:trPr>
        <w:tc>
          <w:tcPr>
            <w:tcW w:w="567" w:type="dxa"/>
            <w:tcBorders>
              <w:top w:val="single" w:sz="4" w:space="0" w:color="auto"/>
              <w:left w:val="single" w:sz="4" w:space="0" w:color="auto"/>
              <w:bottom w:val="single" w:sz="4" w:space="0" w:color="auto"/>
              <w:right w:val="single" w:sz="4" w:space="0" w:color="auto"/>
            </w:tcBorders>
          </w:tcPr>
          <w:p w:rsidR="00332772" w:rsidRPr="00332772" w:rsidRDefault="00332772" w:rsidP="00332772">
            <w:pPr>
              <w:spacing w:after="0" w:line="240" w:lineRule="auto"/>
              <w:jc w:val="center"/>
              <w:rPr>
                <w:rFonts w:ascii="Times New Roman" w:eastAsiaTheme="minorEastAsia" w:hAnsi="Times New Roman" w:cs="Times New Roman"/>
                <w:sz w:val="24"/>
                <w:szCs w:val="24"/>
              </w:rPr>
            </w:pPr>
            <w:r w:rsidRPr="00332772">
              <w:rPr>
                <w:rFonts w:ascii="Times New Roman" w:eastAsiaTheme="minorEastAsia" w:hAnsi="Times New Roman" w:cs="Times New Roman"/>
                <w:sz w:val="24"/>
                <w:szCs w:val="24"/>
              </w:rPr>
              <w:t>8</w:t>
            </w:r>
          </w:p>
        </w:tc>
        <w:tc>
          <w:tcPr>
            <w:tcW w:w="2268" w:type="dxa"/>
            <w:tcBorders>
              <w:top w:val="single" w:sz="4" w:space="0" w:color="auto"/>
              <w:left w:val="single" w:sz="4" w:space="0" w:color="auto"/>
              <w:bottom w:val="single" w:sz="4" w:space="0" w:color="auto"/>
              <w:right w:val="single" w:sz="4" w:space="0" w:color="auto"/>
            </w:tcBorders>
          </w:tcPr>
          <w:p w:rsidR="00332772" w:rsidRPr="00332772" w:rsidRDefault="00332772" w:rsidP="00332772">
            <w:pPr>
              <w:spacing w:after="0" w:line="240" w:lineRule="auto"/>
              <w:jc w:val="center"/>
              <w:rPr>
                <w:rFonts w:ascii="Times New Roman" w:eastAsiaTheme="minorEastAsia" w:hAnsi="Times New Roman" w:cs="Times New Roman"/>
                <w:sz w:val="24"/>
                <w:szCs w:val="24"/>
              </w:rPr>
            </w:pPr>
            <w:r w:rsidRPr="00332772">
              <w:rPr>
                <w:rFonts w:ascii="Times New Roman" w:eastAsiaTheme="minorEastAsia" w:hAnsi="Times New Roman" w:cs="Times New Roman"/>
                <w:sz w:val="24"/>
                <w:szCs w:val="24"/>
              </w:rPr>
              <w:t>Ирландия</w:t>
            </w:r>
          </w:p>
        </w:tc>
        <w:tc>
          <w:tcPr>
            <w:tcW w:w="1843" w:type="dxa"/>
            <w:tcBorders>
              <w:top w:val="single" w:sz="4" w:space="0" w:color="auto"/>
              <w:left w:val="single" w:sz="4" w:space="0" w:color="auto"/>
              <w:bottom w:val="single" w:sz="4" w:space="0" w:color="auto"/>
              <w:right w:val="single" w:sz="4" w:space="0" w:color="auto"/>
            </w:tcBorders>
          </w:tcPr>
          <w:p w:rsidR="00332772" w:rsidRPr="00332772" w:rsidRDefault="00332772" w:rsidP="00332772">
            <w:pPr>
              <w:spacing w:after="0" w:line="240" w:lineRule="auto"/>
              <w:jc w:val="center"/>
              <w:rPr>
                <w:rFonts w:ascii="Times New Roman" w:eastAsiaTheme="minorEastAsia" w:hAnsi="Times New Roman" w:cs="Times New Roman"/>
                <w:sz w:val="24"/>
                <w:szCs w:val="24"/>
              </w:rPr>
            </w:pPr>
            <w:r w:rsidRPr="00332772">
              <w:rPr>
                <w:rFonts w:ascii="Times New Roman" w:eastAsiaTheme="minorEastAsia" w:hAnsi="Times New Roman" w:cs="Times New Roman"/>
                <w:sz w:val="24"/>
                <w:szCs w:val="24"/>
              </w:rPr>
              <w:t>5,84</w:t>
            </w:r>
          </w:p>
        </w:tc>
        <w:tc>
          <w:tcPr>
            <w:tcW w:w="1985" w:type="dxa"/>
            <w:tcBorders>
              <w:top w:val="single" w:sz="4" w:space="0" w:color="auto"/>
              <w:left w:val="single" w:sz="4" w:space="0" w:color="auto"/>
              <w:bottom w:val="single" w:sz="4" w:space="0" w:color="auto"/>
              <w:right w:val="single" w:sz="4" w:space="0" w:color="auto"/>
            </w:tcBorders>
          </w:tcPr>
          <w:p w:rsidR="00332772" w:rsidRPr="00332772" w:rsidRDefault="00332772" w:rsidP="00332772">
            <w:pPr>
              <w:spacing w:after="0" w:line="240" w:lineRule="auto"/>
              <w:jc w:val="center"/>
              <w:rPr>
                <w:rFonts w:ascii="Times New Roman" w:eastAsiaTheme="minorEastAsia" w:hAnsi="Times New Roman" w:cs="Times New Roman"/>
                <w:sz w:val="24"/>
                <w:szCs w:val="24"/>
              </w:rPr>
            </w:pPr>
            <w:r w:rsidRPr="00332772">
              <w:rPr>
                <w:rFonts w:ascii="Times New Roman" w:eastAsiaTheme="minorEastAsia" w:hAnsi="Times New Roman" w:cs="Times New Roman"/>
                <w:sz w:val="24"/>
                <w:szCs w:val="24"/>
              </w:rPr>
              <w:t>4 640 703</w:t>
            </w:r>
          </w:p>
        </w:tc>
        <w:tc>
          <w:tcPr>
            <w:tcW w:w="2693" w:type="dxa"/>
            <w:tcBorders>
              <w:top w:val="single" w:sz="4" w:space="0" w:color="auto"/>
              <w:left w:val="single" w:sz="4" w:space="0" w:color="auto"/>
              <w:bottom w:val="single" w:sz="4" w:space="0" w:color="auto"/>
              <w:right w:val="single" w:sz="4" w:space="0" w:color="auto"/>
            </w:tcBorders>
          </w:tcPr>
          <w:p w:rsidR="00332772" w:rsidRPr="00332772" w:rsidRDefault="00332772" w:rsidP="00332772">
            <w:pPr>
              <w:spacing w:after="0" w:line="240" w:lineRule="auto"/>
              <w:jc w:val="center"/>
              <w:rPr>
                <w:rFonts w:ascii="Times New Roman" w:eastAsiaTheme="minorEastAsia" w:hAnsi="Times New Roman" w:cs="Times New Roman"/>
                <w:sz w:val="24"/>
                <w:szCs w:val="24"/>
              </w:rPr>
            </w:pPr>
            <w:r w:rsidRPr="00332772">
              <w:rPr>
                <w:rFonts w:ascii="Times New Roman" w:eastAsiaTheme="minorEastAsia" w:hAnsi="Times New Roman" w:cs="Times New Roman"/>
                <w:sz w:val="24"/>
                <w:szCs w:val="24"/>
              </w:rPr>
              <w:t>68 514</w:t>
            </w:r>
          </w:p>
        </w:tc>
      </w:tr>
      <w:tr w:rsidR="00332772" w:rsidRPr="00332772" w:rsidTr="00665C78">
        <w:trPr>
          <w:trHeight w:val="340"/>
        </w:trPr>
        <w:tc>
          <w:tcPr>
            <w:tcW w:w="567" w:type="dxa"/>
            <w:tcBorders>
              <w:top w:val="single" w:sz="4" w:space="0" w:color="auto"/>
              <w:left w:val="single" w:sz="4" w:space="0" w:color="auto"/>
              <w:bottom w:val="single" w:sz="4" w:space="0" w:color="auto"/>
              <w:right w:val="single" w:sz="4" w:space="0" w:color="auto"/>
            </w:tcBorders>
          </w:tcPr>
          <w:p w:rsidR="00332772" w:rsidRPr="00332772" w:rsidRDefault="00332772" w:rsidP="00332772">
            <w:pPr>
              <w:spacing w:after="0" w:line="240" w:lineRule="auto"/>
              <w:jc w:val="center"/>
              <w:rPr>
                <w:rFonts w:ascii="Times New Roman" w:eastAsiaTheme="minorEastAsia" w:hAnsi="Times New Roman" w:cs="Times New Roman"/>
                <w:sz w:val="24"/>
                <w:szCs w:val="24"/>
              </w:rPr>
            </w:pPr>
            <w:r w:rsidRPr="00332772">
              <w:rPr>
                <w:rFonts w:ascii="Times New Roman" w:eastAsiaTheme="minorEastAsia" w:hAnsi="Times New Roman" w:cs="Times New Roman"/>
                <w:sz w:val="24"/>
                <w:szCs w:val="24"/>
              </w:rPr>
              <w:t>9</w:t>
            </w:r>
          </w:p>
        </w:tc>
        <w:tc>
          <w:tcPr>
            <w:tcW w:w="2268" w:type="dxa"/>
            <w:tcBorders>
              <w:top w:val="single" w:sz="4" w:space="0" w:color="auto"/>
              <w:left w:val="single" w:sz="4" w:space="0" w:color="auto"/>
              <w:bottom w:val="single" w:sz="4" w:space="0" w:color="auto"/>
              <w:right w:val="single" w:sz="4" w:space="0" w:color="auto"/>
            </w:tcBorders>
          </w:tcPr>
          <w:p w:rsidR="00332772" w:rsidRPr="00332772" w:rsidRDefault="00332772" w:rsidP="00332772">
            <w:pPr>
              <w:spacing w:after="0" w:line="240" w:lineRule="auto"/>
              <w:jc w:val="center"/>
              <w:rPr>
                <w:rFonts w:ascii="Times New Roman" w:eastAsiaTheme="minorEastAsia" w:hAnsi="Times New Roman" w:cs="Times New Roman"/>
                <w:sz w:val="24"/>
                <w:szCs w:val="24"/>
              </w:rPr>
            </w:pPr>
            <w:r w:rsidRPr="00332772">
              <w:rPr>
                <w:rFonts w:ascii="Times New Roman" w:eastAsiaTheme="minorEastAsia" w:hAnsi="Times New Roman" w:cs="Times New Roman"/>
                <w:sz w:val="24"/>
                <w:szCs w:val="24"/>
              </w:rPr>
              <w:t>Австрия</w:t>
            </w:r>
          </w:p>
        </w:tc>
        <w:tc>
          <w:tcPr>
            <w:tcW w:w="1843" w:type="dxa"/>
            <w:tcBorders>
              <w:top w:val="single" w:sz="4" w:space="0" w:color="auto"/>
              <w:left w:val="single" w:sz="4" w:space="0" w:color="auto"/>
              <w:bottom w:val="single" w:sz="4" w:space="0" w:color="auto"/>
              <w:right w:val="single" w:sz="4" w:space="0" w:color="auto"/>
            </w:tcBorders>
          </w:tcPr>
          <w:p w:rsidR="00332772" w:rsidRPr="00332772" w:rsidRDefault="00332772" w:rsidP="00332772">
            <w:pPr>
              <w:spacing w:after="0" w:line="240" w:lineRule="auto"/>
              <w:jc w:val="center"/>
              <w:rPr>
                <w:rFonts w:ascii="Times New Roman" w:eastAsiaTheme="minorEastAsia" w:hAnsi="Times New Roman" w:cs="Times New Roman"/>
                <w:sz w:val="24"/>
                <w:szCs w:val="24"/>
              </w:rPr>
            </w:pPr>
            <w:r w:rsidRPr="00332772">
              <w:rPr>
                <w:rFonts w:ascii="Times New Roman" w:eastAsiaTheme="minorEastAsia" w:hAnsi="Times New Roman" w:cs="Times New Roman"/>
                <w:sz w:val="24"/>
                <w:szCs w:val="24"/>
              </w:rPr>
              <w:t>5,79</w:t>
            </w:r>
          </w:p>
        </w:tc>
        <w:tc>
          <w:tcPr>
            <w:tcW w:w="1985" w:type="dxa"/>
            <w:tcBorders>
              <w:top w:val="single" w:sz="4" w:space="0" w:color="auto"/>
              <w:left w:val="single" w:sz="4" w:space="0" w:color="auto"/>
              <w:bottom w:val="single" w:sz="4" w:space="0" w:color="auto"/>
              <w:right w:val="single" w:sz="4" w:space="0" w:color="auto"/>
            </w:tcBorders>
          </w:tcPr>
          <w:p w:rsidR="00332772" w:rsidRPr="00332772" w:rsidRDefault="00332772" w:rsidP="00332772">
            <w:pPr>
              <w:spacing w:after="0" w:line="240" w:lineRule="auto"/>
              <w:jc w:val="center"/>
              <w:rPr>
                <w:rFonts w:ascii="Times New Roman" w:eastAsiaTheme="minorEastAsia" w:hAnsi="Times New Roman" w:cs="Times New Roman"/>
                <w:sz w:val="24"/>
                <w:szCs w:val="24"/>
              </w:rPr>
            </w:pPr>
            <w:r w:rsidRPr="00332772">
              <w:rPr>
                <w:rFonts w:ascii="Times New Roman" w:eastAsiaTheme="minorEastAsia" w:hAnsi="Times New Roman" w:cs="Times New Roman"/>
                <w:sz w:val="24"/>
                <w:szCs w:val="24"/>
              </w:rPr>
              <w:t>8 611 088</w:t>
            </w:r>
          </w:p>
        </w:tc>
        <w:tc>
          <w:tcPr>
            <w:tcW w:w="2693" w:type="dxa"/>
            <w:tcBorders>
              <w:top w:val="single" w:sz="4" w:space="0" w:color="auto"/>
              <w:left w:val="single" w:sz="4" w:space="0" w:color="auto"/>
              <w:bottom w:val="single" w:sz="4" w:space="0" w:color="auto"/>
              <w:right w:val="single" w:sz="4" w:space="0" w:color="auto"/>
            </w:tcBorders>
          </w:tcPr>
          <w:p w:rsidR="00332772" w:rsidRPr="00332772" w:rsidRDefault="00332772" w:rsidP="00332772">
            <w:pPr>
              <w:spacing w:after="0" w:line="240" w:lineRule="auto"/>
              <w:jc w:val="center"/>
              <w:rPr>
                <w:rFonts w:ascii="Times New Roman" w:eastAsiaTheme="minorEastAsia" w:hAnsi="Times New Roman" w:cs="Times New Roman"/>
                <w:sz w:val="24"/>
                <w:szCs w:val="24"/>
              </w:rPr>
            </w:pPr>
            <w:r w:rsidRPr="00332772">
              <w:rPr>
                <w:rFonts w:ascii="Times New Roman" w:eastAsiaTheme="minorEastAsia" w:hAnsi="Times New Roman" w:cs="Times New Roman"/>
                <w:sz w:val="24"/>
                <w:szCs w:val="24"/>
              </w:rPr>
              <w:t>49 430</w:t>
            </w:r>
          </w:p>
        </w:tc>
      </w:tr>
      <w:tr w:rsidR="00332772" w:rsidRPr="00332772" w:rsidTr="00665C78">
        <w:trPr>
          <w:trHeight w:val="340"/>
        </w:trPr>
        <w:tc>
          <w:tcPr>
            <w:tcW w:w="567" w:type="dxa"/>
            <w:tcBorders>
              <w:top w:val="single" w:sz="4" w:space="0" w:color="auto"/>
              <w:left w:val="single" w:sz="4" w:space="0" w:color="auto"/>
              <w:bottom w:val="single" w:sz="4" w:space="0" w:color="auto"/>
              <w:right w:val="single" w:sz="4" w:space="0" w:color="auto"/>
            </w:tcBorders>
          </w:tcPr>
          <w:p w:rsidR="00332772" w:rsidRPr="00332772" w:rsidRDefault="00332772" w:rsidP="00332772">
            <w:pPr>
              <w:spacing w:after="0" w:line="240" w:lineRule="auto"/>
              <w:jc w:val="center"/>
              <w:rPr>
                <w:rFonts w:ascii="Times New Roman" w:eastAsiaTheme="minorEastAsia" w:hAnsi="Times New Roman" w:cs="Times New Roman"/>
                <w:sz w:val="24"/>
                <w:szCs w:val="24"/>
              </w:rPr>
            </w:pPr>
            <w:r w:rsidRPr="00332772">
              <w:rPr>
                <w:rFonts w:ascii="Times New Roman" w:eastAsiaTheme="minorEastAsia" w:hAnsi="Times New Roman" w:cs="Times New Roman"/>
                <w:sz w:val="24"/>
                <w:szCs w:val="24"/>
              </w:rPr>
              <w:t>10</w:t>
            </w:r>
          </w:p>
        </w:tc>
        <w:tc>
          <w:tcPr>
            <w:tcW w:w="2268" w:type="dxa"/>
            <w:tcBorders>
              <w:top w:val="single" w:sz="4" w:space="0" w:color="auto"/>
              <w:left w:val="single" w:sz="4" w:space="0" w:color="auto"/>
              <w:bottom w:val="single" w:sz="4" w:space="0" w:color="auto"/>
              <w:right w:val="single" w:sz="4" w:space="0" w:color="auto"/>
            </w:tcBorders>
          </w:tcPr>
          <w:p w:rsidR="00332772" w:rsidRPr="00332772" w:rsidRDefault="00332772" w:rsidP="00332772">
            <w:pPr>
              <w:spacing w:after="0" w:line="240" w:lineRule="auto"/>
              <w:jc w:val="center"/>
              <w:rPr>
                <w:rFonts w:ascii="Times New Roman" w:eastAsiaTheme="minorEastAsia" w:hAnsi="Times New Roman" w:cs="Times New Roman"/>
                <w:sz w:val="24"/>
                <w:szCs w:val="24"/>
              </w:rPr>
            </w:pPr>
            <w:r w:rsidRPr="00332772">
              <w:rPr>
                <w:rFonts w:ascii="Times New Roman" w:eastAsiaTheme="minorEastAsia" w:hAnsi="Times New Roman" w:cs="Times New Roman"/>
                <w:sz w:val="24"/>
                <w:szCs w:val="24"/>
              </w:rPr>
              <w:t>Великобритания</w:t>
            </w:r>
          </w:p>
        </w:tc>
        <w:tc>
          <w:tcPr>
            <w:tcW w:w="1843" w:type="dxa"/>
            <w:tcBorders>
              <w:top w:val="single" w:sz="4" w:space="0" w:color="auto"/>
              <w:left w:val="single" w:sz="4" w:space="0" w:color="auto"/>
              <w:bottom w:val="single" w:sz="4" w:space="0" w:color="auto"/>
              <w:right w:val="single" w:sz="4" w:space="0" w:color="auto"/>
            </w:tcBorders>
          </w:tcPr>
          <w:p w:rsidR="00332772" w:rsidRPr="00332772" w:rsidRDefault="00332772" w:rsidP="00332772">
            <w:pPr>
              <w:spacing w:after="0" w:line="240" w:lineRule="auto"/>
              <w:jc w:val="center"/>
              <w:rPr>
                <w:rFonts w:ascii="Times New Roman" w:eastAsiaTheme="minorEastAsia" w:hAnsi="Times New Roman" w:cs="Times New Roman"/>
                <w:sz w:val="24"/>
                <w:szCs w:val="24"/>
              </w:rPr>
            </w:pPr>
            <w:r w:rsidRPr="00332772">
              <w:rPr>
                <w:rFonts w:ascii="Times New Roman" w:eastAsiaTheme="minorEastAsia" w:hAnsi="Times New Roman" w:cs="Times New Roman"/>
                <w:sz w:val="24"/>
                <w:szCs w:val="24"/>
              </w:rPr>
              <w:t>5,61</w:t>
            </w:r>
          </w:p>
        </w:tc>
        <w:tc>
          <w:tcPr>
            <w:tcW w:w="1985" w:type="dxa"/>
            <w:tcBorders>
              <w:top w:val="single" w:sz="4" w:space="0" w:color="auto"/>
              <w:left w:val="single" w:sz="4" w:space="0" w:color="auto"/>
              <w:bottom w:val="single" w:sz="4" w:space="0" w:color="auto"/>
              <w:right w:val="single" w:sz="4" w:space="0" w:color="auto"/>
            </w:tcBorders>
          </w:tcPr>
          <w:p w:rsidR="00332772" w:rsidRPr="00332772" w:rsidRDefault="00332772" w:rsidP="00332772">
            <w:pPr>
              <w:spacing w:after="0" w:line="240" w:lineRule="auto"/>
              <w:jc w:val="center"/>
              <w:rPr>
                <w:rFonts w:ascii="Times New Roman" w:eastAsiaTheme="minorEastAsia" w:hAnsi="Times New Roman" w:cs="Times New Roman"/>
                <w:sz w:val="24"/>
                <w:szCs w:val="24"/>
              </w:rPr>
            </w:pPr>
            <w:r w:rsidRPr="00332772">
              <w:rPr>
                <w:rFonts w:ascii="Times New Roman" w:eastAsiaTheme="minorEastAsia" w:hAnsi="Times New Roman" w:cs="Times New Roman"/>
                <w:sz w:val="24"/>
                <w:szCs w:val="24"/>
              </w:rPr>
              <w:t>65 138 232</w:t>
            </w:r>
          </w:p>
        </w:tc>
        <w:tc>
          <w:tcPr>
            <w:tcW w:w="2693" w:type="dxa"/>
            <w:tcBorders>
              <w:top w:val="single" w:sz="4" w:space="0" w:color="auto"/>
              <w:left w:val="single" w:sz="4" w:space="0" w:color="auto"/>
              <w:bottom w:val="single" w:sz="4" w:space="0" w:color="auto"/>
              <w:right w:val="single" w:sz="4" w:space="0" w:color="auto"/>
            </w:tcBorders>
          </w:tcPr>
          <w:p w:rsidR="00332772" w:rsidRPr="00332772" w:rsidRDefault="00332772" w:rsidP="00332772">
            <w:pPr>
              <w:spacing w:after="0" w:line="240" w:lineRule="auto"/>
              <w:jc w:val="center"/>
              <w:rPr>
                <w:rFonts w:ascii="Times New Roman" w:eastAsiaTheme="minorEastAsia" w:hAnsi="Times New Roman" w:cs="Times New Roman"/>
                <w:sz w:val="24"/>
                <w:szCs w:val="24"/>
              </w:rPr>
            </w:pPr>
            <w:r w:rsidRPr="00332772">
              <w:rPr>
                <w:rFonts w:ascii="Times New Roman" w:eastAsiaTheme="minorEastAsia" w:hAnsi="Times New Roman" w:cs="Times New Roman"/>
                <w:sz w:val="24"/>
                <w:szCs w:val="24"/>
              </w:rPr>
              <w:t>41 756</w:t>
            </w:r>
          </w:p>
        </w:tc>
      </w:tr>
      <w:tr w:rsidR="00332772" w:rsidRPr="00332772" w:rsidTr="00665C78">
        <w:trPr>
          <w:trHeight w:val="340"/>
        </w:trPr>
        <w:tc>
          <w:tcPr>
            <w:tcW w:w="567" w:type="dxa"/>
            <w:tcBorders>
              <w:top w:val="single" w:sz="4" w:space="0" w:color="auto"/>
              <w:left w:val="single" w:sz="4" w:space="0" w:color="auto"/>
              <w:bottom w:val="single" w:sz="4" w:space="0" w:color="auto"/>
              <w:right w:val="single" w:sz="4" w:space="0" w:color="auto"/>
            </w:tcBorders>
          </w:tcPr>
          <w:p w:rsidR="00332772" w:rsidRPr="00332772" w:rsidRDefault="00332772" w:rsidP="00332772">
            <w:pPr>
              <w:spacing w:after="0" w:line="240" w:lineRule="auto"/>
              <w:jc w:val="center"/>
              <w:rPr>
                <w:rFonts w:ascii="Times New Roman" w:eastAsiaTheme="minorEastAsia" w:hAnsi="Times New Roman" w:cs="Times New Roman"/>
                <w:sz w:val="24"/>
                <w:szCs w:val="24"/>
              </w:rPr>
            </w:pPr>
            <w:r w:rsidRPr="00332772">
              <w:rPr>
                <w:rFonts w:ascii="Times New Roman" w:eastAsiaTheme="minorEastAsia" w:hAnsi="Times New Roman" w:cs="Times New Roman"/>
                <w:sz w:val="24"/>
                <w:szCs w:val="24"/>
              </w:rPr>
              <w:t>11</w:t>
            </w:r>
          </w:p>
        </w:tc>
        <w:tc>
          <w:tcPr>
            <w:tcW w:w="2268" w:type="dxa"/>
            <w:tcBorders>
              <w:top w:val="single" w:sz="4" w:space="0" w:color="auto"/>
              <w:left w:val="single" w:sz="4" w:space="0" w:color="auto"/>
              <w:bottom w:val="single" w:sz="4" w:space="0" w:color="auto"/>
              <w:right w:val="single" w:sz="4" w:space="0" w:color="auto"/>
            </w:tcBorders>
          </w:tcPr>
          <w:p w:rsidR="00332772" w:rsidRPr="00332772" w:rsidRDefault="00332772" w:rsidP="00332772">
            <w:pPr>
              <w:spacing w:after="0" w:line="240" w:lineRule="auto"/>
              <w:jc w:val="center"/>
              <w:rPr>
                <w:rFonts w:ascii="Times New Roman" w:eastAsiaTheme="minorEastAsia" w:hAnsi="Times New Roman" w:cs="Times New Roman"/>
                <w:sz w:val="24"/>
                <w:szCs w:val="24"/>
              </w:rPr>
            </w:pPr>
            <w:r w:rsidRPr="00332772">
              <w:rPr>
                <w:rFonts w:ascii="Times New Roman" w:eastAsiaTheme="minorEastAsia" w:hAnsi="Times New Roman" w:cs="Times New Roman"/>
                <w:sz w:val="24"/>
                <w:szCs w:val="24"/>
              </w:rPr>
              <w:t>Франция</w:t>
            </w:r>
          </w:p>
        </w:tc>
        <w:tc>
          <w:tcPr>
            <w:tcW w:w="1843" w:type="dxa"/>
            <w:tcBorders>
              <w:top w:val="single" w:sz="4" w:space="0" w:color="auto"/>
              <w:left w:val="single" w:sz="4" w:space="0" w:color="auto"/>
              <w:bottom w:val="single" w:sz="4" w:space="0" w:color="auto"/>
              <w:right w:val="single" w:sz="4" w:space="0" w:color="auto"/>
            </w:tcBorders>
          </w:tcPr>
          <w:p w:rsidR="00332772" w:rsidRPr="00332772" w:rsidRDefault="00332772" w:rsidP="00332772">
            <w:pPr>
              <w:spacing w:after="0" w:line="240" w:lineRule="auto"/>
              <w:jc w:val="center"/>
              <w:rPr>
                <w:rFonts w:ascii="Times New Roman" w:eastAsiaTheme="minorEastAsia" w:hAnsi="Times New Roman" w:cs="Times New Roman"/>
                <w:sz w:val="24"/>
                <w:szCs w:val="24"/>
              </w:rPr>
            </w:pPr>
            <w:r w:rsidRPr="00332772">
              <w:rPr>
                <w:rFonts w:ascii="Times New Roman" w:eastAsiaTheme="minorEastAsia" w:hAnsi="Times New Roman" w:cs="Times New Roman"/>
                <w:sz w:val="24"/>
                <w:szCs w:val="24"/>
              </w:rPr>
              <w:t>5,59</w:t>
            </w:r>
          </w:p>
        </w:tc>
        <w:tc>
          <w:tcPr>
            <w:tcW w:w="1985" w:type="dxa"/>
            <w:tcBorders>
              <w:top w:val="single" w:sz="4" w:space="0" w:color="auto"/>
              <w:left w:val="single" w:sz="4" w:space="0" w:color="auto"/>
              <w:bottom w:val="single" w:sz="4" w:space="0" w:color="auto"/>
              <w:right w:val="single" w:sz="4" w:space="0" w:color="auto"/>
            </w:tcBorders>
          </w:tcPr>
          <w:p w:rsidR="00332772" w:rsidRPr="00332772" w:rsidRDefault="00332772" w:rsidP="00332772">
            <w:pPr>
              <w:spacing w:after="0" w:line="240" w:lineRule="auto"/>
              <w:jc w:val="center"/>
              <w:rPr>
                <w:rFonts w:ascii="Times New Roman" w:eastAsiaTheme="minorEastAsia" w:hAnsi="Times New Roman" w:cs="Times New Roman"/>
                <w:sz w:val="24"/>
                <w:szCs w:val="24"/>
              </w:rPr>
            </w:pPr>
            <w:r w:rsidRPr="00332772">
              <w:rPr>
                <w:rFonts w:ascii="Times New Roman" w:eastAsiaTheme="minorEastAsia" w:hAnsi="Times New Roman" w:cs="Times New Roman"/>
                <w:sz w:val="24"/>
                <w:szCs w:val="24"/>
              </w:rPr>
              <w:t>66 808 385</w:t>
            </w:r>
          </w:p>
        </w:tc>
        <w:tc>
          <w:tcPr>
            <w:tcW w:w="2693" w:type="dxa"/>
            <w:tcBorders>
              <w:top w:val="single" w:sz="4" w:space="0" w:color="auto"/>
              <w:left w:val="single" w:sz="4" w:space="0" w:color="auto"/>
              <w:bottom w:val="single" w:sz="4" w:space="0" w:color="auto"/>
              <w:right w:val="single" w:sz="4" w:space="0" w:color="auto"/>
            </w:tcBorders>
          </w:tcPr>
          <w:p w:rsidR="00332772" w:rsidRPr="00332772" w:rsidRDefault="00332772" w:rsidP="00332772">
            <w:pPr>
              <w:spacing w:after="0" w:line="240" w:lineRule="auto"/>
              <w:jc w:val="center"/>
              <w:rPr>
                <w:rFonts w:ascii="Times New Roman" w:eastAsiaTheme="minorEastAsia" w:hAnsi="Times New Roman" w:cs="Times New Roman"/>
                <w:sz w:val="24"/>
                <w:szCs w:val="24"/>
              </w:rPr>
            </w:pPr>
            <w:r w:rsidRPr="00332772">
              <w:rPr>
                <w:rFonts w:ascii="Times New Roman" w:eastAsiaTheme="minorEastAsia" w:hAnsi="Times New Roman" w:cs="Times New Roman"/>
                <w:sz w:val="24"/>
                <w:szCs w:val="24"/>
              </w:rPr>
              <w:t>41 017</w:t>
            </w:r>
          </w:p>
        </w:tc>
      </w:tr>
      <w:tr w:rsidR="00332772" w:rsidRPr="00332772" w:rsidTr="00665C78">
        <w:trPr>
          <w:trHeight w:val="340"/>
        </w:trPr>
        <w:tc>
          <w:tcPr>
            <w:tcW w:w="567" w:type="dxa"/>
            <w:tcBorders>
              <w:top w:val="single" w:sz="4" w:space="0" w:color="auto"/>
              <w:left w:val="single" w:sz="4" w:space="0" w:color="auto"/>
              <w:bottom w:val="single" w:sz="4" w:space="0" w:color="auto"/>
              <w:right w:val="single" w:sz="4" w:space="0" w:color="auto"/>
            </w:tcBorders>
          </w:tcPr>
          <w:p w:rsidR="00332772" w:rsidRPr="00332772" w:rsidRDefault="00332772" w:rsidP="00332772">
            <w:pPr>
              <w:spacing w:after="0" w:line="240" w:lineRule="auto"/>
              <w:jc w:val="center"/>
              <w:rPr>
                <w:rFonts w:ascii="Times New Roman" w:eastAsiaTheme="minorEastAsia" w:hAnsi="Times New Roman" w:cs="Times New Roman"/>
                <w:sz w:val="24"/>
                <w:szCs w:val="24"/>
              </w:rPr>
            </w:pPr>
            <w:r w:rsidRPr="00332772">
              <w:rPr>
                <w:rFonts w:ascii="Times New Roman" w:eastAsiaTheme="minorEastAsia" w:hAnsi="Times New Roman" w:cs="Times New Roman"/>
                <w:sz w:val="24"/>
                <w:szCs w:val="24"/>
              </w:rPr>
              <w:t>12</w:t>
            </w:r>
          </w:p>
        </w:tc>
        <w:tc>
          <w:tcPr>
            <w:tcW w:w="2268" w:type="dxa"/>
            <w:tcBorders>
              <w:top w:val="single" w:sz="4" w:space="0" w:color="auto"/>
              <w:left w:val="single" w:sz="4" w:space="0" w:color="auto"/>
              <w:bottom w:val="single" w:sz="4" w:space="0" w:color="auto"/>
              <w:right w:val="single" w:sz="4" w:space="0" w:color="auto"/>
            </w:tcBorders>
          </w:tcPr>
          <w:p w:rsidR="00332772" w:rsidRPr="00332772" w:rsidRDefault="00332772" w:rsidP="00332772">
            <w:pPr>
              <w:spacing w:after="0" w:line="240" w:lineRule="auto"/>
              <w:jc w:val="center"/>
              <w:rPr>
                <w:rFonts w:ascii="Times New Roman" w:eastAsiaTheme="minorEastAsia" w:hAnsi="Times New Roman" w:cs="Times New Roman"/>
                <w:sz w:val="24"/>
                <w:szCs w:val="24"/>
              </w:rPr>
            </w:pPr>
            <w:r w:rsidRPr="00332772">
              <w:rPr>
                <w:rFonts w:ascii="Times New Roman" w:eastAsiaTheme="minorEastAsia" w:hAnsi="Times New Roman" w:cs="Times New Roman"/>
                <w:sz w:val="24"/>
                <w:szCs w:val="24"/>
              </w:rPr>
              <w:t>Германия</w:t>
            </w:r>
          </w:p>
        </w:tc>
        <w:tc>
          <w:tcPr>
            <w:tcW w:w="1843" w:type="dxa"/>
            <w:tcBorders>
              <w:top w:val="single" w:sz="4" w:space="0" w:color="auto"/>
              <w:left w:val="single" w:sz="4" w:space="0" w:color="auto"/>
              <w:bottom w:val="single" w:sz="4" w:space="0" w:color="auto"/>
              <w:right w:val="single" w:sz="4" w:space="0" w:color="auto"/>
            </w:tcBorders>
          </w:tcPr>
          <w:p w:rsidR="00332772" w:rsidRPr="00332772" w:rsidRDefault="00332772" w:rsidP="00332772">
            <w:pPr>
              <w:spacing w:after="0" w:line="240" w:lineRule="auto"/>
              <w:jc w:val="center"/>
              <w:rPr>
                <w:rFonts w:ascii="Times New Roman" w:eastAsiaTheme="minorEastAsia" w:hAnsi="Times New Roman" w:cs="Times New Roman"/>
                <w:sz w:val="24"/>
                <w:szCs w:val="24"/>
              </w:rPr>
            </w:pPr>
            <w:r w:rsidRPr="00332772">
              <w:rPr>
                <w:rFonts w:ascii="Times New Roman" w:eastAsiaTheme="minorEastAsia" w:hAnsi="Times New Roman" w:cs="Times New Roman"/>
                <w:sz w:val="24"/>
                <w:szCs w:val="24"/>
              </w:rPr>
              <w:t>5,33</w:t>
            </w:r>
          </w:p>
        </w:tc>
        <w:tc>
          <w:tcPr>
            <w:tcW w:w="1985" w:type="dxa"/>
            <w:tcBorders>
              <w:top w:val="single" w:sz="4" w:space="0" w:color="auto"/>
              <w:left w:val="single" w:sz="4" w:space="0" w:color="auto"/>
              <w:bottom w:val="single" w:sz="4" w:space="0" w:color="auto"/>
              <w:right w:val="single" w:sz="4" w:space="0" w:color="auto"/>
            </w:tcBorders>
          </w:tcPr>
          <w:p w:rsidR="00332772" w:rsidRPr="00332772" w:rsidRDefault="00332772" w:rsidP="00332772">
            <w:pPr>
              <w:spacing w:after="0" w:line="240" w:lineRule="auto"/>
              <w:jc w:val="center"/>
              <w:rPr>
                <w:rFonts w:ascii="Times New Roman" w:eastAsiaTheme="minorEastAsia" w:hAnsi="Times New Roman" w:cs="Times New Roman"/>
                <w:sz w:val="24"/>
                <w:szCs w:val="24"/>
              </w:rPr>
            </w:pPr>
            <w:r w:rsidRPr="00332772">
              <w:rPr>
                <w:rFonts w:ascii="Times New Roman" w:eastAsiaTheme="minorEastAsia" w:hAnsi="Times New Roman" w:cs="Times New Roman"/>
                <w:sz w:val="24"/>
                <w:szCs w:val="24"/>
              </w:rPr>
              <w:t>81 413 145</w:t>
            </w:r>
          </w:p>
        </w:tc>
        <w:tc>
          <w:tcPr>
            <w:tcW w:w="2693" w:type="dxa"/>
            <w:tcBorders>
              <w:top w:val="single" w:sz="4" w:space="0" w:color="auto"/>
              <w:left w:val="single" w:sz="4" w:space="0" w:color="auto"/>
              <w:bottom w:val="single" w:sz="4" w:space="0" w:color="auto"/>
              <w:right w:val="single" w:sz="4" w:space="0" w:color="auto"/>
            </w:tcBorders>
          </w:tcPr>
          <w:p w:rsidR="00332772" w:rsidRPr="00332772" w:rsidRDefault="00332772" w:rsidP="00332772">
            <w:pPr>
              <w:spacing w:after="0" w:line="240" w:lineRule="auto"/>
              <w:jc w:val="center"/>
              <w:rPr>
                <w:rFonts w:ascii="Times New Roman" w:eastAsiaTheme="minorEastAsia" w:hAnsi="Times New Roman" w:cs="Times New Roman"/>
                <w:sz w:val="24"/>
                <w:szCs w:val="24"/>
              </w:rPr>
            </w:pPr>
            <w:r w:rsidRPr="00332772">
              <w:rPr>
                <w:rFonts w:ascii="Times New Roman" w:eastAsiaTheme="minorEastAsia" w:hAnsi="Times New Roman" w:cs="Times New Roman"/>
                <w:sz w:val="24"/>
                <w:szCs w:val="24"/>
              </w:rPr>
              <w:t>48 042</w:t>
            </w:r>
          </w:p>
        </w:tc>
      </w:tr>
      <w:tr w:rsidR="00332772" w:rsidRPr="00332772" w:rsidTr="00665C78">
        <w:trPr>
          <w:trHeight w:val="340"/>
        </w:trPr>
        <w:tc>
          <w:tcPr>
            <w:tcW w:w="567" w:type="dxa"/>
            <w:tcBorders>
              <w:top w:val="single" w:sz="4" w:space="0" w:color="auto"/>
              <w:left w:val="single" w:sz="4" w:space="0" w:color="auto"/>
              <w:bottom w:val="single" w:sz="4" w:space="0" w:color="auto"/>
              <w:right w:val="single" w:sz="4" w:space="0" w:color="auto"/>
            </w:tcBorders>
          </w:tcPr>
          <w:p w:rsidR="00332772" w:rsidRPr="00332772" w:rsidRDefault="00332772" w:rsidP="00332772">
            <w:pPr>
              <w:spacing w:after="0" w:line="240" w:lineRule="auto"/>
              <w:jc w:val="center"/>
              <w:rPr>
                <w:rFonts w:ascii="Times New Roman" w:eastAsiaTheme="minorEastAsia" w:hAnsi="Times New Roman" w:cs="Times New Roman"/>
                <w:sz w:val="24"/>
                <w:szCs w:val="24"/>
              </w:rPr>
            </w:pPr>
            <w:r w:rsidRPr="00332772">
              <w:rPr>
                <w:rFonts w:ascii="Times New Roman" w:eastAsiaTheme="minorEastAsia" w:hAnsi="Times New Roman" w:cs="Times New Roman"/>
                <w:sz w:val="24"/>
                <w:szCs w:val="24"/>
              </w:rPr>
              <w:t>13</w:t>
            </w:r>
          </w:p>
        </w:tc>
        <w:tc>
          <w:tcPr>
            <w:tcW w:w="2268" w:type="dxa"/>
            <w:tcBorders>
              <w:top w:val="single" w:sz="4" w:space="0" w:color="auto"/>
              <w:left w:val="single" w:sz="4" w:space="0" w:color="auto"/>
              <w:bottom w:val="single" w:sz="4" w:space="0" w:color="auto"/>
              <w:right w:val="single" w:sz="4" w:space="0" w:color="auto"/>
            </w:tcBorders>
          </w:tcPr>
          <w:p w:rsidR="00332772" w:rsidRPr="00332772" w:rsidRDefault="00332772" w:rsidP="00332772">
            <w:pPr>
              <w:spacing w:after="0" w:line="240" w:lineRule="auto"/>
              <w:jc w:val="center"/>
              <w:rPr>
                <w:rFonts w:ascii="Times New Roman" w:eastAsiaTheme="minorEastAsia" w:hAnsi="Times New Roman" w:cs="Times New Roman"/>
                <w:sz w:val="24"/>
                <w:szCs w:val="24"/>
              </w:rPr>
            </w:pPr>
            <w:r w:rsidRPr="00332772">
              <w:rPr>
                <w:rFonts w:ascii="Times New Roman" w:eastAsiaTheme="minorEastAsia" w:hAnsi="Times New Roman" w:cs="Times New Roman"/>
                <w:sz w:val="24"/>
                <w:szCs w:val="24"/>
              </w:rPr>
              <w:t>Швейцария</w:t>
            </w:r>
          </w:p>
        </w:tc>
        <w:tc>
          <w:tcPr>
            <w:tcW w:w="1843" w:type="dxa"/>
            <w:tcBorders>
              <w:top w:val="single" w:sz="4" w:space="0" w:color="auto"/>
              <w:left w:val="single" w:sz="4" w:space="0" w:color="auto"/>
              <w:bottom w:val="single" w:sz="4" w:space="0" w:color="auto"/>
              <w:right w:val="single" w:sz="4" w:space="0" w:color="auto"/>
            </w:tcBorders>
          </w:tcPr>
          <w:p w:rsidR="00332772" w:rsidRPr="00332772" w:rsidRDefault="00332772" w:rsidP="00332772">
            <w:pPr>
              <w:spacing w:after="0" w:line="240" w:lineRule="auto"/>
              <w:jc w:val="center"/>
              <w:rPr>
                <w:rFonts w:ascii="Times New Roman" w:eastAsiaTheme="minorEastAsia" w:hAnsi="Times New Roman" w:cs="Times New Roman"/>
                <w:sz w:val="24"/>
                <w:szCs w:val="24"/>
              </w:rPr>
            </w:pPr>
            <w:r w:rsidRPr="00332772">
              <w:rPr>
                <w:rFonts w:ascii="Times New Roman" w:eastAsiaTheme="minorEastAsia" w:hAnsi="Times New Roman" w:cs="Times New Roman"/>
                <w:sz w:val="24"/>
                <w:szCs w:val="24"/>
              </w:rPr>
              <w:t>5,23</w:t>
            </w:r>
          </w:p>
        </w:tc>
        <w:tc>
          <w:tcPr>
            <w:tcW w:w="1985" w:type="dxa"/>
            <w:tcBorders>
              <w:top w:val="single" w:sz="4" w:space="0" w:color="auto"/>
              <w:left w:val="single" w:sz="4" w:space="0" w:color="auto"/>
              <w:bottom w:val="single" w:sz="4" w:space="0" w:color="auto"/>
              <w:right w:val="single" w:sz="4" w:space="0" w:color="auto"/>
            </w:tcBorders>
          </w:tcPr>
          <w:p w:rsidR="00332772" w:rsidRPr="00332772" w:rsidRDefault="00332772" w:rsidP="00332772">
            <w:pPr>
              <w:spacing w:after="0" w:line="240" w:lineRule="auto"/>
              <w:jc w:val="center"/>
              <w:rPr>
                <w:rFonts w:ascii="Times New Roman" w:eastAsiaTheme="minorEastAsia" w:hAnsi="Times New Roman" w:cs="Times New Roman"/>
                <w:sz w:val="24"/>
                <w:szCs w:val="24"/>
              </w:rPr>
            </w:pPr>
            <w:r w:rsidRPr="00332772">
              <w:rPr>
                <w:rFonts w:ascii="Times New Roman" w:eastAsiaTheme="minorEastAsia" w:hAnsi="Times New Roman" w:cs="Times New Roman"/>
                <w:sz w:val="24"/>
                <w:szCs w:val="24"/>
              </w:rPr>
              <w:t>8 286 976</w:t>
            </w:r>
          </w:p>
        </w:tc>
        <w:tc>
          <w:tcPr>
            <w:tcW w:w="2693" w:type="dxa"/>
            <w:tcBorders>
              <w:top w:val="single" w:sz="4" w:space="0" w:color="auto"/>
              <w:left w:val="single" w:sz="4" w:space="0" w:color="auto"/>
              <w:bottom w:val="single" w:sz="4" w:space="0" w:color="auto"/>
              <w:right w:val="single" w:sz="4" w:space="0" w:color="auto"/>
            </w:tcBorders>
          </w:tcPr>
          <w:p w:rsidR="00332772" w:rsidRPr="00332772" w:rsidRDefault="00332772" w:rsidP="00332772">
            <w:pPr>
              <w:spacing w:after="0" w:line="240" w:lineRule="auto"/>
              <w:jc w:val="center"/>
              <w:rPr>
                <w:rFonts w:ascii="Times New Roman" w:eastAsiaTheme="minorEastAsia" w:hAnsi="Times New Roman" w:cs="Times New Roman"/>
                <w:sz w:val="24"/>
                <w:szCs w:val="24"/>
              </w:rPr>
            </w:pPr>
            <w:r w:rsidRPr="00332772">
              <w:rPr>
                <w:rFonts w:ascii="Times New Roman" w:eastAsiaTheme="minorEastAsia" w:hAnsi="Times New Roman" w:cs="Times New Roman"/>
                <w:sz w:val="24"/>
                <w:szCs w:val="24"/>
              </w:rPr>
              <w:t>62 557</w:t>
            </w:r>
          </w:p>
        </w:tc>
      </w:tr>
      <w:tr w:rsidR="00332772" w:rsidRPr="00332772" w:rsidTr="00665C78">
        <w:trPr>
          <w:trHeight w:val="340"/>
        </w:trPr>
        <w:tc>
          <w:tcPr>
            <w:tcW w:w="567" w:type="dxa"/>
            <w:tcBorders>
              <w:top w:val="single" w:sz="4" w:space="0" w:color="auto"/>
              <w:left w:val="single" w:sz="4" w:space="0" w:color="auto"/>
              <w:bottom w:val="single" w:sz="4" w:space="0" w:color="auto"/>
              <w:right w:val="single" w:sz="4" w:space="0" w:color="auto"/>
            </w:tcBorders>
          </w:tcPr>
          <w:p w:rsidR="00332772" w:rsidRPr="00332772" w:rsidRDefault="00332772" w:rsidP="00332772">
            <w:pPr>
              <w:spacing w:after="0" w:line="240" w:lineRule="auto"/>
              <w:jc w:val="center"/>
              <w:rPr>
                <w:rFonts w:ascii="Times New Roman" w:eastAsiaTheme="minorEastAsia" w:hAnsi="Times New Roman" w:cs="Times New Roman"/>
                <w:sz w:val="24"/>
                <w:szCs w:val="24"/>
              </w:rPr>
            </w:pPr>
            <w:r w:rsidRPr="00332772">
              <w:rPr>
                <w:rFonts w:ascii="Times New Roman" w:eastAsiaTheme="minorEastAsia" w:hAnsi="Times New Roman" w:cs="Times New Roman"/>
                <w:sz w:val="24"/>
                <w:szCs w:val="24"/>
              </w:rPr>
              <w:t>14</w:t>
            </w:r>
          </w:p>
        </w:tc>
        <w:tc>
          <w:tcPr>
            <w:tcW w:w="2268" w:type="dxa"/>
            <w:tcBorders>
              <w:top w:val="single" w:sz="4" w:space="0" w:color="auto"/>
              <w:left w:val="single" w:sz="4" w:space="0" w:color="auto"/>
              <w:bottom w:val="single" w:sz="4" w:space="0" w:color="auto"/>
              <w:right w:val="single" w:sz="4" w:space="0" w:color="auto"/>
            </w:tcBorders>
          </w:tcPr>
          <w:p w:rsidR="00332772" w:rsidRPr="00332772" w:rsidRDefault="00332772" w:rsidP="00332772">
            <w:pPr>
              <w:spacing w:after="0" w:line="240" w:lineRule="auto"/>
              <w:jc w:val="center"/>
              <w:rPr>
                <w:rFonts w:ascii="Times New Roman" w:eastAsiaTheme="minorEastAsia" w:hAnsi="Times New Roman" w:cs="Times New Roman"/>
                <w:sz w:val="24"/>
                <w:szCs w:val="24"/>
              </w:rPr>
            </w:pPr>
            <w:r w:rsidRPr="00332772">
              <w:rPr>
                <w:rFonts w:ascii="Times New Roman" w:eastAsiaTheme="minorEastAsia" w:hAnsi="Times New Roman" w:cs="Times New Roman"/>
                <w:sz w:val="24"/>
                <w:szCs w:val="24"/>
              </w:rPr>
              <w:t>США</w:t>
            </w:r>
          </w:p>
        </w:tc>
        <w:tc>
          <w:tcPr>
            <w:tcW w:w="1843" w:type="dxa"/>
            <w:tcBorders>
              <w:top w:val="single" w:sz="4" w:space="0" w:color="auto"/>
              <w:left w:val="single" w:sz="4" w:space="0" w:color="auto"/>
              <w:bottom w:val="single" w:sz="4" w:space="0" w:color="auto"/>
              <w:right w:val="single" w:sz="4" w:space="0" w:color="auto"/>
            </w:tcBorders>
          </w:tcPr>
          <w:p w:rsidR="00332772" w:rsidRPr="00332772" w:rsidRDefault="00332772" w:rsidP="00332772">
            <w:pPr>
              <w:spacing w:after="0" w:line="240" w:lineRule="auto"/>
              <w:jc w:val="center"/>
              <w:rPr>
                <w:rFonts w:ascii="Times New Roman" w:eastAsiaTheme="minorEastAsia" w:hAnsi="Times New Roman" w:cs="Times New Roman"/>
                <w:sz w:val="24"/>
                <w:szCs w:val="24"/>
              </w:rPr>
            </w:pPr>
            <w:r w:rsidRPr="00332772">
              <w:rPr>
                <w:rFonts w:ascii="Times New Roman" w:eastAsiaTheme="minorEastAsia" w:hAnsi="Times New Roman" w:cs="Times New Roman"/>
                <w:sz w:val="24"/>
                <w:szCs w:val="24"/>
              </w:rPr>
              <w:t>4,44</w:t>
            </w:r>
          </w:p>
        </w:tc>
        <w:tc>
          <w:tcPr>
            <w:tcW w:w="1985" w:type="dxa"/>
            <w:tcBorders>
              <w:top w:val="single" w:sz="4" w:space="0" w:color="auto"/>
              <w:left w:val="single" w:sz="4" w:space="0" w:color="auto"/>
              <w:bottom w:val="single" w:sz="4" w:space="0" w:color="auto"/>
              <w:right w:val="single" w:sz="4" w:space="0" w:color="auto"/>
            </w:tcBorders>
          </w:tcPr>
          <w:p w:rsidR="00332772" w:rsidRPr="00332772" w:rsidRDefault="00332772" w:rsidP="00332772">
            <w:pPr>
              <w:spacing w:after="0" w:line="240" w:lineRule="auto"/>
              <w:jc w:val="center"/>
              <w:rPr>
                <w:rFonts w:ascii="Times New Roman" w:eastAsiaTheme="minorEastAsia" w:hAnsi="Times New Roman" w:cs="Times New Roman"/>
                <w:sz w:val="24"/>
                <w:szCs w:val="24"/>
              </w:rPr>
            </w:pPr>
            <w:r w:rsidRPr="00332772">
              <w:rPr>
                <w:rFonts w:ascii="Times New Roman" w:eastAsiaTheme="minorEastAsia" w:hAnsi="Times New Roman" w:cs="Times New Roman"/>
                <w:sz w:val="24"/>
                <w:szCs w:val="24"/>
              </w:rPr>
              <w:t>321 418 820</w:t>
            </w:r>
          </w:p>
        </w:tc>
        <w:tc>
          <w:tcPr>
            <w:tcW w:w="2693" w:type="dxa"/>
            <w:tcBorders>
              <w:top w:val="single" w:sz="4" w:space="0" w:color="auto"/>
              <w:left w:val="single" w:sz="4" w:space="0" w:color="auto"/>
              <w:bottom w:val="single" w:sz="4" w:space="0" w:color="auto"/>
              <w:right w:val="single" w:sz="4" w:space="0" w:color="auto"/>
            </w:tcBorders>
          </w:tcPr>
          <w:p w:rsidR="00332772" w:rsidRPr="00332772" w:rsidRDefault="00332772" w:rsidP="00332772">
            <w:pPr>
              <w:spacing w:after="0" w:line="240" w:lineRule="auto"/>
              <w:jc w:val="center"/>
              <w:rPr>
                <w:rFonts w:ascii="Times New Roman" w:eastAsiaTheme="minorEastAsia" w:hAnsi="Times New Roman" w:cs="Times New Roman"/>
                <w:sz w:val="24"/>
                <w:szCs w:val="24"/>
              </w:rPr>
            </w:pPr>
            <w:r w:rsidRPr="00332772">
              <w:rPr>
                <w:rFonts w:ascii="Times New Roman" w:eastAsiaTheme="minorEastAsia" w:hAnsi="Times New Roman" w:cs="Times New Roman"/>
                <w:sz w:val="24"/>
                <w:szCs w:val="24"/>
              </w:rPr>
              <w:t>56 116</w:t>
            </w:r>
          </w:p>
        </w:tc>
      </w:tr>
      <w:tr w:rsidR="00332772" w:rsidRPr="00332772" w:rsidTr="00665C78">
        <w:trPr>
          <w:trHeight w:val="340"/>
        </w:trPr>
        <w:tc>
          <w:tcPr>
            <w:tcW w:w="567" w:type="dxa"/>
            <w:tcBorders>
              <w:top w:val="single" w:sz="4" w:space="0" w:color="auto"/>
              <w:left w:val="single" w:sz="4" w:space="0" w:color="auto"/>
              <w:bottom w:val="single" w:sz="4" w:space="0" w:color="auto"/>
              <w:right w:val="single" w:sz="4" w:space="0" w:color="auto"/>
            </w:tcBorders>
          </w:tcPr>
          <w:p w:rsidR="00332772" w:rsidRPr="00332772" w:rsidRDefault="00332772" w:rsidP="00332772">
            <w:pPr>
              <w:spacing w:after="0" w:line="240" w:lineRule="auto"/>
              <w:jc w:val="center"/>
              <w:rPr>
                <w:rFonts w:ascii="Times New Roman" w:eastAsiaTheme="minorEastAsia" w:hAnsi="Times New Roman" w:cs="Times New Roman"/>
                <w:sz w:val="24"/>
                <w:szCs w:val="24"/>
              </w:rPr>
            </w:pPr>
            <w:r w:rsidRPr="00332772">
              <w:rPr>
                <w:rFonts w:ascii="Times New Roman" w:eastAsiaTheme="minorEastAsia" w:hAnsi="Times New Roman" w:cs="Times New Roman"/>
                <w:sz w:val="24"/>
                <w:szCs w:val="24"/>
              </w:rPr>
              <w:t>15</w:t>
            </w:r>
          </w:p>
        </w:tc>
        <w:tc>
          <w:tcPr>
            <w:tcW w:w="2268" w:type="dxa"/>
            <w:tcBorders>
              <w:top w:val="single" w:sz="4" w:space="0" w:color="auto"/>
              <w:left w:val="single" w:sz="4" w:space="0" w:color="auto"/>
              <w:bottom w:val="single" w:sz="4" w:space="0" w:color="auto"/>
              <w:right w:val="single" w:sz="4" w:space="0" w:color="auto"/>
            </w:tcBorders>
          </w:tcPr>
          <w:p w:rsidR="00332772" w:rsidRPr="00332772" w:rsidRDefault="00332772" w:rsidP="00332772">
            <w:pPr>
              <w:spacing w:after="0" w:line="240" w:lineRule="auto"/>
              <w:jc w:val="center"/>
              <w:rPr>
                <w:rFonts w:ascii="Times New Roman" w:eastAsiaTheme="minorEastAsia" w:hAnsi="Times New Roman" w:cs="Times New Roman"/>
                <w:sz w:val="24"/>
                <w:szCs w:val="24"/>
              </w:rPr>
            </w:pPr>
            <w:r w:rsidRPr="00332772">
              <w:rPr>
                <w:rFonts w:ascii="Times New Roman" w:eastAsiaTheme="minorEastAsia" w:hAnsi="Times New Roman" w:cs="Times New Roman"/>
                <w:sz w:val="24"/>
                <w:szCs w:val="24"/>
              </w:rPr>
              <w:t>Чехия</w:t>
            </w:r>
          </w:p>
        </w:tc>
        <w:tc>
          <w:tcPr>
            <w:tcW w:w="1843" w:type="dxa"/>
            <w:tcBorders>
              <w:top w:val="single" w:sz="4" w:space="0" w:color="auto"/>
              <w:left w:val="single" w:sz="4" w:space="0" w:color="auto"/>
              <w:bottom w:val="single" w:sz="4" w:space="0" w:color="auto"/>
              <w:right w:val="single" w:sz="4" w:space="0" w:color="auto"/>
            </w:tcBorders>
          </w:tcPr>
          <w:p w:rsidR="00332772" w:rsidRPr="00332772" w:rsidRDefault="00332772" w:rsidP="00332772">
            <w:pPr>
              <w:spacing w:after="0" w:line="240" w:lineRule="auto"/>
              <w:jc w:val="center"/>
              <w:rPr>
                <w:rFonts w:ascii="Times New Roman" w:eastAsiaTheme="minorEastAsia" w:hAnsi="Times New Roman" w:cs="Times New Roman"/>
                <w:sz w:val="24"/>
                <w:szCs w:val="24"/>
              </w:rPr>
            </w:pPr>
            <w:r w:rsidRPr="00332772">
              <w:rPr>
                <w:rFonts w:ascii="Times New Roman" w:eastAsiaTheme="minorEastAsia" w:hAnsi="Times New Roman" w:cs="Times New Roman"/>
                <w:sz w:val="24"/>
                <w:szCs w:val="24"/>
              </w:rPr>
              <w:t>4,23</w:t>
            </w:r>
          </w:p>
        </w:tc>
        <w:tc>
          <w:tcPr>
            <w:tcW w:w="1985" w:type="dxa"/>
            <w:tcBorders>
              <w:top w:val="single" w:sz="4" w:space="0" w:color="auto"/>
              <w:left w:val="single" w:sz="4" w:space="0" w:color="auto"/>
              <w:bottom w:val="single" w:sz="4" w:space="0" w:color="auto"/>
              <w:right w:val="single" w:sz="4" w:space="0" w:color="auto"/>
            </w:tcBorders>
          </w:tcPr>
          <w:p w:rsidR="00332772" w:rsidRPr="00332772" w:rsidRDefault="00332772" w:rsidP="00332772">
            <w:pPr>
              <w:spacing w:after="0" w:line="240" w:lineRule="auto"/>
              <w:jc w:val="center"/>
              <w:rPr>
                <w:rFonts w:ascii="Times New Roman" w:eastAsiaTheme="minorEastAsia" w:hAnsi="Times New Roman" w:cs="Times New Roman"/>
                <w:sz w:val="24"/>
                <w:szCs w:val="24"/>
              </w:rPr>
            </w:pPr>
            <w:r w:rsidRPr="00332772">
              <w:rPr>
                <w:rFonts w:ascii="Times New Roman" w:eastAsiaTheme="minorEastAsia" w:hAnsi="Times New Roman" w:cs="Times New Roman"/>
                <w:sz w:val="24"/>
                <w:szCs w:val="24"/>
              </w:rPr>
              <w:t>10 551 219</w:t>
            </w:r>
          </w:p>
        </w:tc>
        <w:tc>
          <w:tcPr>
            <w:tcW w:w="2693" w:type="dxa"/>
            <w:tcBorders>
              <w:top w:val="single" w:sz="4" w:space="0" w:color="auto"/>
              <w:left w:val="single" w:sz="4" w:space="0" w:color="auto"/>
              <w:bottom w:val="single" w:sz="4" w:space="0" w:color="auto"/>
              <w:right w:val="single" w:sz="4" w:space="0" w:color="auto"/>
            </w:tcBorders>
          </w:tcPr>
          <w:p w:rsidR="00332772" w:rsidRPr="00332772" w:rsidRDefault="00332772" w:rsidP="00332772">
            <w:pPr>
              <w:spacing w:after="0" w:line="240" w:lineRule="auto"/>
              <w:jc w:val="center"/>
              <w:rPr>
                <w:rFonts w:ascii="Times New Roman" w:eastAsiaTheme="minorEastAsia" w:hAnsi="Times New Roman" w:cs="Times New Roman"/>
                <w:sz w:val="24"/>
                <w:szCs w:val="24"/>
              </w:rPr>
            </w:pPr>
            <w:r w:rsidRPr="00332772">
              <w:rPr>
                <w:rFonts w:ascii="Times New Roman" w:eastAsiaTheme="minorEastAsia" w:hAnsi="Times New Roman" w:cs="Times New Roman"/>
                <w:sz w:val="24"/>
                <w:szCs w:val="24"/>
              </w:rPr>
              <w:t>33 770</w:t>
            </w:r>
          </w:p>
        </w:tc>
      </w:tr>
      <w:tr w:rsidR="00332772" w:rsidRPr="00332772" w:rsidTr="00665C78">
        <w:trPr>
          <w:trHeight w:val="340"/>
        </w:trPr>
        <w:tc>
          <w:tcPr>
            <w:tcW w:w="567" w:type="dxa"/>
            <w:tcBorders>
              <w:top w:val="single" w:sz="4" w:space="0" w:color="auto"/>
              <w:left w:val="single" w:sz="4" w:space="0" w:color="auto"/>
              <w:bottom w:val="single" w:sz="4" w:space="0" w:color="auto"/>
              <w:right w:val="single" w:sz="4" w:space="0" w:color="auto"/>
            </w:tcBorders>
          </w:tcPr>
          <w:p w:rsidR="00332772" w:rsidRPr="00332772" w:rsidRDefault="00332772" w:rsidP="00332772">
            <w:pPr>
              <w:spacing w:after="0" w:line="240" w:lineRule="auto"/>
              <w:jc w:val="center"/>
              <w:rPr>
                <w:rFonts w:ascii="Times New Roman" w:eastAsiaTheme="minorEastAsia" w:hAnsi="Times New Roman" w:cs="Times New Roman"/>
                <w:sz w:val="24"/>
                <w:szCs w:val="24"/>
              </w:rPr>
            </w:pPr>
            <w:r w:rsidRPr="00332772">
              <w:rPr>
                <w:rFonts w:ascii="Times New Roman" w:eastAsiaTheme="minorEastAsia" w:hAnsi="Times New Roman" w:cs="Times New Roman"/>
                <w:sz w:val="24"/>
                <w:szCs w:val="24"/>
              </w:rPr>
              <w:t>16</w:t>
            </w:r>
          </w:p>
        </w:tc>
        <w:tc>
          <w:tcPr>
            <w:tcW w:w="2268" w:type="dxa"/>
            <w:tcBorders>
              <w:top w:val="single" w:sz="4" w:space="0" w:color="auto"/>
              <w:left w:val="single" w:sz="4" w:space="0" w:color="auto"/>
              <w:bottom w:val="single" w:sz="4" w:space="0" w:color="auto"/>
              <w:right w:val="single" w:sz="4" w:space="0" w:color="auto"/>
            </w:tcBorders>
          </w:tcPr>
          <w:p w:rsidR="00332772" w:rsidRPr="00332772" w:rsidRDefault="00332772" w:rsidP="00332772">
            <w:pPr>
              <w:spacing w:after="0" w:line="240" w:lineRule="auto"/>
              <w:jc w:val="center"/>
              <w:rPr>
                <w:rFonts w:ascii="Times New Roman" w:eastAsiaTheme="minorEastAsia" w:hAnsi="Times New Roman" w:cs="Times New Roman"/>
                <w:sz w:val="24"/>
                <w:szCs w:val="24"/>
              </w:rPr>
            </w:pPr>
            <w:r w:rsidRPr="00332772">
              <w:rPr>
                <w:rFonts w:ascii="Times New Roman" w:eastAsiaTheme="minorEastAsia" w:hAnsi="Times New Roman" w:cs="Times New Roman"/>
                <w:sz w:val="24"/>
                <w:szCs w:val="24"/>
              </w:rPr>
              <w:t>Россия</w:t>
            </w:r>
          </w:p>
        </w:tc>
        <w:tc>
          <w:tcPr>
            <w:tcW w:w="1843" w:type="dxa"/>
            <w:tcBorders>
              <w:top w:val="single" w:sz="4" w:space="0" w:color="auto"/>
              <w:left w:val="single" w:sz="4" w:space="0" w:color="auto"/>
              <w:bottom w:val="single" w:sz="4" w:space="0" w:color="auto"/>
              <w:right w:val="single" w:sz="4" w:space="0" w:color="auto"/>
            </w:tcBorders>
          </w:tcPr>
          <w:p w:rsidR="00332772" w:rsidRPr="00332772" w:rsidRDefault="00332772" w:rsidP="00332772">
            <w:pPr>
              <w:spacing w:after="0" w:line="240" w:lineRule="auto"/>
              <w:jc w:val="center"/>
              <w:rPr>
                <w:rFonts w:ascii="Times New Roman" w:eastAsiaTheme="minorEastAsia" w:hAnsi="Times New Roman" w:cs="Times New Roman"/>
                <w:sz w:val="24"/>
                <w:szCs w:val="24"/>
              </w:rPr>
            </w:pPr>
            <w:r w:rsidRPr="00332772">
              <w:rPr>
                <w:rFonts w:ascii="Times New Roman" w:eastAsiaTheme="minorEastAsia" w:hAnsi="Times New Roman" w:cs="Times New Roman"/>
                <w:sz w:val="24"/>
                <w:szCs w:val="24"/>
              </w:rPr>
              <w:t>4,19</w:t>
            </w:r>
          </w:p>
        </w:tc>
        <w:tc>
          <w:tcPr>
            <w:tcW w:w="1985" w:type="dxa"/>
            <w:tcBorders>
              <w:top w:val="single" w:sz="4" w:space="0" w:color="auto"/>
              <w:left w:val="single" w:sz="4" w:space="0" w:color="auto"/>
              <w:bottom w:val="single" w:sz="4" w:space="0" w:color="auto"/>
              <w:right w:val="single" w:sz="4" w:space="0" w:color="auto"/>
            </w:tcBorders>
          </w:tcPr>
          <w:p w:rsidR="00332772" w:rsidRPr="00332772" w:rsidRDefault="00332772" w:rsidP="00332772">
            <w:pPr>
              <w:spacing w:after="0" w:line="240" w:lineRule="auto"/>
              <w:jc w:val="center"/>
              <w:rPr>
                <w:rFonts w:ascii="Times New Roman" w:eastAsiaTheme="minorEastAsia" w:hAnsi="Times New Roman" w:cs="Times New Roman"/>
                <w:sz w:val="24"/>
                <w:szCs w:val="24"/>
              </w:rPr>
            </w:pPr>
            <w:r w:rsidRPr="00332772">
              <w:rPr>
                <w:rFonts w:ascii="Times New Roman" w:eastAsiaTheme="minorEastAsia" w:hAnsi="Times New Roman" w:cs="Times New Roman"/>
                <w:sz w:val="24"/>
                <w:szCs w:val="24"/>
              </w:rPr>
              <w:t>144 096 812</w:t>
            </w:r>
          </w:p>
        </w:tc>
        <w:tc>
          <w:tcPr>
            <w:tcW w:w="2693" w:type="dxa"/>
            <w:tcBorders>
              <w:top w:val="single" w:sz="4" w:space="0" w:color="auto"/>
              <w:left w:val="single" w:sz="4" w:space="0" w:color="auto"/>
              <w:bottom w:val="single" w:sz="4" w:space="0" w:color="auto"/>
              <w:right w:val="single" w:sz="4" w:space="0" w:color="auto"/>
            </w:tcBorders>
          </w:tcPr>
          <w:p w:rsidR="00332772" w:rsidRPr="00332772" w:rsidRDefault="00332772" w:rsidP="00332772">
            <w:pPr>
              <w:spacing w:after="0" w:line="240" w:lineRule="auto"/>
              <w:jc w:val="center"/>
              <w:rPr>
                <w:rFonts w:ascii="Times New Roman" w:eastAsiaTheme="minorEastAsia" w:hAnsi="Times New Roman" w:cs="Times New Roman"/>
                <w:sz w:val="24"/>
                <w:szCs w:val="24"/>
              </w:rPr>
            </w:pPr>
            <w:r w:rsidRPr="00332772">
              <w:rPr>
                <w:rFonts w:ascii="Times New Roman" w:eastAsiaTheme="minorEastAsia" w:hAnsi="Times New Roman" w:cs="Times New Roman"/>
                <w:sz w:val="24"/>
                <w:szCs w:val="24"/>
              </w:rPr>
              <w:t>24 451</w:t>
            </w:r>
          </w:p>
        </w:tc>
      </w:tr>
      <w:tr w:rsidR="00332772" w:rsidRPr="00332772" w:rsidTr="00665C78">
        <w:trPr>
          <w:trHeight w:val="340"/>
        </w:trPr>
        <w:tc>
          <w:tcPr>
            <w:tcW w:w="567" w:type="dxa"/>
            <w:tcBorders>
              <w:top w:val="single" w:sz="4" w:space="0" w:color="auto"/>
              <w:left w:val="single" w:sz="4" w:space="0" w:color="auto"/>
              <w:bottom w:val="single" w:sz="4" w:space="0" w:color="auto"/>
              <w:right w:val="single" w:sz="4" w:space="0" w:color="auto"/>
            </w:tcBorders>
          </w:tcPr>
          <w:p w:rsidR="00332772" w:rsidRPr="00332772" w:rsidRDefault="00332772" w:rsidP="00332772">
            <w:pPr>
              <w:spacing w:after="0" w:line="240" w:lineRule="auto"/>
              <w:jc w:val="center"/>
              <w:rPr>
                <w:rFonts w:ascii="Times New Roman" w:eastAsiaTheme="minorEastAsia" w:hAnsi="Times New Roman" w:cs="Times New Roman"/>
                <w:sz w:val="24"/>
                <w:szCs w:val="24"/>
              </w:rPr>
            </w:pPr>
            <w:r w:rsidRPr="00332772">
              <w:rPr>
                <w:rFonts w:ascii="Times New Roman" w:eastAsiaTheme="minorEastAsia" w:hAnsi="Times New Roman" w:cs="Times New Roman"/>
                <w:sz w:val="24"/>
                <w:szCs w:val="24"/>
              </w:rPr>
              <w:t>17</w:t>
            </w:r>
          </w:p>
        </w:tc>
        <w:tc>
          <w:tcPr>
            <w:tcW w:w="2268" w:type="dxa"/>
            <w:tcBorders>
              <w:top w:val="single" w:sz="4" w:space="0" w:color="auto"/>
              <w:left w:val="single" w:sz="4" w:space="0" w:color="auto"/>
              <w:bottom w:val="single" w:sz="4" w:space="0" w:color="auto"/>
              <w:right w:val="single" w:sz="4" w:space="0" w:color="auto"/>
            </w:tcBorders>
          </w:tcPr>
          <w:p w:rsidR="00332772" w:rsidRPr="00332772" w:rsidRDefault="00332772" w:rsidP="00332772">
            <w:pPr>
              <w:spacing w:after="0" w:line="240" w:lineRule="auto"/>
              <w:jc w:val="center"/>
              <w:rPr>
                <w:rFonts w:ascii="Times New Roman" w:eastAsiaTheme="minorEastAsia" w:hAnsi="Times New Roman" w:cs="Times New Roman"/>
                <w:sz w:val="24"/>
                <w:szCs w:val="24"/>
              </w:rPr>
            </w:pPr>
            <w:r w:rsidRPr="00332772">
              <w:rPr>
                <w:rFonts w:ascii="Times New Roman" w:eastAsiaTheme="minorEastAsia" w:hAnsi="Times New Roman" w:cs="Times New Roman"/>
                <w:sz w:val="24"/>
                <w:szCs w:val="24"/>
              </w:rPr>
              <w:t>Испания</w:t>
            </w:r>
          </w:p>
        </w:tc>
        <w:tc>
          <w:tcPr>
            <w:tcW w:w="1843" w:type="dxa"/>
            <w:tcBorders>
              <w:top w:val="single" w:sz="4" w:space="0" w:color="auto"/>
              <w:left w:val="single" w:sz="4" w:space="0" w:color="auto"/>
              <w:bottom w:val="single" w:sz="4" w:space="0" w:color="auto"/>
              <w:right w:val="single" w:sz="4" w:space="0" w:color="auto"/>
            </w:tcBorders>
          </w:tcPr>
          <w:p w:rsidR="00332772" w:rsidRPr="00332772" w:rsidRDefault="00332772" w:rsidP="00332772">
            <w:pPr>
              <w:spacing w:after="0" w:line="240" w:lineRule="auto"/>
              <w:jc w:val="center"/>
              <w:rPr>
                <w:rFonts w:ascii="Times New Roman" w:eastAsiaTheme="minorEastAsia" w:hAnsi="Times New Roman" w:cs="Times New Roman"/>
                <w:sz w:val="24"/>
                <w:szCs w:val="24"/>
              </w:rPr>
            </w:pPr>
            <w:r w:rsidRPr="00332772">
              <w:rPr>
                <w:rFonts w:ascii="Times New Roman" w:eastAsiaTheme="minorEastAsia" w:hAnsi="Times New Roman" w:cs="Times New Roman"/>
                <w:sz w:val="24"/>
                <w:szCs w:val="24"/>
              </w:rPr>
              <w:t>4,08</w:t>
            </w:r>
          </w:p>
        </w:tc>
        <w:tc>
          <w:tcPr>
            <w:tcW w:w="1985" w:type="dxa"/>
            <w:tcBorders>
              <w:top w:val="single" w:sz="4" w:space="0" w:color="auto"/>
              <w:left w:val="single" w:sz="4" w:space="0" w:color="auto"/>
              <w:bottom w:val="single" w:sz="4" w:space="0" w:color="auto"/>
              <w:right w:val="single" w:sz="4" w:space="0" w:color="auto"/>
            </w:tcBorders>
          </w:tcPr>
          <w:p w:rsidR="00332772" w:rsidRPr="00332772" w:rsidRDefault="00332772" w:rsidP="00332772">
            <w:pPr>
              <w:spacing w:after="0" w:line="240" w:lineRule="auto"/>
              <w:jc w:val="center"/>
              <w:rPr>
                <w:rFonts w:ascii="Times New Roman" w:eastAsiaTheme="minorEastAsia" w:hAnsi="Times New Roman" w:cs="Times New Roman"/>
                <w:sz w:val="24"/>
                <w:szCs w:val="24"/>
              </w:rPr>
            </w:pPr>
            <w:r w:rsidRPr="00332772">
              <w:rPr>
                <w:rFonts w:ascii="Times New Roman" w:eastAsiaTheme="minorEastAsia" w:hAnsi="Times New Roman" w:cs="Times New Roman"/>
                <w:sz w:val="24"/>
                <w:szCs w:val="24"/>
              </w:rPr>
              <w:t>46 418 269</w:t>
            </w:r>
          </w:p>
        </w:tc>
        <w:tc>
          <w:tcPr>
            <w:tcW w:w="2693" w:type="dxa"/>
            <w:tcBorders>
              <w:top w:val="single" w:sz="4" w:space="0" w:color="auto"/>
              <w:left w:val="single" w:sz="4" w:space="0" w:color="auto"/>
              <w:bottom w:val="single" w:sz="4" w:space="0" w:color="auto"/>
              <w:right w:val="single" w:sz="4" w:space="0" w:color="auto"/>
            </w:tcBorders>
          </w:tcPr>
          <w:p w:rsidR="00332772" w:rsidRPr="00332772" w:rsidRDefault="00332772" w:rsidP="00332772">
            <w:pPr>
              <w:spacing w:after="0" w:line="240" w:lineRule="auto"/>
              <w:jc w:val="center"/>
              <w:rPr>
                <w:rFonts w:ascii="Times New Roman" w:eastAsiaTheme="minorEastAsia" w:hAnsi="Times New Roman" w:cs="Times New Roman"/>
                <w:sz w:val="24"/>
                <w:szCs w:val="24"/>
              </w:rPr>
            </w:pPr>
            <w:r w:rsidRPr="00332772">
              <w:rPr>
                <w:rFonts w:ascii="Times New Roman" w:eastAsiaTheme="minorEastAsia" w:hAnsi="Times New Roman" w:cs="Times New Roman"/>
                <w:sz w:val="24"/>
                <w:szCs w:val="24"/>
              </w:rPr>
              <w:t>34 906</w:t>
            </w:r>
          </w:p>
        </w:tc>
      </w:tr>
      <w:tr w:rsidR="00332772" w:rsidRPr="00332772" w:rsidTr="00665C78">
        <w:trPr>
          <w:trHeight w:val="340"/>
        </w:trPr>
        <w:tc>
          <w:tcPr>
            <w:tcW w:w="567" w:type="dxa"/>
            <w:tcBorders>
              <w:top w:val="single" w:sz="4" w:space="0" w:color="auto"/>
              <w:left w:val="single" w:sz="4" w:space="0" w:color="auto"/>
              <w:bottom w:val="single" w:sz="4" w:space="0" w:color="auto"/>
              <w:right w:val="single" w:sz="4" w:space="0" w:color="auto"/>
            </w:tcBorders>
          </w:tcPr>
          <w:p w:rsidR="00332772" w:rsidRPr="00332772" w:rsidRDefault="00332772" w:rsidP="00332772">
            <w:pPr>
              <w:spacing w:after="0" w:line="240" w:lineRule="auto"/>
              <w:jc w:val="center"/>
              <w:rPr>
                <w:rFonts w:ascii="Times New Roman" w:eastAsiaTheme="minorEastAsia" w:hAnsi="Times New Roman" w:cs="Times New Roman"/>
                <w:sz w:val="24"/>
                <w:szCs w:val="24"/>
              </w:rPr>
            </w:pPr>
            <w:r w:rsidRPr="00332772">
              <w:rPr>
                <w:rFonts w:ascii="Times New Roman" w:eastAsiaTheme="minorEastAsia" w:hAnsi="Times New Roman" w:cs="Times New Roman"/>
                <w:sz w:val="24"/>
                <w:szCs w:val="24"/>
              </w:rPr>
              <w:t>18</w:t>
            </w:r>
          </w:p>
        </w:tc>
        <w:tc>
          <w:tcPr>
            <w:tcW w:w="2268" w:type="dxa"/>
            <w:tcBorders>
              <w:top w:val="single" w:sz="4" w:space="0" w:color="auto"/>
              <w:left w:val="single" w:sz="4" w:space="0" w:color="auto"/>
              <w:bottom w:val="single" w:sz="4" w:space="0" w:color="auto"/>
              <w:right w:val="single" w:sz="4" w:space="0" w:color="auto"/>
            </w:tcBorders>
          </w:tcPr>
          <w:p w:rsidR="00332772" w:rsidRPr="00332772" w:rsidRDefault="00332772" w:rsidP="00332772">
            <w:pPr>
              <w:spacing w:after="0" w:line="240" w:lineRule="auto"/>
              <w:jc w:val="center"/>
              <w:rPr>
                <w:rFonts w:ascii="Times New Roman" w:eastAsiaTheme="minorEastAsia" w:hAnsi="Times New Roman" w:cs="Times New Roman"/>
                <w:sz w:val="24"/>
                <w:szCs w:val="24"/>
              </w:rPr>
            </w:pPr>
            <w:r w:rsidRPr="00332772">
              <w:rPr>
                <w:rFonts w:ascii="Times New Roman" w:eastAsiaTheme="minorEastAsia" w:hAnsi="Times New Roman" w:cs="Times New Roman"/>
                <w:sz w:val="24"/>
                <w:szCs w:val="24"/>
              </w:rPr>
              <w:t>Португалия</w:t>
            </w:r>
          </w:p>
        </w:tc>
        <w:tc>
          <w:tcPr>
            <w:tcW w:w="1843" w:type="dxa"/>
            <w:tcBorders>
              <w:top w:val="single" w:sz="4" w:space="0" w:color="auto"/>
              <w:left w:val="single" w:sz="4" w:space="0" w:color="auto"/>
              <w:bottom w:val="single" w:sz="4" w:space="0" w:color="auto"/>
              <w:right w:val="single" w:sz="4" w:space="0" w:color="auto"/>
            </w:tcBorders>
          </w:tcPr>
          <w:p w:rsidR="00332772" w:rsidRPr="00332772" w:rsidRDefault="00332772" w:rsidP="00332772">
            <w:pPr>
              <w:spacing w:after="0" w:line="240" w:lineRule="auto"/>
              <w:jc w:val="center"/>
              <w:rPr>
                <w:rFonts w:ascii="Times New Roman" w:eastAsiaTheme="minorEastAsia" w:hAnsi="Times New Roman" w:cs="Times New Roman"/>
                <w:sz w:val="24"/>
                <w:szCs w:val="24"/>
              </w:rPr>
            </w:pPr>
            <w:r w:rsidRPr="00332772">
              <w:rPr>
                <w:rFonts w:ascii="Times New Roman" w:eastAsiaTheme="minorEastAsia" w:hAnsi="Times New Roman" w:cs="Times New Roman"/>
                <w:sz w:val="24"/>
                <w:szCs w:val="24"/>
              </w:rPr>
              <w:t>3,99</w:t>
            </w:r>
          </w:p>
        </w:tc>
        <w:tc>
          <w:tcPr>
            <w:tcW w:w="1985" w:type="dxa"/>
            <w:tcBorders>
              <w:top w:val="single" w:sz="4" w:space="0" w:color="auto"/>
              <w:left w:val="single" w:sz="4" w:space="0" w:color="auto"/>
              <w:bottom w:val="single" w:sz="4" w:space="0" w:color="auto"/>
              <w:right w:val="single" w:sz="4" w:space="0" w:color="auto"/>
            </w:tcBorders>
          </w:tcPr>
          <w:p w:rsidR="00332772" w:rsidRPr="00332772" w:rsidRDefault="00332772" w:rsidP="00332772">
            <w:pPr>
              <w:spacing w:after="0" w:line="240" w:lineRule="auto"/>
              <w:jc w:val="center"/>
              <w:rPr>
                <w:rFonts w:ascii="Times New Roman" w:eastAsiaTheme="minorEastAsia" w:hAnsi="Times New Roman" w:cs="Times New Roman"/>
                <w:sz w:val="24"/>
                <w:szCs w:val="24"/>
              </w:rPr>
            </w:pPr>
            <w:r w:rsidRPr="00332772">
              <w:rPr>
                <w:rFonts w:ascii="Times New Roman" w:eastAsiaTheme="minorEastAsia" w:hAnsi="Times New Roman" w:cs="Times New Roman"/>
                <w:sz w:val="24"/>
                <w:szCs w:val="24"/>
              </w:rPr>
              <w:t>10 348 648</w:t>
            </w:r>
          </w:p>
        </w:tc>
        <w:tc>
          <w:tcPr>
            <w:tcW w:w="2693" w:type="dxa"/>
            <w:tcBorders>
              <w:top w:val="single" w:sz="4" w:space="0" w:color="auto"/>
              <w:left w:val="single" w:sz="4" w:space="0" w:color="auto"/>
              <w:bottom w:val="single" w:sz="4" w:space="0" w:color="auto"/>
              <w:right w:val="single" w:sz="4" w:space="0" w:color="auto"/>
            </w:tcBorders>
          </w:tcPr>
          <w:p w:rsidR="00332772" w:rsidRPr="00332772" w:rsidRDefault="00332772" w:rsidP="00332772">
            <w:pPr>
              <w:spacing w:after="0" w:line="240" w:lineRule="auto"/>
              <w:jc w:val="center"/>
              <w:rPr>
                <w:rFonts w:ascii="Times New Roman" w:eastAsiaTheme="minorEastAsia" w:hAnsi="Times New Roman" w:cs="Times New Roman"/>
                <w:sz w:val="24"/>
                <w:szCs w:val="24"/>
              </w:rPr>
            </w:pPr>
            <w:r w:rsidRPr="00332772">
              <w:rPr>
                <w:rFonts w:ascii="Times New Roman" w:eastAsiaTheme="minorEastAsia" w:hAnsi="Times New Roman" w:cs="Times New Roman"/>
                <w:sz w:val="24"/>
                <w:szCs w:val="24"/>
              </w:rPr>
              <w:t>29 689</w:t>
            </w:r>
          </w:p>
        </w:tc>
      </w:tr>
      <w:tr w:rsidR="00332772" w:rsidRPr="00332772" w:rsidTr="00665C78">
        <w:trPr>
          <w:trHeight w:val="340"/>
        </w:trPr>
        <w:tc>
          <w:tcPr>
            <w:tcW w:w="567" w:type="dxa"/>
            <w:tcBorders>
              <w:top w:val="single" w:sz="4" w:space="0" w:color="auto"/>
              <w:left w:val="single" w:sz="4" w:space="0" w:color="auto"/>
              <w:bottom w:val="single" w:sz="4" w:space="0" w:color="auto"/>
              <w:right w:val="single" w:sz="4" w:space="0" w:color="auto"/>
            </w:tcBorders>
          </w:tcPr>
          <w:p w:rsidR="00332772" w:rsidRPr="00332772" w:rsidRDefault="00332772" w:rsidP="00332772">
            <w:pPr>
              <w:spacing w:after="0" w:line="240" w:lineRule="auto"/>
              <w:jc w:val="center"/>
              <w:rPr>
                <w:rFonts w:ascii="Times New Roman" w:eastAsiaTheme="minorEastAsia" w:hAnsi="Times New Roman" w:cs="Times New Roman"/>
                <w:sz w:val="24"/>
                <w:szCs w:val="24"/>
              </w:rPr>
            </w:pPr>
            <w:r w:rsidRPr="00332772">
              <w:rPr>
                <w:rFonts w:ascii="Times New Roman" w:eastAsiaTheme="minorEastAsia" w:hAnsi="Times New Roman" w:cs="Times New Roman"/>
                <w:sz w:val="24"/>
                <w:szCs w:val="24"/>
              </w:rPr>
              <w:lastRenderedPageBreak/>
              <w:t>19</w:t>
            </w:r>
          </w:p>
        </w:tc>
        <w:tc>
          <w:tcPr>
            <w:tcW w:w="2268" w:type="dxa"/>
            <w:tcBorders>
              <w:top w:val="single" w:sz="4" w:space="0" w:color="auto"/>
              <w:left w:val="single" w:sz="4" w:space="0" w:color="auto"/>
              <w:bottom w:val="single" w:sz="4" w:space="0" w:color="auto"/>
              <w:right w:val="single" w:sz="4" w:space="0" w:color="auto"/>
            </w:tcBorders>
          </w:tcPr>
          <w:p w:rsidR="00332772" w:rsidRPr="00332772" w:rsidRDefault="00332772" w:rsidP="00332772">
            <w:pPr>
              <w:spacing w:after="0" w:line="240" w:lineRule="auto"/>
              <w:jc w:val="center"/>
              <w:rPr>
                <w:rFonts w:ascii="Times New Roman" w:eastAsiaTheme="minorEastAsia" w:hAnsi="Times New Roman" w:cs="Times New Roman"/>
                <w:sz w:val="24"/>
                <w:szCs w:val="24"/>
              </w:rPr>
            </w:pPr>
            <w:r w:rsidRPr="00332772">
              <w:rPr>
                <w:rFonts w:ascii="Times New Roman" w:eastAsiaTheme="minorEastAsia" w:hAnsi="Times New Roman" w:cs="Times New Roman"/>
                <w:sz w:val="24"/>
                <w:szCs w:val="24"/>
              </w:rPr>
              <w:t>Венгрия</w:t>
            </w:r>
          </w:p>
        </w:tc>
        <w:tc>
          <w:tcPr>
            <w:tcW w:w="1843" w:type="dxa"/>
            <w:tcBorders>
              <w:top w:val="single" w:sz="4" w:space="0" w:color="auto"/>
              <w:left w:val="single" w:sz="4" w:space="0" w:color="auto"/>
              <w:bottom w:val="single" w:sz="4" w:space="0" w:color="auto"/>
              <w:right w:val="single" w:sz="4" w:space="0" w:color="auto"/>
            </w:tcBorders>
          </w:tcPr>
          <w:p w:rsidR="00332772" w:rsidRPr="00332772" w:rsidRDefault="00332772" w:rsidP="00332772">
            <w:pPr>
              <w:spacing w:after="0" w:line="240" w:lineRule="auto"/>
              <w:jc w:val="center"/>
              <w:rPr>
                <w:rFonts w:ascii="Times New Roman" w:eastAsiaTheme="minorEastAsia" w:hAnsi="Times New Roman" w:cs="Times New Roman"/>
                <w:sz w:val="24"/>
                <w:szCs w:val="24"/>
              </w:rPr>
            </w:pPr>
            <w:r w:rsidRPr="00332772">
              <w:rPr>
                <w:rFonts w:ascii="Times New Roman" w:eastAsiaTheme="minorEastAsia" w:hAnsi="Times New Roman" w:cs="Times New Roman"/>
                <w:sz w:val="24"/>
                <w:szCs w:val="24"/>
              </w:rPr>
              <w:t>3,95</w:t>
            </w:r>
          </w:p>
        </w:tc>
        <w:tc>
          <w:tcPr>
            <w:tcW w:w="1985" w:type="dxa"/>
            <w:tcBorders>
              <w:top w:val="single" w:sz="4" w:space="0" w:color="auto"/>
              <w:left w:val="single" w:sz="4" w:space="0" w:color="auto"/>
              <w:bottom w:val="single" w:sz="4" w:space="0" w:color="auto"/>
              <w:right w:val="single" w:sz="4" w:space="0" w:color="auto"/>
            </w:tcBorders>
          </w:tcPr>
          <w:p w:rsidR="00332772" w:rsidRPr="00332772" w:rsidRDefault="00332772" w:rsidP="00332772">
            <w:pPr>
              <w:spacing w:after="0" w:line="240" w:lineRule="auto"/>
              <w:jc w:val="center"/>
              <w:rPr>
                <w:rFonts w:ascii="Times New Roman" w:eastAsiaTheme="minorEastAsia" w:hAnsi="Times New Roman" w:cs="Times New Roman"/>
                <w:sz w:val="24"/>
                <w:szCs w:val="24"/>
              </w:rPr>
            </w:pPr>
            <w:r w:rsidRPr="00332772">
              <w:rPr>
                <w:rFonts w:ascii="Times New Roman" w:eastAsiaTheme="minorEastAsia" w:hAnsi="Times New Roman" w:cs="Times New Roman"/>
                <w:sz w:val="24"/>
                <w:szCs w:val="24"/>
              </w:rPr>
              <w:t>9 844 686</w:t>
            </w:r>
          </w:p>
        </w:tc>
        <w:tc>
          <w:tcPr>
            <w:tcW w:w="2693" w:type="dxa"/>
            <w:tcBorders>
              <w:top w:val="single" w:sz="4" w:space="0" w:color="auto"/>
              <w:left w:val="single" w:sz="4" w:space="0" w:color="auto"/>
              <w:bottom w:val="single" w:sz="4" w:space="0" w:color="auto"/>
              <w:right w:val="single" w:sz="4" w:space="0" w:color="auto"/>
            </w:tcBorders>
          </w:tcPr>
          <w:p w:rsidR="00332772" w:rsidRPr="00332772" w:rsidRDefault="00332772" w:rsidP="00332772">
            <w:pPr>
              <w:spacing w:after="0" w:line="240" w:lineRule="auto"/>
              <w:jc w:val="center"/>
              <w:rPr>
                <w:rFonts w:ascii="Times New Roman" w:eastAsiaTheme="minorEastAsia" w:hAnsi="Times New Roman" w:cs="Times New Roman"/>
                <w:sz w:val="24"/>
                <w:szCs w:val="24"/>
              </w:rPr>
            </w:pPr>
            <w:r w:rsidRPr="00332772">
              <w:rPr>
                <w:rFonts w:ascii="Times New Roman" w:eastAsiaTheme="minorEastAsia" w:hAnsi="Times New Roman" w:cs="Times New Roman"/>
                <w:sz w:val="24"/>
                <w:szCs w:val="24"/>
              </w:rPr>
              <w:t>26 458</w:t>
            </w:r>
          </w:p>
        </w:tc>
      </w:tr>
      <w:tr w:rsidR="00332772" w:rsidRPr="00332772" w:rsidTr="00665C78">
        <w:trPr>
          <w:trHeight w:val="340"/>
        </w:trPr>
        <w:tc>
          <w:tcPr>
            <w:tcW w:w="567" w:type="dxa"/>
            <w:tcBorders>
              <w:top w:val="single" w:sz="4" w:space="0" w:color="auto"/>
              <w:left w:val="single" w:sz="4" w:space="0" w:color="auto"/>
              <w:bottom w:val="single" w:sz="4" w:space="0" w:color="auto"/>
              <w:right w:val="single" w:sz="4" w:space="0" w:color="auto"/>
            </w:tcBorders>
          </w:tcPr>
          <w:p w:rsidR="00332772" w:rsidRPr="00332772" w:rsidRDefault="00332772" w:rsidP="00332772">
            <w:pPr>
              <w:spacing w:after="0" w:line="240" w:lineRule="auto"/>
              <w:jc w:val="center"/>
              <w:rPr>
                <w:rFonts w:ascii="Times New Roman" w:eastAsiaTheme="minorEastAsia" w:hAnsi="Times New Roman" w:cs="Times New Roman"/>
                <w:sz w:val="24"/>
                <w:szCs w:val="24"/>
              </w:rPr>
            </w:pPr>
            <w:r w:rsidRPr="00332772">
              <w:rPr>
                <w:rFonts w:ascii="Times New Roman" w:eastAsiaTheme="minorEastAsia" w:hAnsi="Times New Roman" w:cs="Times New Roman"/>
                <w:sz w:val="24"/>
                <w:szCs w:val="24"/>
              </w:rPr>
              <w:t>20</w:t>
            </w:r>
          </w:p>
        </w:tc>
        <w:tc>
          <w:tcPr>
            <w:tcW w:w="2268" w:type="dxa"/>
            <w:tcBorders>
              <w:top w:val="single" w:sz="4" w:space="0" w:color="auto"/>
              <w:left w:val="single" w:sz="4" w:space="0" w:color="auto"/>
              <w:bottom w:val="single" w:sz="4" w:space="0" w:color="auto"/>
              <w:right w:val="single" w:sz="4" w:space="0" w:color="auto"/>
            </w:tcBorders>
          </w:tcPr>
          <w:p w:rsidR="00332772" w:rsidRPr="00332772" w:rsidRDefault="00332772" w:rsidP="00332772">
            <w:pPr>
              <w:spacing w:after="0" w:line="240" w:lineRule="auto"/>
              <w:jc w:val="center"/>
              <w:rPr>
                <w:rFonts w:ascii="Times New Roman" w:eastAsiaTheme="minorEastAsia" w:hAnsi="Times New Roman" w:cs="Times New Roman"/>
                <w:sz w:val="24"/>
                <w:szCs w:val="24"/>
              </w:rPr>
            </w:pPr>
            <w:r w:rsidRPr="00332772">
              <w:rPr>
                <w:rFonts w:ascii="Times New Roman" w:eastAsiaTheme="minorEastAsia" w:hAnsi="Times New Roman" w:cs="Times New Roman"/>
                <w:sz w:val="24"/>
                <w:szCs w:val="24"/>
              </w:rPr>
              <w:t>Япония</w:t>
            </w:r>
          </w:p>
        </w:tc>
        <w:tc>
          <w:tcPr>
            <w:tcW w:w="1843" w:type="dxa"/>
            <w:tcBorders>
              <w:top w:val="single" w:sz="4" w:space="0" w:color="auto"/>
              <w:left w:val="single" w:sz="4" w:space="0" w:color="auto"/>
              <w:bottom w:val="single" w:sz="4" w:space="0" w:color="auto"/>
              <w:right w:val="single" w:sz="4" w:space="0" w:color="auto"/>
            </w:tcBorders>
          </w:tcPr>
          <w:p w:rsidR="00332772" w:rsidRPr="00332772" w:rsidRDefault="00332772" w:rsidP="00332772">
            <w:pPr>
              <w:spacing w:after="0" w:line="240" w:lineRule="auto"/>
              <w:jc w:val="center"/>
              <w:rPr>
                <w:rFonts w:ascii="Times New Roman" w:eastAsiaTheme="minorEastAsia" w:hAnsi="Times New Roman" w:cs="Times New Roman"/>
                <w:sz w:val="24"/>
                <w:szCs w:val="24"/>
              </w:rPr>
            </w:pPr>
            <w:r w:rsidRPr="00332772">
              <w:rPr>
                <w:rFonts w:ascii="Times New Roman" w:eastAsiaTheme="minorEastAsia" w:hAnsi="Times New Roman" w:cs="Times New Roman"/>
                <w:sz w:val="24"/>
                <w:szCs w:val="24"/>
              </w:rPr>
              <w:t>3,71</w:t>
            </w:r>
          </w:p>
        </w:tc>
        <w:tc>
          <w:tcPr>
            <w:tcW w:w="1985" w:type="dxa"/>
            <w:tcBorders>
              <w:top w:val="single" w:sz="4" w:space="0" w:color="auto"/>
              <w:left w:val="single" w:sz="4" w:space="0" w:color="auto"/>
              <w:bottom w:val="single" w:sz="4" w:space="0" w:color="auto"/>
              <w:right w:val="single" w:sz="4" w:space="0" w:color="auto"/>
            </w:tcBorders>
          </w:tcPr>
          <w:p w:rsidR="00332772" w:rsidRPr="00332772" w:rsidRDefault="00332772" w:rsidP="00332772">
            <w:pPr>
              <w:spacing w:after="0" w:line="240" w:lineRule="auto"/>
              <w:jc w:val="center"/>
              <w:rPr>
                <w:rFonts w:ascii="Times New Roman" w:eastAsiaTheme="minorEastAsia" w:hAnsi="Times New Roman" w:cs="Times New Roman"/>
                <w:sz w:val="24"/>
                <w:szCs w:val="24"/>
              </w:rPr>
            </w:pPr>
            <w:r w:rsidRPr="00332772">
              <w:rPr>
                <w:rFonts w:ascii="Times New Roman" w:eastAsiaTheme="minorEastAsia" w:hAnsi="Times New Roman" w:cs="Times New Roman"/>
                <w:sz w:val="24"/>
                <w:szCs w:val="24"/>
              </w:rPr>
              <w:t>126 958 472</w:t>
            </w:r>
          </w:p>
        </w:tc>
        <w:tc>
          <w:tcPr>
            <w:tcW w:w="2693" w:type="dxa"/>
            <w:tcBorders>
              <w:top w:val="single" w:sz="4" w:space="0" w:color="auto"/>
              <w:left w:val="single" w:sz="4" w:space="0" w:color="auto"/>
              <w:bottom w:val="single" w:sz="4" w:space="0" w:color="auto"/>
              <w:right w:val="single" w:sz="4" w:space="0" w:color="auto"/>
            </w:tcBorders>
          </w:tcPr>
          <w:p w:rsidR="00332772" w:rsidRPr="00332772" w:rsidRDefault="00332772" w:rsidP="00332772">
            <w:pPr>
              <w:spacing w:after="0" w:line="240" w:lineRule="auto"/>
              <w:jc w:val="center"/>
              <w:rPr>
                <w:rFonts w:ascii="Times New Roman" w:eastAsiaTheme="minorEastAsia" w:hAnsi="Times New Roman" w:cs="Times New Roman"/>
                <w:sz w:val="24"/>
                <w:szCs w:val="24"/>
              </w:rPr>
            </w:pPr>
            <w:r w:rsidRPr="00332772">
              <w:rPr>
                <w:rFonts w:ascii="Times New Roman" w:eastAsiaTheme="minorEastAsia" w:hAnsi="Times New Roman" w:cs="Times New Roman"/>
                <w:sz w:val="24"/>
                <w:szCs w:val="24"/>
              </w:rPr>
              <w:t>40 763</w:t>
            </w:r>
          </w:p>
        </w:tc>
      </w:tr>
      <w:tr w:rsidR="00332772" w:rsidRPr="00332772" w:rsidTr="00665C78">
        <w:trPr>
          <w:trHeight w:val="340"/>
        </w:trPr>
        <w:tc>
          <w:tcPr>
            <w:tcW w:w="567" w:type="dxa"/>
            <w:tcBorders>
              <w:top w:val="single" w:sz="4" w:space="0" w:color="auto"/>
              <w:left w:val="single" w:sz="4" w:space="0" w:color="auto"/>
              <w:bottom w:val="single" w:sz="4" w:space="0" w:color="auto"/>
              <w:right w:val="single" w:sz="4" w:space="0" w:color="auto"/>
            </w:tcBorders>
          </w:tcPr>
          <w:p w:rsidR="00332772" w:rsidRPr="00332772" w:rsidRDefault="00332772" w:rsidP="00332772">
            <w:pPr>
              <w:spacing w:after="0" w:line="240" w:lineRule="auto"/>
              <w:jc w:val="center"/>
              <w:rPr>
                <w:rFonts w:ascii="Times New Roman" w:eastAsiaTheme="minorEastAsia" w:hAnsi="Times New Roman" w:cs="Times New Roman"/>
                <w:sz w:val="24"/>
                <w:szCs w:val="24"/>
              </w:rPr>
            </w:pPr>
            <w:r w:rsidRPr="00332772">
              <w:rPr>
                <w:rFonts w:ascii="Times New Roman" w:eastAsiaTheme="minorEastAsia" w:hAnsi="Times New Roman" w:cs="Times New Roman"/>
                <w:sz w:val="24"/>
                <w:szCs w:val="24"/>
              </w:rPr>
              <w:t>21</w:t>
            </w:r>
          </w:p>
        </w:tc>
        <w:tc>
          <w:tcPr>
            <w:tcW w:w="2268" w:type="dxa"/>
            <w:tcBorders>
              <w:top w:val="single" w:sz="4" w:space="0" w:color="auto"/>
              <w:left w:val="single" w:sz="4" w:space="0" w:color="auto"/>
              <w:bottom w:val="single" w:sz="4" w:space="0" w:color="auto"/>
              <w:right w:val="single" w:sz="4" w:space="0" w:color="auto"/>
            </w:tcBorders>
          </w:tcPr>
          <w:p w:rsidR="00332772" w:rsidRPr="00332772" w:rsidRDefault="00332772" w:rsidP="00332772">
            <w:pPr>
              <w:spacing w:after="0" w:line="240" w:lineRule="auto"/>
              <w:jc w:val="center"/>
              <w:rPr>
                <w:rFonts w:ascii="Times New Roman" w:eastAsiaTheme="minorEastAsia" w:hAnsi="Times New Roman" w:cs="Times New Roman"/>
                <w:sz w:val="24"/>
                <w:szCs w:val="24"/>
              </w:rPr>
            </w:pPr>
            <w:r w:rsidRPr="00332772">
              <w:rPr>
                <w:rFonts w:ascii="Times New Roman" w:eastAsiaTheme="minorEastAsia" w:hAnsi="Times New Roman" w:cs="Times New Roman"/>
                <w:sz w:val="24"/>
                <w:szCs w:val="24"/>
              </w:rPr>
              <w:t>Италия</w:t>
            </w:r>
          </w:p>
        </w:tc>
        <w:tc>
          <w:tcPr>
            <w:tcW w:w="1843" w:type="dxa"/>
            <w:tcBorders>
              <w:top w:val="single" w:sz="4" w:space="0" w:color="auto"/>
              <w:left w:val="single" w:sz="4" w:space="0" w:color="auto"/>
              <w:bottom w:val="single" w:sz="4" w:space="0" w:color="auto"/>
              <w:right w:val="single" w:sz="4" w:space="0" w:color="auto"/>
            </w:tcBorders>
          </w:tcPr>
          <w:p w:rsidR="00332772" w:rsidRPr="00332772" w:rsidRDefault="00332772" w:rsidP="00332772">
            <w:pPr>
              <w:spacing w:after="0" w:line="240" w:lineRule="auto"/>
              <w:jc w:val="center"/>
              <w:rPr>
                <w:rFonts w:ascii="Times New Roman" w:eastAsiaTheme="minorEastAsia" w:hAnsi="Times New Roman" w:cs="Times New Roman"/>
                <w:sz w:val="24"/>
                <w:szCs w:val="24"/>
              </w:rPr>
            </w:pPr>
            <w:r w:rsidRPr="00332772">
              <w:rPr>
                <w:rFonts w:ascii="Times New Roman" w:eastAsiaTheme="minorEastAsia" w:hAnsi="Times New Roman" w:cs="Times New Roman"/>
                <w:sz w:val="24"/>
                <w:szCs w:val="24"/>
              </w:rPr>
              <w:t>3,31</w:t>
            </w:r>
          </w:p>
        </w:tc>
        <w:tc>
          <w:tcPr>
            <w:tcW w:w="1985" w:type="dxa"/>
            <w:tcBorders>
              <w:top w:val="single" w:sz="4" w:space="0" w:color="auto"/>
              <w:left w:val="single" w:sz="4" w:space="0" w:color="auto"/>
              <w:bottom w:val="single" w:sz="4" w:space="0" w:color="auto"/>
              <w:right w:val="single" w:sz="4" w:space="0" w:color="auto"/>
            </w:tcBorders>
          </w:tcPr>
          <w:p w:rsidR="00332772" w:rsidRPr="00332772" w:rsidRDefault="00332772" w:rsidP="00332772">
            <w:pPr>
              <w:spacing w:after="0" w:line="240" w:lineRule="auto"/>
              <w:jc w:val="center"/>
              <w:rPr>
                <w:rFonts w:ascii="Times New Roman" w:eastAsiaTheme="minorEastAsia" w:hAnsi="Times New Roman" w:cs="Times New Roman"/>
                <w:sz w:val="24"/>
                <w:szCs w:val="24"/>
              </w:rPr>
            </w:pPr>
            <w:r w:rsidRPr="00332772">
              <w:rPr>
                <w:rFonts w:ascii="Times New Roman" w:eastAsiaTheme="minorEastAsia" w:hAnsi="Times New Roman" w:cs="Times New Roman"/>
                <w:sz w:val="24"/>
                <w:szCs w:val="24"/>
              </w:rPr>
              <w:t>60 802 085</w:t>
            </w:r>
          </w:p>
        </w:tc>
        <w:tc>
          <w:tcPr>
            <w:tcW w:w="2693" w:type="dxa"/>
            <w:tcBorders>
              <w:top w:val="single" w:sz="4" w:space="0" w:color="auto"/>
              <w:left w:val="single" w:sz="4" w:space="0" w:color="auto"/>
              <w:bottom w:val="single" w:sz="4" w:space="0" w:color="auto"/>
              <w:right w:val="single" w:sz="4" w:space="0" w:color="auto"/>
            </w:tcBorders>
          </w:tcPr>
          <w:p w:rsidR="00332772" w:rsidRPr="00332772" w:rsidRDefault="00332772" w:rsidP="00332772">
            <w:pPr>
              <w:spacing w:after="0" w:line="240" w:lineRule="auto"/>
              <w:jc w:val="center"/>
              <w:rPr>
                <w:rFonts w:ascii="Times New Roman" w:eastAsiaTheme="minorEastAsia" w:hAnsi="Times New Roman" w:cs="Times New Roman"/>
                <w:sz w:val="24"/>
                <w:szCs w:val="24"/>
              </w:rPr>
            </w:pPr>
            <w:r w:rsidRPr="00332772">
              <w:rPr>
                <w:rFonts w:ascii="Times New Roman" w:eastAsiaTheme="minorEastAsia" w:hAnsi="Times New Roman" w:cs="Times New Roman"/>
                <w:sz w:val="24"/>
                <w:szCs w:val="24"/>
              </w:rPr>
              <w:t>37 217</w:t>
            </w:r>
          </w:p>
        </w:tc>
      </w:tr>
    </w:tbl>
    <w:p w:rsidR="00332772" w:rsidRPr="00332772" w:rsidRDefault="00332772" w:rsidP="00332772">
      <w:pPr>
        <w:spacing w:after="0" w:line="240" w:lineRule="auto"/>
        <w:jc w:val="both"/>
        <w:rPr>
          <w:rFonts w:ascii="Times New Roman" w:eastAsia="Calibri" w:hAnsi="Times New Roman" w:cs="Times New Roman"/>
          <w:sz w:val="24"/>
          <w:szCs w:val="24"/>
          <w:lang w:val="en-US"/>
        </w:rPr>
      </w:pPr>
      <w:r w:rsidRPr="00332772">
        <w:rPr>
          <w:rFonts w:ascii="Times New Roman" w:eastAsia="Calibri" w:hAnsi="Times New Roman" w:cs="Times New Roman"/>
          <w:sz w:val="24"/>
          <w:szCs w:val="24"/>
        </w:rPr>
        <w:t>* – паритет покупательской способности</w:t>
      </w:r>
    </w:p>
    <w:p w:rsidR="00332772" w:rsidRPr="00332772" w:rsidRDefault="00332772" w:rsidP="00332772">
      <w:pPr>
        <w:spacing w:after="0" w:line="240" w:lineRule="auto"/>
        <w:jc w:val="both"/>
        <w:rPr>
          <w:rFonts w:ascii="Times New Roman" w:eastAsia="Calibri" w:hAnsi="Times New Roman" w:cs="Times New Roman"/>
          <w:sz w:val="28"/>
          <w:lang w:val="en-US"/>
        </w:rPr>
      </w:pPr>
    </w:p>
    <w:p w:rsidR="00332772" w:rsidRPr="00332772" w:rsidRDefault="00332772" w:rsidP="00332772">
      <w:pPr>
        <w:spacing w:after="0" w:line="240" w:lineRule="auto"/>
        <w:ind w:firstLine="709"/>
        <w:jc w:val="both"/>
        <w:rPr>
          <w:rFonts w:ascii="Times New Roman" w:eastAsia="Calibri" w:hAnsi="Times New Roman" w:cs="Times New Roman"/>
          <w:sz w:val="28"/>
        </w:rPr>
      </w:pPr>
      <w:r w:rsidRPr="00332772">
        <w:rPr>
          <w:rFonts w:ascii="Times New Roman" w:eastAsia="Calibri" w:hAnsi="Times New Roman" w:cs="Times New Roman"/>
          <w:sz w:val="28"/>
        </w:rPr>
        <w:t xml:space="preserve">Проанализировав данные таблицы, можно условно разделить страны на три группы по уровню расходов на образование: </w:t>
      </w:r>
    </w:p>
    <w:p w:rsidR="00332772" w:rsidRPr="00332772" w:rsidRDefault="00332772" w:rsidP="00332772">
      <w:pPr>
        <w:numPr>
          <w:ilvl w:val="0"/>
          <w:numId w:val="1"/>
        </w:numPr>
        <w:spacing w:after="0" w:line="240" w:lineRule="auto"/>
        <w:ind w:firstLine="709"/>
        <w:contextualSpacing/>
        <w:jc w:val="both"/>
        <w:rPr>
          <w:rFonts w:ascii="Times New Roman" w:eastAsia="Calibri" w:hAnsi="Times New Roman" w:cs="Times New Roman"/>
          <w:sz w:val="28"/>
        </w:rPr>
      </w:pPr>
      <w:r w:rsidRPr="00332772">
        <w:rPr>
          <w:rFonts w:ascii="Times New Roman" w:eastAsia="Calibri" w:hAnsi="Times New Roman" w:cs="Times New Roman"/>
          <w:sz w:val="28"/>
        </w:rPr>
        <w:t>Страны с высоким уровнем расходов– от 6% (1-6);</w:t>
      </w:r>
    </w:p>
    <w:p w:rsidR="00332772" w:rsidRPr="00332772" w:rsidRDefault="00332772" w:rsidP="00332772">
      <w:pPr>
        <w:numPr>
          <w:ilvl w:val="0"/>
          <w:numId w:val="1"/>
        </w:numPr>
        <w:spacing w:after="0" w:line="240" w:lineRule="auto"/>
        <w:ind w:firstLine="709"/>
        <w:contextualSpacing/>
        <w:jc w:val="both"/>
        <w:rPr>
          <w:rFonts w:ascii="Times New Roman" w:eastAsia="Calibri" w:hAnsi="Times New Roman" w:cs="Times New Roman"/>
          <w:sz w:val="28"/>
        </w:rPr>
      </w:pPr>
      <w:r w:rsidRPr="00332772">
        <w:rPr>
          <w:rFonts w:ascii="Times New Roman" w:eastAsia="Calibri" w:hAnsi="Times New Roman" w:cs="Times New Roman"/>
          <w:sz w:val="28"/>
        </w:rPr>
        <w:t>Страны со средним уровнем расходов – от 4 до 6% (7-17);</w:t>
      </w:r>
    </w:p>
    <w:p w:rsidR="00332772" w:rsidRPr="00332772" w:rsidRDefault="00332772" w:rsidP="00332772">
      <w:pPr>
        <w:numPr>
          <w:ilvl w:val="0"/>
          <w:numId w:val="1"/>
        </w:numPr>
        <w:spacing w:after="0" w:line="240" w:lineRule="auto"/>
        <w:ind w:firstLine="709"/>
        <w:contextualSpacing/>
        <w:jc w:val="both"/>
        <w:rPr>
          <w:rFonts w:ascii="Times New Roman" w:eastAsia="Calibri" w:hAnsi="Times New Roman" w:cs="Times New Roman"/>
          <w:sz w:val="28"/>
        </w:rPr>
      </w:pPr>
      <w:r w:rsidRPr="00332772">
        <w:rPr>
          <w:rFonts w:ascii="Times New Roman" w:eastAsia="Calibri" w:hAnsi="Times New Roman" w:cs="Times New Roman"/>
          <w:sz w:val="28"/>
        </w:rPr>
        <w:t xml:space="preserve">Страны с низким уровнем расходов – 3% и ниже (18-21). </w:t>
      </w:r>
    </w:p>
    <w:p w:rsidR="00332772" w:rsidRPr="00332772" w:rsidRDefault="00332772" w:rsidP="00332772">
      <w:pPr>
        <w:spacing w:after="0" w:line="240" w:lineRule="auto"/>
        <w:ind w:firstLine="709"/>
        <w:jc w:val="both"/>
        <w:rPr>
          <w:rFonts w:ascii="Times New Roman" w:eastAsia="Calibri" w:hAnsi="Times New Roman" w:cs="Times New Roman"/>
          <w:sz w:val="28"/>
        </w:rPr>
      </w:pPr>
      <w:r w:rsidRPr="00332772">
        <w:rPr>
          <w:rFonts w:ascii="Times New Roman" w:eastAsia="Calibri" w:hAnsi="Times New Roman" w:cs="Times New Roman"/>
          <w:sz w:val="28"/>
        </w:rPr>
        <w:t xml:space="preserve">Россия находится во второй группе, что является неплохим показателем и отражает уровень заинтересованности государства в качестве образования. Однако нельзя не учитывать площадь территории Российской Федерации, которая существенно влияет на величину финансовых потоков, направленных в систему образования. С учетом территориального фактора расходы на образование в процентах от ВВП страны должны быть увеличены по сравнению со странами первой группы, где площадь территории государств не играют определяющей роли. </w:t>
      </w:r>
    </w:p>
    <w:p w:rsidR="00332772" w:rsidRPr="00332772" w:rsidRDefault="00332772" w:rsidP="00332772">
      <w:pPr>
        <w:spacing w:after="0" w:line="240" w:lineRule="auto"/>
        <w:ind w:firstLine="709"/>
        <w:jc w:val="both"/>
        <w:rPr>
          <w:rFonts w:ascii="Times New Roman" w:eastAsia="Calibri" w:hAnsi="Times New Roman" w:cs="Times New Roman"/>
          <w:sz w:val="28"/>
          <w:lang w:val="en-US"/>
        </w:rPr>
      </w:pPr>
      <w:r w:rsidRPr="00332772">
        <w:rPr>
          <w:rFonts w:ascii="Times New Roman" w:eastAsia="Calibri" w:hAnsi="Times New Roman" w:cs="Times New Roman"/>
          <w:sz w:val="28"/>
        </w:rPr>
        <w:t>Целесообразно также проследить за рейтингом тех же стран в аспекте образованности населения, представленном в табл. 2</w:t>
      </w:r>
      <w:r w:rsidRPr="00332772">
        <w:rPr>
          <w:rFonts w:ascii="Times New Roman" w:eastAsia="Calibri" w:hAnsi="Times New Roman" w:cs="Times New Roman"/>
          <w:sz w:val="28"/>
          <w:lang w:val="en-US"/>
        </w:rPr>
        <w:t xml:space="preserve"> [5].</w:t>
      </w:r>
    </w:p>
    <w:p w:rsidR="00332772" w:rsidRPr="00332772" w:rsidRDefault="00332772" w:rsidP="00332772">
      <w:pPr>
        <w:spacing w:after="0" w:line="240" w:lineRule="auto"/>
        <w:ind w:firstLine="709"/>
        <w:jc w:val="both"/>
        <w:rPr>
          <w:rFonts w:ascii="Times New Roman" w:eastAsia="Calibri" w:hAnsi="Times New Roman" w:cs="Times New Roman"/>
          <w:sz w:val="28"/>
          <w:lang w:val="en-US"/>
        </w:rPr>
      </w:pPr>
    </w:p>
    <w:p w:rsidR="00332772" w:rsidRPr="00332772" w:rsidRDefault="00332772" w:rsidP="00332772">
      <w:pPr>
        <w:spacing w:after="0" w:line="240" w:lineRule="auto"/>
        <w:jc w:val="right"/>
        <w:rPr>
          <w:rFonts w:ascii="Times New Roman" w:eastAsia="Calibri" w:hAnsi="Times New Roman" w:cs="Times New Roman"/>
          <w:sz w:val="28"/>
        </w:rPr>
      </w:pPr>
      <w:r w:rsidRPr="00332772">
        <w:rPr>
          <w:rFonts w:ascii="Times New Roman" w:eastAsia="Calibri" w:hAnsi="Times New Roman" w:cs="Times New Roman"/>
          <w:sz w:val="28"/>
        </w:rPr>
        <w:t xml:space="preserve">Таблица 2 </w:t>
      </w:r>
    </w:p>
    <w:p w:rsidR="00332772" w:rsidRPr="00332772" w:rsidRDefault="00332772" w:rsidP="00332772">
      <w:pPr>
        <w:spacing w:after="0" w:line="240" w:lineRule="auto"/>
        <w:jc w:val="center"/>
        <w:rPr>
          <w:rFonts w:ascii="Times New Roman" w:eastAsia="Calibri" w:hAnsi="Times New Roman" w:cs="Times New Roman"/>
          <w:sz w:val="28"/>
        </w:rPr>
      </w:pPr>
      <w:r w:rsidRPr="00332772">
        <w:rPr>
          <w:rFonts w:ascii="Times New Roman" w:eastAsia="Calibri" w:hAnsi="Times New Roman" w:cs="Times New Roman"/>
          <w:sz w:val="28"/>
        </w:rPr>
        <w:t>Рейтинг стран по уровню образованности населения</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843"/>
        <w:gridCol w:w="766"/>
        <w:gridCol w:w="510"/>
        <w:gridCol w:w="1843"/>
        <w:gridCol w:w="850"/>
        <w:gridCol w:w="567"/>
        <w:gridCol w:w="1843"/>
        <w:gridCol w:w="709"/>
      </w:tblGrid>
      <w:tr w:rsidR="00332772" w:rsidRPr="00332772" w:rsidTr="00665C78">
        <w:tc>
          <w:tcPr>
            <w:tcW w:w="3176" w:type="dxa"/>
            <w:gridSpan w:val="3"/>
            <w:vAlign w:val="center"/>
          </w:tcPr>
          <w:p w:rsidR="00332772" w:rsidRPr="00332772" w:rsidRDefault="00332772" w:rsidP="00332772">
            <w:pPr>
              <w:spacing w:after="0" w:line="240" w:lineRule="auto"/>
              <w:jc w:val="center"/>
              <w:rPr>
                <w:rFonts w:ascii="Times New Roman" w:eastAsiaTheme="minorEastAsia" w:hAnsi="Times New Roman" w:cs="Times New Roman"/>
                <w:sz w:val="24"/>
                <w:szCs w:val="24"/>
              </w:rPr>
            </w:pPr>
            <w:r w:rsidRPr="00332772">
              <w:rPr>
                <w:rFonts w:ascii="Times New Roman" w:eastAsiaTheme="minorEastAsia" w:hAnsi="Times New Roman" w:cs="Times New Roman"/>
                <w:sz w:val="24"/>
                <w:szCs w:val="24"/>
              </w:rPr>
              <w:t>Население с неполным высшим образованием</w:t>
            </w:r>
          </w:p>
        </w:tc>
        <w:tc>
          <w:tcPr>
            <w:tcW w:w="3203" w:type="dxa"/>
            <w:gridSpan w:val="3"/>
            <w:vAlign w:val="center"/>
          </w:tcPr>
          <w:p w:rsidR="00332772" w:rsidRPr="00332772" w:rsidRDefault="00332772" w:rsidP="00332772">
            <w:pPr>
              <w:spacing w:after="0" w:line="240" w:lineRule="auto"/>
              <w:jc w:val="center"/>
              <w:rPr>
                <w:rFonts w:ascii="Times New Roman" w:eastAsiaTheme="minorEastAsia" w:hAnsi="Times New Roman" w:cs="Times New Roman"/>
                <w:sz w:val="24"/>
                <w:szCs w:val="24"/>
              </w:rPr>
            </w:pPr>
            <w:r w:rsidRPr="00332772">
              <w:rPr>
                <w:rFonts w:ascii="Times New Roman" w:eastAsiaTheme="minorEastAsia" w:hAnsi="Times New Roman" w:cs="Times New Roman"/>
                <w:sz w:val="24"/>
                <w:szCs w:val="24"/>
              </w:rPr>
              <w:t>Население со степенью бакалавра</w:t>
            </w:r>
          </w:p>
        </w:tc>
        <w:tc>
          <w:tcPr>
            <w:tcW w:w="3119" w:type="dxa"/>
            <w:gridSpan w:val="3"/>
            <w:vAlign w:val="center"/>
          </w:tcPr>
          <w:p w:rsidR="00332772" w:rsidRPr="00332772" w:rsidRDefault="00332772" w:rsidP="00332772">
            <w:pPr>
              <w:spacing w:after="0" w:line="240" w:lineRule="auto"/>
              <w:jc w:val="center"/>
              <w:rPr>
                <w:rFonts w:ascii="Times New Roman" w:eastAsiaTheme="minorEastAsia" w:hAnsi="Times New Roman" w:cs="Times New Roman"/>
                <w:sz w:val="24"/>
                <w:szCs w:val="24"/>
              </w:rPr>
            </w:pPr>
            <w:r w:rsidRPr="00332772">
              <w:rPr>
                <w:rFonts w:ascii="Times New Roman" w:eastAsiaTheme="minorEastAsia" w:hAnsi="Times New Roman" w:cs="Times New Roman"/>
                <w:sz w:val="24"/>
                <w:szCs w:val="24"/>
              </w:rPr>
              <w:t>Население со степенью магистра</w:t>
            </w:r>
          </w:p>
        </w:tc>
      </w:tr>
      <w:tr w:rsidR="00332772" w:rsidRPr="00332772" w:rsidTr="00665C78">
        <w:trPr>
          <w:trHeight w:val="340"/>
        </w:trPr>
        <w:tc>
          <w:tcPr>
            <w:tcW w:w="567" w:type="dxa"/>
            <w:vAlign w:val="center"/>
          </w:tcPr>
          <w:p w:rsidR="00332772" w:rsidRPr="00332772" w:rsidRDefault="00332772" w:rsidP="00332772">
            <w:pPr>
              <w:spacing w:after="0" w:line="240" w:lineRule="auto"/>
              <w:jc w:val="center"/>
              <w:rPr>
                <w:rFonts w:ascii="Times New Roman" w:eastAsiaTheme="minorEastAsia" w:hAnsi="Times New Roman" w:cs="Times New Roman"/>
                <w:sz w:val="24"/>
                <w:szCs w:val="24"/>
              </w:rPr>
            </w:pPr>
            <w:r w:rsidRPr="00332772">
              <w:rPr>
                <w:rFonts w:ascii="Times New Roman" w:eastAsiaTheme="minorEastAsia" w:hAnsi="Times New Roman" w:cs="Times New Roman"/>
                <w:sz w:val="24"/>
                <w:szCs w:val="24"/>
              </w:rPr>
              <w:t>№</w:t>
            </w:r>
          </w:p>
        </w:tc>
        <w:tc>
          <w:tcPr>
            <w:tcW w:w="1843" w:type="dxa"/>
            <w:vAlign w:val="center"/>
          </w:tcPr>
          <w:p w:rsidR="00332772" w:rsidRPr="00332772" w:rsidRDefault="00332772" w:rsidP="00332772">
            <w:pPr>
              <w:spacing w:after="0" w:line="240" w:lineRule="auto"/>
              <w:jc w:val="center"/>
              <w:rPr>
                <w:rFonts w:ascii="Times New Roman" w:eastAsiaTheme="minorEastAsia" w:hAnsi="Times New Roman" w:cs="Times New Roman"/>
                <w:sz w:val="24"/>
                <w:szCs w:val="24"/>
              </w:rPr>
            </w:pPr>
            <w:r w:rsidRPr="00332772">
              <w:rPr>
                <w:rFonts w:ascii="Times New Roman" w:eastAsiaTheme="minorEastAsia" w:hAnsi="Times New Roman" w:cs="Times New Roman"/>
                <w:sz w:val="24"/>
                <w:szCs w:val="24"/>
              </w:rPr>
              <w:t>Страна</w:t>
            </w:r>
          </w:p>
        </w:tc>
        <w:tc>
          <w:tcPr>
            <w:tcW w:w="766" w:type="dxa"/>
            <w:vAlign w:val="center"/>
          </w:tcPr>
          <w:p w:rsidR="00332772" w:rsidRPr="00332772" w:rsidRDefault="00332772" w:rsidP="00332772">
            <w:pPr>
              <w:spacing w:after="0" w:line="240" w:lineRule="auto"/>
              <w:jc w:val="center"/>
              <w:rPr>
                <w:rFonts w:ascii="Times New Roman" w:eastAsiaTheme="minorEastAsia" w:hAnsi="Times New Roman" w:cs="Times New Roman"/>
                <w:sz w:val="24"/>
                <w:szCs w:val="24"/>
              </w:rPr>
            </w:pPr>
            <w:r w:rsidRPr="00332772">
              <w:rPr>
                <w:rFonts w:ascii="Times New Roman" w:eastAsiaTheme="minorEastAsia" w:hAnsi="Times New Roman" w:cs="Times New Roman"/>
                <w:sz w:val="24"/>
                <w:szCs w:val="24"/>
              </w:rPr>
              <w:t>%</w:t>
            </w:r>
          </w:p>
        </w:tc>
        <w:tc>
          <w:tcPr>
            <w:tcW w:w="510" w:type="dxa"/>
            <w:vAlign w:val="center"/>
          </w:tcPr>
          <w:p w:rsidR="00332772" w:rsidRPr="00332772" w:rsidRDefault="00332772" w:rsidP="00332772">
            <w:pPr>
              <w:spacing w:after="0" w:line="240" w:lineRule="auto"/>
              <w:jc w:val="center"/>
              <w:rPr>
                <w:rFonts w:ascii="Times New Roman" w:eastAsiaTheme="minorEastAsia" w:hAnsi="Times New Roman" w:cs="Times New Roman"/>
                <w:sz w:val="24"/>
                <w:szCs w:val="24"/>
              </w:rPr>
            </w:pPr>
            <w:r w:rsidRPr="00332772">
              <w:rPr>
                <w:rFonts w:ascii="Times New Roman" w:eastAsiaTheme="minorEastAsia" w:hAnsi="Times New Roman" w:cs="Times New Roman"/>
                <w:sz w:val="24"/>
                <w:szCs w:val="24"/>
              </w:rPr>
              <w:t>№</w:t>
            </w:r>
          </w:p>
        </w:tc>
        <w:tc>
          <w:tcPr>
            <w:tcW w:w="1843" w:type="dxa"/>
            <w:vAlign w:val="center"/>
          </w:tcPr>
          <w:p w:rsidR="00332772" w:rsidRPr="00332772" w:rsidRDefault="00332772" w:rsidP="00332772">
            <w:pPr>
              <w:spacing w:after="0" w:line="240" w:lineRule="auto"/>
              <w:jc w:val="center"/>
              <w:rPr>
                <w:rFonts w:ascii="Times New Roman" w:eastAsiaTheme="minorEastAsia" w:hAnsi="Times New Roman" w:cs="Times New Roman"/>
                <w:sz w:val="24"/>
                <w:szCs w:val="24"/>
              </w:rPr>
            </w:pPr>
            <w:r w:rsidRPr="00332772">
              <w:rPr>
                <w:rFonts w:ascii="Times New Roman" w:eastAsiaTheme="minorEastAsia" w:hAnsi="Times New Roman" w:cs="Times New Roman"/>
                <w:sz w:val="24"/>
                <w:szCs w:val="24"/>
              </w:rPr>
              <w:t>Страна</w:t>
            </w:r>
          </w:p>
        </w:tc>
        <w:tc>
          <w:tcPr>
            <w:tcW w:w="850" w:type="dxa"/>
            <w:vAlign w:val="center"/>
          </w:tcPr>
          <w:p w:rsidR="00332772" w:rsidRPr="00332772" w:rsidRDefault="00332772" w:rsidP="00332772">
            <w:pPr>
              <w:spacing w:after="0" w:line="240" w:lineRule="auto"/>
              <w:jc w:val="center"/>
              <w:rPr>
                <w:rFonts w:ascii="Times New Roman" w:eastAsiaTheme="minorEastAsia" w:hAnsi="Times New Roman" w:cs="Times New Roman"/>
                <w:sz w:val="24"/>
                <w:szCs w:val="24"/>
              </w:rPr>
            </w:pPr>
            <w:r w:rsidRPr="00332772">
              <w:rPr>
                <w:rFonts w:ascii="Times New Roman" w:eastAsiaTheme="minorEastAsia" w:hAnsi="Times New Roman" w:cs="Times New Roman"/>
                <w:sz w:val="24"/>
                <w:szCs w:val="24"/>
              </w:rPr>
              <w:t>%</w:t>
            </w:r>
          </w:p>
        </w:tc>
        <w:tc>
          <w:tcPr>
            <w:tcW w:w="567" w:type="dxa"/>
            <w:vAlign w:val="center"/>
          </w:tcPr>
          <w:p w:rsidR="00332772" w:rsidRPr="00332772" w:rsidRDefault="00332772" w:rsidP="00332772">
            <w:pPr>
              <w:spacing w:after="0" w:line="240" w:lineRule="auto"/>
              <w:jc w:val="center"/>
              <w:rPr>
                <w:rFonts w:ascii="Times New Roman" w:eastAsiaTheme="minorEastAsia" w:hAnsi="Times New Roman" w:cs="Times New Roman"/>
                <w:sz w:val="24"/>
                <w:szCs w:val="24"/>
              </w:rPr>
            </w:pPr>
            <w:r w:rsidRPr="00332772">
              <w:rPr>
                <w:rFonts w:ascii="Times New Roman" w:eastAsiaTheme="minorEastAsia" w:hAnsi="Times New Roman" w:cs="Times New Roman"/>
                <w:sz w:val="24"/>
                <w:szCs w:val="24"/>
              </w:rPr>
              <w:t>№</w:t>
            </w:r>
          </w:p>
        </w:tc>
        <w:tc>
          <w:tcPr>
            <w:tcW w:w="1843" w:type="dxa"/>
            <w:vAlign w:val="center"/>
          </w:tcPr>
          <w:p w:rsidR="00332772" w:rsidRPr="00332772" w:rsidRDefault="00332772" w:rsidP="00332772">
            <w:pPr>
              <w:spacing w:after="0" w:line="240" w:lineRule="auto"/>
              <w:jc w:val="center"/>
              <w:rPr>
                <w:rFonts w:ascii="Times New Roman" w:eastAsiaTheme="minorEastAsia" w:hAnsi="Times New Roman" w:cs="Times New Roman"/>
                <w:sz w:val="24"/>
                <w:szCs w:val="24"/>
              </w:rPr>
            </w:pPr>
            <w:r w:rsidRPr="00332772">
              <w:rPr>
                <w:rFonts w:ascii="Times New Roman" w:eastAsiaTheme="minorEastAsia" w:hAnsi="Times New Roman" w:cs="Times New Roman"/>
                <w:sz w:val="24"/>
                <w:szCs w:val="24"/>
              </w:rPr>
              <w:t>Страна</w:t>
            </w:r>
          </w:p>
        </w:tc>
        <w:tc>
          <w:tcPr>
            <w:tcW w:w="709" w:type="dxa"/>
            <w:vAlign w:val="center"/>
          </w:tcPr>
          <w:p w:rsidR="00332772" w:rsidRPr="00332772" w:rsidRDefault="00332772" w:rsidP="00332772">
            <w:pPr>
              <w:spacing w:after="0" w:line="240" w:lineRule="auto"/>
              <w:jc w:val="center"/>
              <w:rPr>
                <w:rFonts w:ascii="Times New Roman" w:eastAsiaTheme="minorEastAsia" w:hAnsi="Times New Roman" w:cs="Times New Roman"/>
                <w:sz w:val="24"/>
                <w:szCs w:val="24"/>
              </w:rPr>
            </w:pPr>
            <w:r w:rsidRPr="00332772">
              <w:rPr>
                <w:rFonts w:ascii="Times New Roman" w:eastAsiaTheme="minorEastAsia" w:hAnsi="Times New Roman" w:cs="Times New Roman"/>
                <w:sz w:val="24"/>
                <w:szCs w:val="24"/>
              </w:rPr>
              <w:t>%</w:t>
            </w:r>
          </w:p>
        </w:tc>
      </w:tr>
      <w:tr w:rsidR="00332772" w:rsidRPr="00332772" w:rsidTr="00665C78">
        <w:trPr>
          <w:trHeight w:val="340"/>
        </w:trPr>
        <w:tc>
          <w:tcPr>
            <w:tcW w:w="567" w:type="dxa"/>
          </w:tcPr>
          <w:p w:rsidR="00332772" w:rsidRPr="00332772" w:rsidRDefault="00332772" w:rsidP="00332772">
            <w:pPr>
              <w:spacing w:after="0" w:line="240" w:lineRule="auto"/>
              <w:jc w:val="both"/>
              <w:rPr>
                <w:rFonts w:ascii="Times New Roman" w:eastAsiaTheme="minorEastAsia" w:hAnsi="Times New Roman" w:cs="Times New Roman"/>
                <w:sz w:val="24"/>
                <w:szCs w:val="24"/>
              </w:rPr>
            </w:pPr>
            <w:r w:rsidRPr="00332772">
              <w:rPr>
                <w:rFonts w:ascii="Times New Roman" w:eastAsiaTheme="minorEastAsia" w:hAnsi="Times New Roman" w:cs="Times New Roman"/>
                <w:sz w:val="24"/>
                <w:szCs w:val="24"/>
              </w:rPr>
              <w:t>1</w:t>
            </w:r>
          </w:p>
        </w:tc>
        <w:tc>
          <w:tcPr>
            <w:tcW w:w="1843" w:type="dxa"/>
          </w:tcPr>
          <w:p w:rsidR="00332772" w:rsidRPr="00332772" w:rsidRDefault="00332772" w:rsidP="00332772">
            <w:pPr>
              <w:spacing w:after="0" w:line="240" w:lineRule="auto"/>
              <w:jc w:val="both"/>
              <w:rPr>
                <w:rFonts w:ascii="Times New Roman" w:eastAsiaTheme="minorEastAsia" w:hAnsi="Times New Roman" w:cs="Times New Roman"/>
                <w:sz w:val="24"/>
                <w:szCs w:val="24"/>
              </w:rPr>
            </w:pPr>
            <w:r w:rsidRPr="00332772">
              <w:rPr>
                <w:rFonts w:ascii="Times New Roman" w:eastAsiaTheme="minorEastAsia" w:hAnsi="Times New Roman" w:cs="Times New Roman"/>
                <w:sz w:val="24"/>
                <w:szCs w:val="24"/>
              </w:rPr>
              <w:t>Россия</w:t>
            </w:r>
          </w:p>
        </w:tc>
        <w:tc>
          <w:tcPr>
            <w:tcW w:w="766" w:type="dxa"/>
          </w:tcPr>
          <w:p w:rsidR="00332772" w:rsidRPr="00332772" w:rsidRDefault="00332772" w:rsidP="00332772">
            <w:pPr>
              <w:spacing w:after="0" w:line="240" w:lineRule="auto"/>
              <w:jc w:val="both"/>
              <w:rPr>
                <w:rFonts w:ascii="Times New Roman" w:eastAsiaTheme="minorEastAsia" w:hAnsi="Times New Roman" w:cs="Times New Roman"/>
                <w:sz w:val="24"/>
                <w:szCs w:val="24"/>
              </w:rPr>
            </w:pPr>
            <w:r w:rsidRPr="00332772">
              <w:rPr>
                <w:rFonts w:ascii="Times New Roman" w:eastAsiaTheme="minorEastAsia" w:hAnsi="Times New Roman" w:cs="Times New Roman"/>
                <w:sz w:val="24"/>
                <w:szCs w:val="24"/>
              </w:rPr>
              <w:t>66,00</w:t>
            </w:r>
          </w:p>
        </w:tc>
        <w:tc>
          <w:tcPr>
            <w:tcW w:w="510" w:type="dxa"/>
          </w:tcPr>
          <w:p w:rsidR="00332772" w:rsidRPr="00332772" w:rsidRDefault="00332772" w:rsidP="00332772">
            <w:pPr>
              <w:spacing w:after="0" w:line="240" w:lineRule="auto"/>
              <w:jc w:val="both"/>
              <w:rPr>
                <w:rFonts w:ascii="Times New Roman" w:eastAsiaTheme="minorEastAsia" w:hAnsi="Times New Roman" w:cs="Times New Roman"/>
                <w:sz w:val="24"/>
                <w:szCs w:val="24"/>
              </w:rPr>
            </w:pPr>
            <w:r w:rsidRPr="00332772">
              <w:rPr>
                <w:rFonts w:ascii="Times New Roman" w:eastAsiaTheme="minorEastAsia" w:hAnsi="Times New Roman" w:cs="Times New Roman"/>
                <w:sz w:val="24"/>
                <w:szCs w:val="24"/>
              </w:rPr>
              <w:t>1</w:t>
            </w:r>
          </w:p>
        </w:tc>
        <w:tc>
          <w:tcPr>
            <w:tcW w:w="1843" w:type="dxa"/>
          </w:tcPr>
          <w:p w:rsidR="00332772" w:rsidRPr="00332772" w:rsidRDefault="00332772" w:rsidP="00332772">
            <w:pPr>
              <w:spacing w:after="0" w:line="240" w:lineRule="auto"/>
              <w:jc w:val="both"/>
              <w:rPr>
                <w:rFonts w:ascii="Times New Roman" w:eastAsiaTheme="minorEastAsia" w:hAnsi="Times New Roman" w:cs="Times New Roman"/>
                <w:sz w:val="24"/>
                <w:szCs w:val="24"/>
              </w:rPr>
            </w:pPr>
            <w:r w:rsidRPr="00332772">
              <w:rPr>
                <w:rFonts w:ascii="Times New Roman" w:eastAsiaTheme="minorEastAsia" w:hAnsi="Times New Roman" w:cs="Times New Roman"/>
                <w:sz w:val="24"/>
                <w:szCs w:val="24"/>
              </w:rPr>
              <w:t>Бельгия</w:t>
            </w:r>
          </w:p>
        </w:tc>
        <w:tc>
          <w:tcPr>
            <w:tcW w:w="850" w:type="dxa"/>
          </w:tcPr>
          <w:p w:rsidR="00332772" w:rsidRPr="00332772" w:rsidRDefault="00332772" w:rsidP="00332772">
            <w:pPr>
              <w:spacing w:after="0" w:line="240" w:lineRule="auto"/>
              <w:jc w:val="both"/>
              <w:rPr>
                <w:rFonts w:ascii="Times New Roman" w:eastAsiaTheme="minorEastAsia" w:hAnsi="Times New Roman" w:cs="Times New Roman"/>
                <w:sz w:val="24"/>
                <w:szCs w:val="24"/>
              </w:rPr>
            </w:pPr>
            <w:r w:rsidRPr="00332772">
              <w:rPr>
                <w:rFonts w:ascii="Times New Roman" w:eastAsiaTheme="minorEastAsia" w:hAnsi="Times New Roman" w:cs="Times New Roman"/>
                <w:sz w:val="24"/>
                <w:szCs w:val="24"/>
              </w:rPr>
              <w:t>32,27</w:t>
            </w:r>
          </w:p>
        </w:tc>
        <w:tc>
          <w:tcPr>
            <w:tcW w:w="567" w:type="dxa"/>
          </w:tcPr>
          <w:p w:rsidR="00332772" w:rsidRPr="00332772" w:rsidRDefault="00332772" w:rsidP="00332772">
            <w:pPr>
              <w:spacing w:after="0" w:line="240" w:lineRule="auto"/>
              <w:jc w:val="both"/>
              <w:rPr>
                <w:rFonts w:ascii="Times New Roman" w:eastAsiaTheme="minorEastAsia" w:hAnsi="Times New Roman" w:cs="Times New Roman"/>
                <w:sz w:val="24"/>
                <w:szCs w:val="24"/>
              </w:rPr>
            </w:pPr>
            <w:r w:rsidRPr="00332772">
              <w:rPr>
                <w:rFonts w:ascii="Times New Roman" w:eastAsiaTheme="minorEastAsia" w:hAnsi="Times New Roman" w:cs="Times New Roman"/>
                <w:sz w:val="24"/>
                <w:szCs w:val="24"/>
              </w:rPr>
              <w:t>1</w:t>
            </w:r>
          </w:p>
        </w:tc>
        <w:tc>
          <w:tcPr>
            <w:tcW w:w="1843" w:type="dxa"/>
          </w:tcPr>
          <w:p w:rsidR="00332772" w:rsidRPr="00332772" w:rsidRDefault="00332772" w:rsidP="00332772">
            <w:pPr>
              <w:spacing w:after="0" w:line="240" w:lineRule="auto"/>
              <w:jc w:val="both"/>
              <w:rPr>
                <w:rFonts w:ascii="Times New Roman" w:eastAsiaTheme="minorEastAsia" w:hAnsi="Times New Roman" w:cs="Times New Roman"/>
                <w:sz w:val="24"/>
                <w:szCs w:val="24"/>
              </w:rPr>
            </w:pPr>
            <w:r w:rsidRPr="00332772">
              <w:rPr>
                <w:rFonts w:ascii="Times New Roman" w:eastAsiaTheme="minorEastAsia" w:hAnsi="Times New Roman" w:cs="Times New Roman"/>
                <w:sz w:val="24"/>
                <w:szCs w:val="24"/>
              </w:rPr>
              <w:t>Швейцария</w:t>
            </w:r>
          </w:p>
        </w:tc>
        <w:tc>
          <w:tcPr>
            <w:tcW w:w="709" w:type="dxa"/>
            <w:tcMar>
              <w:left w:w="28" w:type="dxa"/>
              <w:right w:w="28" w:type="dxa"/>
            </w:tcMar>
          </w:tcPr>
          <w:p w:rsidR="00332772" w:rsidRPr="00332772" w:rsidRDefault="00332772" w:rsidP="00332772">
            <w:pPr>
              <w:spacing w:after="0" w:line="240" w:lineRule="auto"/>
              <w:jc w:val="both"/>
              <w:rPr>
                <w:rFonts w:ascii="Times New Roman" w:eastAsiaTheme="minorEastAsia" w:hAnsi="Times New Roman" w:cs="Times New Roman"/>
                <w:sz w:val="24"/>
                <w:szCs w:val="24"/>
              </w:rPr>
            </w:pPr>
            <w:r w:rsidRPr="00332772">
              <w:rPr>
                <w:rFonts w:ascii="Times New Roman" w:eastAsiaTheme="minorEastAsia" w:hAnsi="Times New Roman" w:cs="Times New Roman"/>
                <w:sz w:val="24"/>
                <w:szCs w:val="24"/>
              </w:rPr>
              <w:t>18,20</w:t>
            </w:r>
          </w:p>
        </w:tc>
      </w:tr>
      <w:tr w:rsidR="00332772" w:rsidRPr="00332772" w:rsidTr="00665C78">
        <w:trPr>
          <w:trHeight w:val="340"/>
        </w:trPr>
        <w:tc>
          <w:tcPr>
            <w:tcW w:w="567" w:type="dxa"/>
          </w:tcPr>
          <w:p w:rsidR="00332772" w:rsidRPr="00332772" w:rsidRDefault="00332772" w:rsidP="00332772">
            <w:pPr>
              <w:spacing w:after="0" w:line="240" w:lineRule="auto"/>
              <w:jc w:val="both"/>
              <w:rPr>
                <w:rFonts w:ascii="Times New Roman" w:eastAsiaTheme="minorEastAsia" w:hAnsi="Times New Roman" w:cs="Times New Roman"/>
                <w:sz w:val="24"/>
                <w:szCs w:val="24"/>
              </w:rPr>
            </w:pPr>
            <w:r w:rsidRPr="00332772">
              <w:rPr>
                <w:rFonts w:ascii="Times New Roman" w:eastAsiaTheme="minorEastAsia" w:hAnsi="Times New Roman" w:cs="Times New Roman"/>
                <w:sz w:val="24"/>
                <w:szCs w:val="24"/>
              </w:rPr>
              <w:t>2</w:t>
            </w:r>
          </w:p>
        </w:tc>
        <w:tc>
          <w:tcPr>
            <w:tcW w:w="1843" w:type="dxa"/>
          </w:tcPr>
          <w:p w:rsidR="00332772" w:rsidRPr="00332772" w:rsidRDefault="00332772" w:rsidP="00332772">
            <w:pPr>
              <w:spacing w:after="0" w:line="240" w:lineRule="auto"/>
              <w:jc w:val="both"/>
              <w:rPr>
                <w:rFonts w:ascii="Times New Roman" w:eastAsiaTheme="minorEastAsia" w:hAnsi="Times New Roman" w:cs="Times New Roman"/>
                <w:sz w:val="24"/>
                <w:szCs w:val="24"/>
              </w:rPr>
            </w:pPr>
            <w:r w:rsidRPr="00332772">
              <w:rPr>
                <w:rFonts w:ascii="Times New Roman" w:eastAsiaTheme="minorEastAsia" w:hAnsi="Times New Roman" w:cs="Times New Roman"/>
                <w:sz w:val="24"/>
                <w:szCs w:val="24"/>
              </w:rPr>
              <w:t>США</w:t>
            </w:r>
          </w:p>
        </w:tc>
        <w:tc>
          <w:tcPr>
            <w:tcW w:w="766" w:type="dxa"/>
          </w:tcPr>
          <w:p w:rsidR="00332772" w:rsidRPr="00332772" w:rsidRDefault="00332772" w:rsidP="00332772">
            <w:pPr>
              <w:spacing w:after="0" w:line="240" w:lineRule="auto"/>
              <w:jc w:val="both"/>
              <w:rPr>
                <w:rFonts w:ascii="Times New Roman" w:eastAsiaTheme="minorEastAsia" w:hAnsi="Times New Roman" w:cs="Times New Roman"/>
                <w:sz w:val="24"/>
                <w:szCs w:val="24"/>
              </w:rPr>
            </w:pPr>
            <w:r w:rsidRPr="00332772">
              <w:rPr>
                <w:rFonts w:ascii="Times New Roman" w:eastAsiaTheme="minorEastAsia" w:hAnsi="Times New Roman" w:cs="Times New Roman"/>
                <w:sz w:val="24"/>
                <w:szCs w:val="24"/>
              </w:rPr>
              <w:t>42,27</w:t>
            </w:r>
          </w:p>
        </w:tc>
        <w:tc>
          <w:tcPr>
            <w:tcW w:w="510" w:type="dxa"/>
          </w:tcPr>
          <w:p w:rsidR="00332772" w:rsidRPr="00332772" w:rsidRDefault="00332772" w:rsidP="00332772">
            <w:pPr>
              <w:spacing w:after="0" w:line="240" w:lineRule="auto"/>
              <w:jc w:val="both"/>
              <w:rPr>
                <w:rFonts w:ascii="Times New Roman" w:eastAsiaTheme="minorEastAsia" w:hAnsi="Times New Roman" w:cs="Times New Roman"/>
                <w:sz w:val="24"/>
                <w:szCs w:val="24"/>
              </w:rPr>
            </w:pPr>
            <w:r w:rsidRPr="00332772">
              <w:rPr>
                <w:rFonts w:ascii="Times New Roman" w:eastAsiaTheme="minorEastAsia" w:hAnsi="Times New Roman" w:cs="Times New Roman"/>
                <w:sz w:val="24"/>
                <w:szCs w:val="24"/>
              </w:rPr>
              <w:t>2</w:t>
            </w:r>
          </w:p>
        </w:tc>
        <w:tc>
          <w:tcPr>
            <w:tcW w:w="1843" w:type="dxa"/>
          </w:tcPr>
          <w:p w:rsidR="00332772" w:rsidRPr="00332772" w:rsidRDefault="00332772" w:rsidP="00332772">
            <w:pPr>
              <w:spacing w:after="0" w:line="240" w:lineRule="auto"/>
              <w:jc w:val="both"/>
              <w:rPr>
                <w:rFonts w:ascii="Times New Roman" w:eastAsiaTheme="minorEastAsia" w:hAnsi="Times New Roman" w:cs="Times New Roman"/>
                <w:sz w:val="24"/>
                <w:szCs w:val="24"/>
              </w:rPr>
            </w:pPr>
            <w:r w:rsidRPr="00332772">
              <w:rPr>
                <w:rFonts w:ascii="Times New Roman" w:eastAsiaTheme="minorEastAsia" w:hAnsi="Times New Roman" w:cs="Times New Roman"/>
                <w:sz w:val="24"/>
                <w:szCs w:val="24"/>
              </w:rPr>
              <w:t>США</w:t>
            </w:r>
          </w:p>
        </w:tc>
        <w:tc>
          <w:tcPr>
            <w:tcW w:w="850" w:type="dxa"/>
          </w:tcPr>
          <w:p w:rsidR="00332772" w:rsidRPr="00332772" w:rsidRDefault="00332772" w:rsidP="00332772">
            <w:pPr>
              <w:spacing w:after="0" w:line="240" w:lineRule="auto"/>
              <w:jc w:val="both"/>
              <w:rPr>
                <w:rFonts w:ascii="Times New Roman" w:eastAsiaTheme="minorEastAsia" w:hAnsi="Times New Roman" w:cs="Times New Roman"/>
                <w:sz w:val="24"/>
                <w:szCs w:val="24"/>
              </w:rPr>
            </w:pPr>
            <w:r w:rsidRPr="00332772">
              <w:rPr>
                <w:rFonts w:ascii="Times New Roman" w:eastAsiaTheme="minorEastAsia" w:hAnsi="Times New Roman" w:cs="Times New Roman"/>
                <w:sz w:val="24"/>
                <w:szCs w:val="24"/>
              </w:rPr>
              <w:t>32,25</w:t>
            </w:r>
          </w:p>
        </w:tc>
        <w:tc>
          <w:tcPr>
            <w:tcW w:w="567" w:type="dxa"/>
          </w:tcPr>
          <w:p w:rsidR="00332772" w:rsidRPr="00332772" w:rsidRDefault="00332772" w:rsidP="00332772">
            <w:pPr>
              <w:spacing w:after="0" w:line="240" w:lineRule="auto"/>
              <w:jc w:val="both"/>
              <w:rPr>
                <w:rFonts w:ascii="Times New Roman" w:eastAsiaTheme="minorEastAsia" w:hAnsi="Times New Roman" w:cs="Times New Roman"/>
                <w:sz w:val="24"/>
                <w:szCs w:val="24"/>
              </w:rPr>
            </w:pPr>
            <w:r w:rsidRPr="00332772">
              <w:rPr>
                <w:rFonts w:ascii="Times New Roman" w:eastAsiaTheme="minorEastAsia" w:hAnsi="Times New Roman" w:cs="Times New Roman"/>
                <w:sz w:val="24"/>
                <w:szCs w:val="24"/>
              </w:rPr>
              <w:t>2</w:t>
            </w:r>
          </w:p>
        </w:tc>
        <w:tc>
          <w:tcPr>
            <w:tcW w:w="1843" w:type="dxa"/>
          </w:tcPr>
          <w:p w:rsidR="00332772" w:rsidRPr="00332772" w:rsidRDefault="00332772" w:rsidP="00332772">
            <w:pPr>
              <w:spacing w:after="0" w:line="240" w:lineRule="auto"/>
              <w:jc w:val="both"/>
              <w:rPr>
                <w:rFonts w:ascii="Times New Roman" w:eastAsiaTheme="minorEastAsia" w:hAnsi="Times New Roman" w:cs="Times New Roman"/>
                <w:sz w:val="24"/>
                <w:szCs w:val="24"/>
              </w:rPr>
            </w:pPr>
            <w:r w:rsidRPr="00332772">
              <w:rPr>
                <w:rFonts w:ascii="Times New Roman" w:eastAsiaTheme="minorEastAsia" w:hAnsi="Times New Roman" w:cs="Times New Roman"/>
                <w:sz w:val="24"/>
                <w:szCs w:val="24"/>
              </w:rPr>
              <w:t>Чехия</w:t>
            </w:r>
          </w:p>
        </w:tc>
        <w:tc>
          <w:tcPr>
            <w:tcW w:w="709" w:type="dxa"/>
            <w:tcMar>
              <w:left w:w="28" w:type="dxa"/>
              <w:right w:w="28" w:type="dxa"/>
            </w:tcMar>
          </w:tcPr>
          <w:p w:rsidR="00332772" w:rsidRPr="00332772" w:rsidRDefault="00332772" w:rsidP="00332772">
            <w:pPr>
              <w:spacing w:after="0" w:line="240" w:lineRule="auto"/>
              <w:jc w:val="both"/>
              <w:rPr>
                <w:rFonts w:ascii="Times New Roman" w:eastAsiaTheme="minorEastAsia" w:hAnsi="Times New Roman" w:cs="Times New Roman"/>
                <w:sz w:val="24"/>
                <w:szCs w:val="24"/>
              </w:rPr>
            </w:pPr>
            <w:r w:rsidRPr="00332772">
              <w:rPr>
                <w:rFonts w:ascii="Times New Roman" w:eastAsiaTheme="minorEastAsia" w:hAnsi="Times New Roman" w:cs="Times New Roman"/>
                <w:sz w:val="24"/>
                <w:szCs w:val="24"/>
              </w:rPr>
              <w:t>14,75</w:t>
            </w:r>
          </w:p>
        </w:tc>
      </w:tr>
      <w:tr w:rsidR="00332772" w:rsidRPr="00332772" w:rsidTr="00665C78">
        <w:trPr>
          <w:trHeight w:val="340"/>
        </w:trPr>
        <w:tc>
          <w:tcPr>
            <w:tcW w:w="567" w:type="dxa"/>
          </w:tcPr>
          <w:p w:rsidR="00332772" w:rsidRPr="00332772" w:rsidRDefault="00332772" w:rsidP="00332772">
            <w:pPr>
              <w:spacing w:after="0" w:line="240" w:lineRule="auto"/>
              <w:jc w:val="both"/>
              <w:rPr>
                <w:rFonts w:ascii="Times New Roman" w:eastAsiaTheme="minorEastAsia" w:hAnsi="Times New Roman" w:cs="Times New Roman"/>
                <w:sz w:val="24"/>
                <w:szCs w:val="24"/>
              </w:rPr>
            </w:pPr>
            <w:r w:rsidRPr="00332772">
              <w:rPr>
                <w:rFonts w:ascii="Times New Roman" w:eastAsiaTheme="minorEastAsia" w:hAnsi="Times New Roman" w:cs="Times New Roman"/>
                <w:sz w:val="24"/>
                <w:szCs w:val="24"/>
              </w:rPr>
              <w:t>3</w:t>
            </w:r>
          </w:p>
        </w:tc>
        <w:tc>
          <w:tcPr>
            <w:tcW w:w="1843" w:type="dxa"/>
            <w:tcMar>
              <w:left w:w="28" w:type="dxa"/>
              <w:right w:w="28" w:type="dxa"/>
            </w:tcMar>
          </w:tcPr>
          <w:p w:rsidR="00332772" w:rsidRPr="00332772" w:rsidRDefault="00332772" w:rsidP="00332772">
            <w:pPr>
              <w:spacing w:after="0" w:line="240" w:lineRule="auto"/>
              <w:jc w:val="both"/>
              <w:rPr>
                <w:rFonts w:ascii="Times New Roman" w:eastAsiaTheme="minorEastAsia" w:hAnsi="Times New Roman" w:cs="Times New Roman"/>
                <w:sz w:val="24"/>
                <w:szCs w:val="24"/>
              </w:rPr>
            </w:pPr>
            <w:r w:rsidRPr="00332772">
              <w:rPr>
                <w:rFonts w:ascii="Times New Roman" w:eastAsiaTheme="minorEastAsia" w:hAnsi="Times New Roman" w:cs="Times New Roman"/>
                <w:sz w:val="24"/>
                <w:szCs w:val="24"/>
              </w:rPr>
              <w:t>Великобритания</w:t>
            </w:r>
          </w:p>
        </w:tc>
        <w:tc>
          <w:tcPr>
            <w:tcW w:w="766" w:type="dxa"/>
          </w:tcPr>
          <w:p w:rsidR="00332772" w:rsidRPr="00332772" w:rsidRDefault="00332772" w:rsidP="00332772">
            <w:pPr>
              <w:spacing w:after="0" w:line="240" w:lineRule="auto"/>
              <w:jc w:val="both"/>
              <w:rPr>
                <w:rFonts w:ascii="Times New Roman" w:eastAsiaTheme="minorEastAsia" w:hAnsi="Times New Roman" w:cs="Times New Roman"/>
                <w:sz w:val="24"/>
                <w:szCs w:val="24"/>
              </w:rPr>
            </w:pPr>
            <w:r w:rsidRPr="00332772">
              <w:rPr>
                <w:rFonts w:ascii="Times New Roman" w:eastAsiaTheme="minorEastAsia" w:hAnsi="Times New Roman" w:cs="Times New Roman"/>
                <w:sz w:val="24"/>
                <w:szCs w:val="24"/>
              </w:rPr>
              <w:t>40,10</w:t>
            </w:r>
          </w:p>
        </w:tc>
        <w:tc>
          <w:tcPr>
            <w:tcW w:w="510" w:type="dxa"/>
          </w:tcPr>
          <w:p w:rsidR="00332772" w:rsidRPr="00332772" w:rsidRDefault="00332772" w:rsidP="00332772">
            <w:pPr>
              <w:spacing w:after="0" w:line="240" w:lineRule="auto"/>
              <w:jc w:val="both"/>
              <w:rPr>
                <w:rFonts w:ascii="Times New Roman" w:eastAsiaTheme="minorEastAsia" w:hAnsi="Times New Roman" w:cs="Times New Roman"/>
                <w:sz w:val="24"/>
                <w:szCs w:val="24"/>
              </w:rPr>
            </w:pPr>
            <w:r w:rsidRPr="00332772">
              <w:rPr>
                <w:rFonts w:ascii="Times New Roman" w:eastAsiaTheme="minorEastAsia" w:hAnsi="Times New Roman" w:cs="Times New Roman"/>
                <w:sz w:val="24"/>
                <w:szCs w:val="24"/>
              </w:rPr>
              <w:t>3</w:t>
            </w:r>
          </w:p>
        </w:tc>
        <w:tc>
          <w:tcPr>
            <w:tcW w:w="1843" w:type="dxa"/>
            <w:tcMar>
              <w:right w:w="28" w:type="dxa"/>
            </w:tcMar>
          </w:tcPr>
          <w:p w:rsidR="00332772" w:rsidRPr="00332772" w:rsidRDefault="00332772" w:rsidP="00332772">
            <w:pPr>
              <w:spacing w:after="0" w:line="240" w:lineRule="auto"/>
              <w:jc w:val="both"/>
              <w:rPr>
                <w:rFonts w:ascii="Times New Roman" w:eastAsiaTheme="minorEastAsia" w:hAnsi="Times New Roman" w:cs="Times New Roman"/>
                <w:sz w:val="24"/>
                <w:szCs w:val="24"/>
              </w:rPr>
            </w:pPr>
            <w:r w:rsidRPr="00332772">
              <w:rPr>
                <w:rFonts w:ascii="Times New Roman" w:eastAsiaTheme="minorEastAsia" w:hAnsi="Times New Roman" w:cs="Times New Roman"/>
                <w:sz w:val="24"/>
                <w:szCs w:val="24"/>
              </w:rPr>
              <w:t>Великобритания</w:t>
            </w:r>
          </w:p>
        </w:tc>
        <w:tc>
          <w:tcPr>
            <w:tcW w:w="850" w:type="dxa"/>
          </w:tcPr>
          <w:p w:rsidR="00332772" w:rsidRPr="00332772" w:rsidRDefault="00332772" w:rsidP="00332772">
            <w:pPr>
              <w:spacing w:after="0" w:line="240" w:lineRule="auto"/>
              <w:jc w:val="both"/>
              <w:rPr>
                <w:rFonts w:ascii="Times New Roman" w:eastAsiaTheme="minorEastAsia" w:hAnsi="Times New Roman" w:cs="Times New Roman"/>
                <w:sz w:val="24"/>
                <w:szCs w:val="24"/>
              </w:rPr>
            </w:pPr>
            <w:r w:rsidRPr="00332772">
              <w:rPr>
                <w:rFonts w:ascii="Times New Roman" w:eastAsiaTheme="minorEastAsia" w:hAnsi="Times New Roman" w:cs="Times New Roman"/>
                <w:sz w:val="24"/>
                <w:szCs w:val="24"/>
              </w:rPr>
              <w:t>30,28</w:t>
            </w:r>
          </w:p>
        </w:tc>
        <w:tc>
          <w:tcPr>
            <w:tcW w:w="567" w:type="dxa"/>
          </w:tcPr>
          <w:p w:rsidR="00332772" w:rsidRPr="00332772" w:rsidRDefault="00332772" w:rsidP="00332772">
            <w:pPr>
              <w:spacing w:after="0" w:line="240" w:lineRule="auto"/>
              <w:jc w:val="both"/>
              <w:rPr>
                <w:rFonts w:ascii="Times New Roman" w:eastAsiaTheme="minorEastAsia" w:hAnsi="Times New Roman" w:cs="Times New Roman"/>
                <w:sz w:val="24"/>
                <w:szCs w:val="24"/>
              </w:rPr>
            </w:pPr>
            <w:r w:rsidRPr="00332772">
              <w:rPr>
                <w:rFonts w:ascii="Times New Roman" w:eastAsiaTheme="minorEastAsia" w:hAnsi="Times New Roman" w:cs="Times New Roman"/>
                <w:sz w:val="24"/>
                <w:szCs w:val="24"/>
              </w:rPr>
              <w:t>3</w:t>
            </w:r>
          </w:p>
        </w:tc>
        <w:tc>
          <w:tcPr>
            <w:tcW w:w="1843" w:type="dxa"/>
          </w:tcPr>
          <w:p w:rsidR="00332772" w:rsidRPr="00332772" w:rsidRDefault="00332772" w:rsidP="00332772">
            <w:pPr>
              <w:spacing w:after="0" w:line="240" w:lineRule="auto"/>
              <w:jc w:val="both"/>
              <w:rPr>
                <w:rFonts w:ascii="Times New Roman" w:eastAsiaTheme="minorEastAsia" w:hAnsi="Times New Roman" w:cs="Times New Roman"/>
                <w:sz w:val="24"/>
                <w:szCs w:val="24"/>
              </w:rPr>
            </w:pPr>
            <w:r w:rsidRPr="00332772">
              <w:rPr>
                <w:rFonts w:ascii="Times New Roman" w:eastAsiaTheme="minorEastAsia" w:hAnsi="Times New Roman" w:cs="Times New Roman"/>
                <w:sz w:val="24"/>
                <w:szCs w:val="24"/>
              </w:rPr>
              <w:t>Бельгия</w:t>
            </w:r>
          </w:p>
        </w:tc>
        <w:tc>
          <w:tcPr>
            <w:tcW w:w="709" w:type="dxa"/>
            <w:tcMar>
              <w:left w:w="28" w:type="dxa"/>
              <w:right w:w="28" w:type="dxa"/>
            </w:tcMar>
          </w:tcPr>
          <w:p w:rsidR="00332772" w:rsidRPr="00332772" w:rsidRDefault="00332772" w:rsidP="00332772">
            <w:pPr>
              <w:spacing w:after="0" w:line="240" w:lineRule="auto"/>
              <w:jc w:val="both"/>
              <w:rPr>
                <w:rFonts w:ascii="Times New Roman" w:eastAsiaTheme="minorEastAsia" w:hAnsi="Times New Roman" w:cs="Times New Roman"/>
                <w:sz w:val="24"/>
                <w:szCs w:val="24"/>
              </w:rPr>
            </w:pPr>
            <w:r w:rsidRPr="00332772">
              <w:rPr>
                <w:rFonts w:ascii="Times New Roman" w:eastAsiaTheme="minorEastAsia" w:hAnsi="Times New Roman" w:cs="Times New Roman"/>
                <w:sz w:val="24"/>
                <w:szCs w:val="24"/>
              </w:rPr>
              <w:t>14,60</w:t>
            </w:r>
          </w:p>
        </w:tc>
      </w:tr>
      <w:tr w:rsidR="00332772" w:rsidRPr="00332772" w:rsidTr="00665C78">
        <w:trPr>
          <w:trHeight w:val="340"/>
        </w:trPr>
        <w:tc>
          <w:tcPr>
            <w:tcW w:w="567" w:type="dxa"/>
          </w:tcPr>
          <w:p w:rsidR="00332772" w:rsidRPr="00332772" w:rsidRDefault="00332772" w:rsidP="00332772">
            <w:pPr>
              <w:spacing w:after="0" w:line="240" w:lineRule="auto"/>
              <w:jc w:val="both"/>
              <w:rPr>
                <w:rFonts w:ascii="Times New Roman" w:eastAsiaTheme="minorEastAsia" w:hAnsi="Times New Roman" w:cs="Times New Roman"/>
                <w:sz w:val="24"/>
                <w:szCs w:val="24"/>
              </w:rPr>
            </w:pPr>
            <w:r w:rsidRPr="00332772">
              <w:rPr>
                <w:rFonts w:ascii="Times New Roman" w:eastAsiaTheme="minorEastAsia" w:hAnsi="Times New Roman" w:cs="Times New Roman"/>
                <w:sz w:val="24"/>
                <w:szCs w:val="24"/>
              </w:rPr>
              <w:t>4</w:t>
            </w:r>
          </w:p>
        </w:tc>
        <w:tc>
          <w:tcPr>
            <w:tcW w:w="1843" w:type="dxa"/>
          </w:tcPr>
          <w:p w:rsidR="00332772" w:rsidRPr="00332772" w:rsidRDefault="00332772" w:rsidP="00332772">
            <w:pPr>
              <w:spacing w:after="0" w:line="240" w:lineRule="auto"/>
              <w:jc w:val="both"/>
              <w:rPr>
                <w:rFonts w:ascii="Times New Roman" w:eastAsiaTheme="minorEastAsia" w:hAnsi="Times New Roman" w:cs="Times New Roman"/>
                <w:sz w:val="24"/>
                <w:szCs w:val="24"/>
              </w:rPr>
            </w:pPr>
            <w:r w:rsidRPr="00332772">
              <w:rPr>
                <w:rFonts w:ascii="Times New Roman" w:eastAsiaTheme="minorEastAsia" w:hAnsi="Times New Roman" w:cs="Times New Roman"/>
                <w:sz w:val="24"/>
                <w:szCs w:val="24"/>
              </w:rPr>
              <w:t>Норвегия</w:t>
            </w:r>
          </w:p>
        </w:tc>
        <w:tc>
          <w:tcPr>
            <w:tcW w:w="766" w:type="dxa"/>
          </w:tcPr>
          <w:p w:rsidR="00332772" w:rsidRPr="00332772" w:rsidRDefault="00332772" w:rsidP="00332772">
            <w:pPr>
              <w:spacing w:after="0" w:line="240" w:lineRule="auto"/>
              <w:jc w:val="both"/>
              <w:rPr>
                <w:rFonts w:ascii="Times New Roman" w:eastAsiaTheme="minorEastAsia" w:hAnsi="Times New Roman" w:cs="Times New Roman"/>
                <w:sz w:val="24"/>
                <w:szCs w:val="24"/>
              </w:rPr>
            </w:pPr>
            <w:r w:rsidRPr="00332772">
              <w:rPr>
                <w:rFonts w:ascii="Times New Roman" w:eastAsiaTheme="minorEastAsia" w:hAnsi="Times New Roman" w:cs="Times New Roman"/>
                <w:sz w:val="24"/>
                <w:szCs w:val="24"/>
              </w:rPr>
              <w:t>36,89</w:t>
            </w:r>
          </w:p>
        </w:tc>
        <w:tc>
          <w:tcPr>
            <w:tcW w:w="510" w:type="dxa"/>
          </w:tcPr>
          <w:p w:rsidR="00332772" w:rsidRPr="00332772" w:rsidRDefault="00332772" w:rsidP="00332772">
            <w:pPr>
              <w:spacing w:after="0" w:line="240" w:lineRule="auto"/>
              <w:jc w:val="both"/>
              <w:rPr>
                <w:rFonts w:ascii="Times New Roman" w:eastAsiaTheme="minorEastAsia" w:hAnsi="Times New Roman" w:cs="Times New Roman"/>
                <w:sz w:val="24"/>
                <w:szCs w:val="24"/>
              </w:rPr>
            </w:pPr>
            <w:r w:rsidRPr="00332772">
              <w:rPr>
                <w:rFonts w:ascii="Times New Roman" w:eastAsiaTheme="minorEastAsia" w:hAnsi="Times New Roman" w:cs="Times New Roman"/>
                <w:sz w:val="24"/>
                <w:szCs w:val="24"/>
              </w:rPr>
              <w:t>4</w:t>
            </w:r>
          </w:p>
        </w:tc>
        <w:tc>
          <w:tcPr>
            <w:tcW w:w="1843" w:type="dxa"/>
          </w:tcPr>
          <w:p w:rsidR="00332772" w:rsidRPr="00332772" w:rsidRDefault="00332772" w:rsidP="00332772">
            <w:pPr>
              <w:spacing w:after="0" w:line="240" w:lineRule="auto"/>
              <w:jc w:val="both"/>
              <w:rPr>
                <w:rFonts w:ascii="Times New Roman" w:eastAsiaTheme="minorEastAsia" w:hAnsi="Times New Roman" w:cs="Times New Roman"/>
                <w:sz w:val="24"/>
                <w:szCs w:val="24"/>
              </w:rPr>
            </w:pPr>
            <w:r w:rsidRPr="00332772">
              <w:rPr>
                <w:rFonts w:ascii="Times New Roman" w:eastAsiaTheme="minorEastAsia" w:hAnsi="Times New Roman" w:cs="Times New Roman"/>
                <w:sz w:val="24"/>
                <w:szCs w:val="24"/>
              </w:rPr>
              <w:t>Дания</w:t>
            </w:r>
          </w:p>
        </w:tc>
        <w:tc>
          <w:tcPr>
            <w:tcW w:w="850" w:type="dxa"/>
          </w:tcPr>
          <w:p w:rsidR="00332772" w:rsidRPr="00332772" w:rsidRDefault="00332772" w:rsidP="00332772">
            <w:pPr>
              <w:spacing w:after="0" w:line="240" w:lineRule="auto"/>
              <w:jc w:val="both"/>
              <w:rPr>
                <w:rFonts w:ascii="Times New Roman" w:eastAsiaTheme="minorEastAsia" w:hAnsi="Times New Roman" w:cs="Times New Roman"/>
                <w:sz w:val="24"/>
                <w:szCs w:val="24"/>
              </w:rPr>
            </w:pPr>
            <w:r w:rsidRPr="00332772">
              <w:rPr>
                <w:rFonts w:ascii="Times New Roman" w:eastAsiaTheme="minorEastAsia" w:hAnsi="Times New Roman" w:cs="Times New Roman"/>
                <w:sz w:val="24"/>
                <w:szCs w:val="24"/>
              </w:rPr>
              <w:t>28,98</w:t>
            </w:r>
          </w:p>
        </w:tc>
        <w:tc>
          <w:tcPr>
            <w:tcW w:w="567" w:type="dxa"/>
          </w:tcPr>
          <w:p w:rsidR="00332772" w:rsidRPr="00332772" w:rsidRDefault="00332772" w:rsidP="00332772">
            <w:pPr>
              <w:spacing w:after="0" w:line="240" w:lineRule="auto"/>
              <w:jc w:val="both"/>
              <w:rPr>
                <w:rFonts w:ascii="Times New Roman" w:eastAsiaTheme="minorEastAsia" w:hAnsi="Times New Roman" w:cs="Times New Roman"/>
                <w:sz w:val="24"/>
                <w:szCs w:val="24"/>
              </w:rPr>
            </w:pPr>
            <w:r w:rsidRPr="00332772">
              <w:rPr>
                <w:rFonts w:ascii="Times New Roman" w:eastAsiaTheme="minorEastAsia" w:hAnsi="Times New Roman" w:cs="Times New Roman"/>
                <w:sz w:val="24"/>
                <w:szCs w:val="24"/>
              </w:rPr>
              <w:t>4</w:t>
            </w:r>
          </w:p>
        </w:tc>
        <w:tc>
          <w:tcPr>
            <w:tcW w:w="1843" w:type="dxa"/>
          </w:tcPr>
          <w:p w:rsidR="00332772" w:rsidRPr="00332772" w:rsidRDefault="00332772" w:rsidP="00332772">
            <w:pPr>
              <w:spacing w:after="0" w:line="240" w:lineRule="auto"/>
              <w:jc w:val="both"/>
              <w:rPr>
                <w:rFonts w:ascii="Times New Roman" w:eastAsiaTheme="minorEastAsia" w:hAnsi="Times New Roman" w:cs="Times New Roman"/>
                <w:sz w:val="24"/>
                <w:szCs w:val="24"/>
              </w:rPr>
            </w:pPr>
            <w:r w:rsidRPr="00332772">
              <w:rPr>
                <w:rFonts w:ascii="Times New Roman" w:eastAsiaTheme="minorEastAsia" w:hAnsi="Times New Roman" w:cs="Times New Roman"/>
                <w:sz w:val="24"/>
                <w:szCs w:val="24"/>
              </w:rPr>
              <w:t>Португалия</w:t>
            </w:r>
          </w:p>
        </w:tc>
        <w:tc>
          <w:tcPr>
            <w:tcW w:w="709" w:type="dxa"/>
            <w:tcMar>
              <w:left w:w="28" w:type="dxa"/>
              <w:right w:w="28" w:type="dxa"/>
            </w:tcMar>
          </w:tcPr>
          <w:p w:rsidR="00332772" w:rsidRPr="00332772" w:rsidRDefault="00332772" w:rsidP="00332772">
            <w:pPr>
              <w:spacing w:after="0" w:line="240" w:lineRule="auto"/>
              <w:jc w:val="both"/>
              <w:rPr>
                <w:rFonts w:ascii="Times New Roman" w:eastAsiaTheme="minorEastAsia" w:hAnsi="Times New Roman" w:cs="Times New Roman"/>
                <w:sz w:val="24"/>
                <w:szCs w:val="24"/>
              </w:rPr>
            </w:pPr>
            <w:r w:rsidRPr="00332772">
              <w:rPr>
                <w:rFonts w:ascii="Times New Roman" w:eastAsiaTheme="minorEastAsia" w:hAnsi="Times New Roman" w:cs="Times New Roman"/>
                <w:sz w:val="24"/>
                <w:szCs w:val="24"/>
              </w:rPr>
              <w:t>13,52</w:t>
            </w:r>
          </w:p>
        </w:tc>
      </w:tr>
      <w:tr w:rsidR="00332772" w:rsidRPr="00332772" w:rsidTr="00665C78">
        <w:trPr>
          <w:trHeight w:val="340"/>
        </w:trPr>
        <w:tc>
          <w:tcPr>
            <w:tcW w:w="567" w:type="dxa"/>
          </w:tcPr>
          <w:p w:rsidR="00332772" w:rsidRPr="00332772" w:rsidRDefault="00332772" w:rsidP="00332772">
            <w:pPr>
              <w:spacing w:after="0" w:line="240" w:lineRule="auto"/>
              <w:jc w:val="both"/>
              <w:rPr>
                <w:rFonts w:ascii="Times New Roman" w:eastAsiaTheme="minorEastAsia" w:hAnsi="Times New Roman" w:cs="Times New Roman"/>
                <w:sz w:val="24"/>
                <w:szCs w:val="24"/>
              </w:rPr>
            </w:pPr>
            <w:r w:rsidRPr="00332772">
              <w:rPr>
                <w:rFonts w:ascii="Times New Roman" w:eastAsiaTheme="minorEastAsia" w:hAnsi="Times New Roman" w:cs="Times New Roman"/>
                <w:sz w:val="24"/>
                <w:szCs w:val="24"/>
              </w:rPr>
              <w:t>5</w:t>
            </w:r>
          </w:p>
        </w:tc>
        <w:tc>
          <w:tcPr>
            <w:tcW w:w="1843" w:type="dxa"/>
          </w:tcPr>
          <w:p w:rsidR="00332772" w:rsidRPr="00332772" w:rsidRDefault="00332772" w:rsidP="00332772">
            <w:pPr>
              <w:spacing w:after="0" w:line="240" w:lineRule="auto"/>
              <w:jc w:val="both"/>
              <w:rPr>
                <w:rFonts w:ascii="Times New Roman" w:eastAsiaTheme="minorEastAsia" w:hAnsi="Times New Roman" w:cs="Times New Roman"/>
                <w:sz w:val="24"/>
                <w:szCs w:val="24"/>
              </w:rPr>
            </w:pPr>
            <w:r w:rsidRPr="00332772">
              <w:rPr>
                <w:rFonts w:ascii="Times New Roman" w:eastAsiaTheme="minorEastAsia" w:hAnsi="Times New Roman" w:cs="Times New Roman"/>
                <w:sz w:val="24"/>
                <w:szCs w:val="24"/>
              </w:rPr>
              <w:t>Швейцария</w:t>
            </w:r>
          </w:p>
        </w:tc>
        <w:tc>
          <w:tcPr>
            <w:tcW w:w="766" w:type="dxa"/>
          </w:tcPr>
          <w:p w:rsidR="00332772" w:rsidRPr="00332772" w:rsidRDefault="00332772" w:rsidP="00332772">
            <w:pPr>
              <w:spacing w:after="0" w:line="240" w:lineRule="auto"/>
              <w:jc w:val="both"/>
              <w:rPr>
                <w:rFonts w:ascii="Times New Roman" w:eastAsiaTheme="minorEastAsia" w:hAnsi="Times New Roman" w:cs="Times New Roman"/>
                <w:sz w:val="24"/>
                <w:szCs w:val="24"/>
              </w:rPr>
            </w:pPr>
            <w:r w:rsidRPr="00332772">
              <w:rPr>
                <w:rFonts w:ascii="Times New Roman" w:eastAsiaTheme="minorEastAsia" w:hAnsi="Times New Roman" w:cs="Times New Roman"/>
                <w:sz w:val="24"/>
                <w:szCs w:val="24"/>
              </w:rPr>
              <w:t>35,93</w:t>
            </w:r>
          </w:p>
        </w:tc>
        <w:tc>
          <w:tcPr>
            <w:tcW w:w="510" w:type="dxa"/>
          </w:tcPr>
          <w:p w:rsidR="00332772" w:rsidRPr="00332772" w:rsidRDefault="00332772" w:rsidP="00332772">
            <w:pPr>
              <w:spacing w:after="0" w:line="240" w:lineRule="auto"/>
              <w:jc w:val="both"/>
              <w:rPr>
                <w:rFonts w:ascii="Times New Roman" w:eastAsiaTheme="minorEastAsia" w:hAnsi="Times New Roman" w:cs="Times New Roman"/>
                <w:sz w:val="24"/>
                <w:szCs w:val="24"/>
              </w:rPr>
            </w:pPr>
            <w:r w:rsidRPr="00332772">
              <w:rPr>
                <w:rFonts w:ascii="Times New Roman" w:eastAsiaTheme="minorEastAsia" w:hAnsi="Times New Roman" w:cs="Times New Roman"/>
                <w:sz w:val="24"/>
                <w:szCs w:val="24"/>
              </w:rPr>
              <w:t>5</w:t>
            </w:r>
          </w:p>
        </w:tc>
        <w:tc>
          <w:tcPr>
            <w:tcW w:w="1843" w:type="dxa"/>
          </w:tcPr>
          <w:p w:rsidR="00332772" w:rsidRPr="00332772" w:rsidRDefault="00332772" w:rsidP="00332772">
            <w:pPr>
              <w:spacing w:after="0" w:line="240" w:lineRule="auto"/>
              <w:jc w:val="both"/>
              <w:rPr>
                <w:rFonts w:ascii="Times New Roman" w:eastAsiaTheme="minorEastAsia" w:hAnsi="Times New Roman" w:cs="Times New Roman"/>
                <w:sz w:val="24"/>
                <w:szCs w:val="24"/>
              </w:rPr>
            </w:pPr>
            <w:r w:rsidRPr="00332772">
              <w:rPr>
                <w:rFonts w:ascii="Times New Roman" w:eastAsiaTheme="minorEastAsia" w:hAnsi="Times New Roman" w:cs="Times New Roman"/>
                <w:sz w:val="24"/>
                <w:szCs w:val="24"/>
              </w:rPr>
              <w:t>Нидерланды</w:t>
            </w:r>
          </w:p>
        </w:tc>
        <w:tc>
          <w:tcPr>
            <w:tcW w:w="850" w:type="dxa"/>
          </w:tcPr>
          <w:p w:rsidR="00332772" w:rsidRPr="00332772" w:rsidRDefault="00332772" w:rsidP="00332772">
            <w:pPr>
              <w:spacing w:after="0" w:line="240" w:lineRule="auto"/>
              <w:jc w:val="both"/>
              <w:rPr>
                <w:rFonts w:ascii="Times New Roman" w:eastAsiaTheme="minorEastAsia" w:hAnsi="Times New Roman" w:cs="Times New Roman"/>
                <w:sz w:val="24"/>
                <w:szCs w:val="24"/>
              </w:rPr>
            </w:pPr>
            <w:r w:rsidRPr="00332772">
              <w:rPr>
                <w:rFonts w:ascii="Times New Roman" w:eastAsiaTheme="minorEastAsia" w:hAnsi="Times New Roman" w:cs="Times New Roman"/>
                <w:sz w:val="24"/>
                <w:szCs w:val="24"/>
              </w:rPr>
              <w:t>28,80</w:t>
            </w:r>
          </w:p>
        </w:tc>
        <w:tc>
          <w:tcPr>
            <w:tcW w:w="567" w:type="dxa"/>
          </w:tcPr>
          <w:p w:rsidR="00332772" w:rsidRPr="00332772" w:rsidRDefault="00332772" w:rsidP="00332772">
            <w:pPr>
              <w:spacing w:after="0" w:line="240" w:lineRule="auto"/>
              <w:jc w:val="both"/>
              <w:rPr>
                <w:rFonts w:ascii="Times New Roman" w:eastAsiaTheme="minorEastAsia" w:hAnsi="Times New Roman" w:cs="Times New Roman"/>
                <w:sz w:val="24"/>
                <w:szCs w:val="24"/>
              </w:rPr>
            </w:pPr>
            <w:r w:rsidRPr="00332772">
              <w:rPr>
                <w:rFonts w:ascii="Times New Roman" w:eastAsiaTheme="minorEastAsia" w:hAnsi="Times New Roman" w:cs="Times New Roman"/>
                <w:sz w:val="24"/>
                <w:szCs w:val="24"/>
              </w:rPr>
              <w:t>5</w:t>
            </w:r>
          </w:p>
        </w:tc>
        <w:tc>
          <w:tcPr>
            <w:tcW w:w="1843" w:type="dxa"/>
          </w:tcPr>
          <w:p w:rsidR="00332772" w:rsidRPr="00332772" w:rsidRDefault="00332772" w:rsidP="00332772">
            <w:pPr>
              <w:spacing w:after="0" w:line="240" w:lineRule="auto"/>
              <w:jc w:val="both"/>
              <w:rPr>
                <w:rFonts w:ascii="Times New Roman" w:eastAsiaTheme="minorEastAsia" w:hAnsi="Times New Roman" w:cs="Times New Roman"/>
                <w:sz w:val="24"/>
                <w:szCs w:val="24"/>
              </w:rPr>
            </w:pPr>
            <w:r w:rsidRPr="00332772">
              <w:rPr>
                <w:rFonts w:ascii="Times New Roman" w:eastAsiaTheme="minorEastAsia" w:hAnsi="Times New Roman" w:cs="Times New Roman"/>
                <w:sz w:val="24"/>
                <w:szCs w:val="24"/>
              </w:rPr>
              <w:t>США</w:t>
            </w:r>
          </w:p>
        </w:tc>
        <w:tc>
          <w:tcPr>
            <w:tcW w:w="709" w:type="dxa"/>
            <w:tcMar>
              <w:left w:w="28" w:type="dxa"/>
              <w:right w:w="28" w:type="dxa"/>
            </w:tcMar>
          </w:tcPr>
          <w:p w:rsidR="00332772" w:rsidRPr="00332772" w:rsidRDefault="00332772" w:rsidP="00332772">
            <w:pPr>
              <w:spacing w:after="0" w:line="240" w:lineRule="auto"/>
              <w:jc w:val="both"/>
              <w:rPr>
                <w:rFonts w:ascii="Times New Roman" w:eastAsiaTheme="minorEastAsia" w:hAnsi="Times New Roman" w:cs="Times New Roman"/>
                <w:sz w:val="24"/>
                <w:szCs w:val="24"/>
              </w:rPr>
            </w:pPr>
            <w:r w:rsidRPr="00332772">
              <w:rPr>
                <w:rFonts w:ascii="Times New Roman" w:eastAsiaTheme="minorEastAsia" w:hAnsi="Times New Roman" w:cs="Times New Roman"/>
                <w:sz w:val="24"/>
                <w:szCs w:val="24"/>
              </w:rPr>
              <w:t>11,96</w:t>
            </w:r>
          </w:p>
        </w:tc>
      </w:tr>
      <w:tr w:rsidR="00332772" w:rsidRPr="00332772" w:rsidTr="00665C78">
        <w:trPr>
          <w:trHeight w:val="340"/>
        </w:trPr>
        <w:tc>
          <w:tcPr>
            <w:tcW w:w="567" w:type="dxa"/>
          </w:tcPr>
          <w:p w:rsidR="00332772" w:rsidRPr="00332772" w:rsidRDefault="00332772" w:rsidP="00332772">
            <w:pPr>
              <w:spacing w:after="0" w:line="240" w:lineRule="auto"/>
              <w:jc w:val="both"/>
              <w:rPr>
                <w:rFonts w:ascii="Times New Roman" w:eastAsiaTheme="minorEastAsia" w:hAnsi="Times New Roman" w:cs="Times New Roman"/>
                <w:sz w:val="24"/>
                <w:szCs w:val="24"/>
              </w:rPr>
            </w:pPr>
            <w:r w:rsidRPr="00332772">
              <w:rPr>
                <w:rFonts w:ascii="Times New Roman" w:eastAsiaTheme="minorEastAsia" w:hAnsi="Times New Roman" w:cs="Times New Roman"/>
                <w:sz w:val="24"/>
                <w:szCs w:val="24"/>
              </w:rPr>
              <w:t>6</w:t>
            </w:r>
          </w:p>
        </w:tc>
        <w:tc>
          <w:tcPr>
            <w:tcW w:w="1843" w:type="dxa"/>
          </w:tcPr>
          <w:p w:rsidR="00332772" w:rsidRPr="00332772" w:rsidRDefault="00332772" w:rsidP="00332772">
            <w:pPr>
              <w:spacing w:after="0" w:line="240" w:lineRule="auto"/>
              <w:jc w:val="both"/>
              <w:rPr>
                <w:rFonts w:ascii="Times New Roman" w:eastAsiaTheme="minorEastAsia" w:hAnsi="Times New Roman" w:cs="Times New Roman"/>
                <w:sz w:val="24"/>
                <w:szCs w:val="24"/>
              </w:rPr>
            </w:pPr>
            <w:r w:rsidRPr="00332772">
              <w:rPr>
                <w:rFonts w:ascii="Times New Roman" w:eastAsiaTheme="minorEastAsia" w:hAnsi="Times New Roman" w:cs="Times New Roman"/>
                <w:sz w:val="24"/>
                <w:szCs w:val="24"/>
              </w:rPr>
              <w:t>Финляндия</w:t>
            </w:r>
          </w:p>
        </w:tc>
        <w:tc>
          <w:tcPr>
            <w:tcW w:w="766" w:type="dxa"/>
          </w:tcPr>
          <w:p w:rsidR="00332772" w:rsidRPr="00332772" w:rsidRDefault="00332772" w:rsidP="00332772">
            <w:pPr>
              <w:spacing w:after="0" w:line="240" w:lineRule="auto"/>
              <w:jc w:val="both"/>
              <w:rPr>
                <w:rFonts w:ascii="Times New Roman" w:eastAsiaTheme="minorEastAsia" w:hAnsi="Times New Roman" w:cs="Times New Roman"/>
                <w:sz w:val="24"/>
                <w:szCs w:val="24"/>
              </w:rPr>
            </w:pPr>
            <w:r w:rsidRPr="00332772">
              <w:rPr>
                <w:rFonts w:ascii="Times New Roman" w:eastAsiaTheme="minorEastAsia" w:hAnsi="Times New Roman" w:cs="Times New Roman"/>
                <w:sz w:val="24"/>
                <w:szCs w:val="24"/>
              </w:rPr>
              <w:t>34,91</w:t>
            </w:r>
          </w:p>
        </w:tc>
        <w:tc>
          <w:tcPr>
            <w:tcW w:w="510" w:type="dxa"/>
          </w:tcPr>
          <w:p w:rsidR="00332772" w:rsidRPr="00332772" w:rsidRDefault="00332772" w:rsidP="00332772">
            <w:pPr>
              <w:spacing w:after="0" w:line="240" w:lineRule="auto"/>
              <w:jc w:val="both"/>
              <w:rPr>
                <w:rFonts w:ascii="Times New Roman" w:eastAsiaTheme="minorEastAsia" w:hAnsi="Times New Roman" w:cs="Times New Roman"/>
                <w:sz w:val="24"/>
                <w:szCs w:val="24"/>
              </w:rPr>
            </w:pPr>
            <w:r w:rsidRPr="00332772">
              <w:rPr>
                <w:rFonts w:ascii="Times New Roman" w:eastAsiaTheme="minorEastAsia" w:hAnsi="Times New Roman" w:cs="Times New Roman"/>
                <w:sz w:val="24"/>
                <w:szCs w:val="24"/>
              </w:rPr>
              <w:t>6</w:t>
            </w:r>
          </w:p>
        </w:tc>
        <w:tc>
          <w:tcPr>
            <w:tcW w:w="1843" w:type="dxa"/>
          </w:tcPr>
          <w:p w:rsidR="00332772" w:rsidRPr="00332772" w:rsidRDefault="00332772" w:rsidP="00332772">
            <w:pPr>
              <w:spacing w:after="0" w:line="240" w:lineRule="auto"/>
              <w:jc w:val="both"/>
              <w:rPr>
                <w:rFonts w:ascii="Times New Roman" w:eastAsiaTheme="minorEastAsia" w:hAnsi="Times New Roman" w:cs="Times New Roman"/>
                <w:sz w:val="24"/>
                <w:szCs w:val="24"/>
              </w:rPr>
            </w:pPr>
            <w:r w:rsidRPr="00332772">
              <w:rPr>
                <w:rFonts w:ascii="Times New Roman" w:eastAsiaTheme="minorEastAsia" w:hAnsi="Times New Roman" w:cs="Times New Roman"/>
                <w:sz w:val="24"/>
                <w:szCs w:val="24"/>
              </w:rPr>
              <w:t>Ирландия</w:t>
            </w:r>
          </w:p>
        </w:tc>
        <w:tc>
          <w:tcPr>
            <w:tcW w:w="850" w:type="dxa"/>
          </w:tcPr>
          <w:p w:rsidR="00332772" w:rsidRPr="00332772" w:rsidRDefault="00332772" w:rsidP="00332772">
            <w:pPr>
              <w:spacing w:after="0" w:line="240" w:lineRule="auto"/>
              <w:jc w:val="both"/>
              <w:rPr>
                <w:rFonts w:ascii="Times New Roman" w:eastAsiaTheme="minorEastAsia" w:hAnsi="Times New Roman" w:cs="Times New Roman"/>
                <w:sz w:val="24"/>
                <w:szCs w:val="24"/>
              </w:rPr>
            </w:pPr>
            <w:r w:rsidRPr="00332772">
              <w:rPr>
                <w:rFonts w:ascii="Times New Roman" w:eastAsiaTheme="minorEastAsia" w:hAnsi="Times New Roman" w:cs="Times New Roman"/>
                <w:sz w:val="24"/>
                <w:szCs w:val="24"/>
              </w:rPr>
              <w:t>26,84</w:t>
            </w:r>
          </w:p>
        </w:tc>
        <w:tc>
          <w:tcPr>
            <w:tcW w:w="567" w:type="dxa"/>
          </w:tcPr>
          <w:p w:rsidR="00332772" w:rsidRPr="00332772" w:rsidRDefault="00332772" w:rsidP="00332772">
            <w:pPr>
              <w:spacing w:after="0" w:line="240" w:lineRule="auto"/>
              <w:jc w:val="both"/>
              <w:rPr>
                <w:rFonts w:ascii="Times New Roman" w:eastAsiaTheme="minorEastAsia" w:hAnsi="Times New Roman" w:cs="Times New Roman"/>
                <w:sz w:val="24"/>
                <w:szCs w:val="24"/>
              </w:rPr>
            </w:pPr>
            <w:r w:rsidRPr="00332772">
              <w:rPr>
                <w:rFonts w:ascii="Times New Roman" w:eastAsiaTheme="minorEastAsia" w:hAnsi="Times New Roman" w:cs="Times New Roman"/>
                <w:sz w:val="24"/>
                <w:szCs w:val="24"/>
              </w:rPr>
              <w:t>6</w:t>
            </w:r>
          </w:p>
        </w:tc>
        <w:tc>
          <w:tcPr>
            <w:tcW w:w="1843" w:type="dxa"/>
          </w:tcPr>
          <w:p w:rsidR="00332772" w:rsidRPr="00332772" w:rsidRDefault="00332772" w:rsidP="00332772">
            <w:pPr>
              <w:spacing w:after="0" w:line="240" w:lineRule="auto"/>
              <w:jc w:val="both"/>
              <w:rPr>
                <w:rFonts w:ascii="Times New Roman" w:eastAsiaTheme="minorEastAsia" w:hAnsi="Times New Roman" w:cs="Times New Roman"/>
                <w:sz w:val="24"/>
                <w:szCs w:val="24"/>
              </w:rPr>
            </w:pPr>
            <w:r w:rsidRPr="00332772">
              <w:rPr>
                <w:rFonts w:ascii="Times New Roman" w:eastAsiaTheme="minorEastAsia" w:hAnsi="Times New Roman" w:cs="Times New Roman"/>
                <w:sz w:val="24"/>
                <w:szCs w:val="24"/>
              </w:rPr>
              <w:t>Финляндия</w:t>
            </w:r>
          </w:p>
        </w:tc>
        <w:tc>
          <w:tcPr>
            <w:tcW w:w="709" w:type="dxa"/>
            <w:tcMar>
              <w:left w:w="28" w:type="dxa"/>
              <w:right w:w="28" w:type="dxa"/>
            </w:tcMar>
          </w:tcPr>
          <w:p w:rsidR="00332772" w:rsidRPr="00332772" w:rsidRDefault="00332772" w:rsidP="00332772">
            <w:pPr>
              <w:spacing w:after="0" w:line="240" w:lineRule="auto"/>
              <w:jc w:val="both"/>
              <w:rPr>
                <w:rFonts w:ascii="Times New Roman" w:eastAsiaTheme="minorEastAsia" w:hAnsi="Times New Roman" w:cs="Times New Roman"/>
                <w:sz w:val="24"/>
                <w:szCs w:val="24"/>
              </w:rPr>
            </w:pPr>
            <w:r w:rsidRPr="00332772">
              <w:rPr>
                <w:rFonts w:ascii="Times New Roman" w:eastAsiaTheme="minorEastAsia" w:hAnsi="Times New Roman" w:cs="Times New Roman"/>
                <w:sz w:val="24"/>
                <w:szCs w:val="24"/>
              </w:rPr>
              <w:t>11,51</w:t>
            </w:r>
          </w:p>
        </w:tc>
      </w:tr>
      <w:tr w:rsidR="00332772" w:rsidRPr="00332772" w:rsidTr="00665C78">
        <w:trPr>
          <w:trHeight w:val="340"/>
        </w:trPr>
        <w:tc>
          <w:tcPr>
            <w:tcW w:w="567" w:type="dxa"/>
          </w:tcPr>
          <w:p w:rsidR="00332772" w:rsidRPr="00332772" w:rsidRDefault="00332772" w:rsidP="00332772">
            <w:pPr>
              <w:spacing w:after="0" w:line="240" w:lineRule="auto"/>
              <w:jc w:val="both"/>
              <w:rPr>
                <w:rFonts w:ascii="Times New Roman" w:eastAsiaTheme="minorEastAsia" w:hAnsi="Times New Roman" w:cs="Times New Roman"/>
                <w:sz w:val="24"/>
                <w:szCs w:val="24"/>
              </w:rPr>
            </w:pPr>
            <w:r w:rsidRPr="00332772">
              <w:rPr>
                <w:rFonts w:ascii="Times New Roman" w:eastAsiaTheme="minorEastAsia" w:hAnsi="Times New Roman" w:cs="Times New Roman"/>
                <w:sz w:val="24"/>
                <w:szCs w:val="24"/>
              </w:rPr>
              <w:t>7</w:t>
            </w:r>
          </w:p>
        </w:tc>
        <w:tc>
          <w:tcPr>
            <w:tcW w:w="1843" w:type="dxa"/>
          </w:tcPr>
          <w:p w:rsidR="00332772" w:rsidRPr="00332772" w:rsidRDefault="00332772" w:rsidP="00332772">
            <w:pPr>
              <w:spacing w:after="0" w:line="240" w:lineRule="auto"/>
              <w:jc w:val="both"/>
              <w:rPr>
                <w:rFonts w:ascii="Times New Roman" w:eastAsiaTheme="minorEastAsia" w:hAnsi="Times New Roman" w:cs="Times New Roman"/>
                <w:sz w:val="24"/>
                <w:szCs w:val="24"/>
              </w:rPr>
            </w:pPr>
            <w:r w:rsidRPr="00332772">
              <w:rPr>
                <w:rFonts w:ascii="Times New Roman" w:eastAsiaTheme="minorEastAsia" w:hAnsi="Times New Roman" w:cs="Times New Roman"/>
                <w:sz w:val="24"/>
                <w:szCs w:val="24"/>
              </w:rPr>
              <w:t>Япония</w:t>
            </w:r>
          </w:p>
        </w:tc>
        <w:tc>
          <w:tcPr>
            <w:tcW w:w="766" w:type="dxa"/>
          </w:tcPr>
          <w:p w:rsidR="00332772" w:rsidRPr="00332772" w:rsidRDefault="00332772" w:rsidP="00332772">
            <w:pPr>
              <w:spacing w:after="0" w:line="240" w:lineRule="auto"/>
              <w:jc w:val="both"/>
              <w:rPr>
                <w:rFonts w:ascii="Times New Roman" w:eastAsiaTheme="minorEastAsia" w:hAnsi="Times New Roman" w:cs="Times New Roman"/>
                <w:sz w:val="24"/>
                <w:szCs w:val="24"/>
              </w:rPr>
            </w:pPr>
            <w:r w:rsidRPr="00332772">
              <w:rPr>
                <w:rFonts w:ascii="Times New Roman" w:eastAsiaTheme="minorEastAsia" w:hAnsi="Times New Roman" w:cs="Times New Roman"/>
                <w:sz w:val="24"/>
                <w:szCs w:val="24"/>
              </w:rPr>
              <w:t>34,51</w:t>
            </w:r>
          </w:p>
        </w:tc>
        <w:tc>
          <w:tcPr>
            <w:tcW w:w="510" w:type="dxa"/>
          </w:tcPr>
          <w:p w:rsidR="00332772" w:rsidRPr="00332772" w:rsidRDefault="00332772" w:rsidP="00332772">
            <w:pPr>
              <w:spacing w:after="0" w:line="240" w:lineRule="auto"/>
              <w:jc w:val="both"/>
              <w:rPr>
                <w:rFonts w:ascii="Times New Roman" w:eastAsiaTheme="minorEastAsia" w:hAnsi="Times New Roman" w:cs="Times New Roman"/>
                <w:sz w:val="24"/>
                <w:szCs w:val="24"/>
              </w:rPr>
            </w:pPr>
            <w:r w:rsidRPr="00332772">
              <w:rPr>
                <w:rFonts w:ascii="Times New Roman" w:eastAsiaTheme="minorEastAsia" w:hAnsi="Times New Roman" w:cs="Times New Roman"/>
                <w:sz w:val="24"/>
                <w:szCs w:val="24"/>
              </w:rPr>
              <w:t>7</w:t>
            </w:r>
          </w:p>
        </w:tc>
        <w:tc>
          <w:tcPr>
            <w:tcW w:w="1843" w:type="dxa"/>
          </w:tcPr>
          <w:p w:rsidR="00332772" w:rsidRPr="00332772" w:rsidRDefault="00332772" w:rsidP="00332772">
            <w:pPr>
              <w:spacing w:after="0" w:line="240" w:lineRule="auto"/>
              <w:jc w:val="both"/>
              <w:rPr>
                <w:rFonts w:ascii="Times New Roman" w:eastAsiaTheme="minorEastAsia" w:hAnsi="Times New Roman" w:cs="Times New Roman"/>
                <w:sz w:val="24"/>
                <w:szCs w:val="24"/>
              </w:rPr>
            </w:pPr>
            <w:r w:rsidRPr="00332772">
              <w:rPr>
                <w:rFonts w:ascii="Times New Roman" w:eastAsiaTheme="minorEastAsia" w:hAnsi="Times New Roman" w:cs="Times New Roman"/>
                <w:sz w:val="24"/>
                <w:szCs w:val="24"/>
              </w:rPr>
              <w:t>Норвегия</w:t>
            </w:r>
          </w:p>
        </w:tc>
        <w:tc>
          <w:tcPr>
            <w:tcW w:w="850" w:type="dxa"/>
          </w:tcPr>
          <w:p w:rsidR="00332772" w:rsidRPr="00332772" w:rsidRDefault="00332772" w:rsidP="00332772">
            <w:pPr>
              <w:spacing w:after="0" w:line="240" w:lineRule="auto"/>
              <w:jc w:val="both"/>
              <w:rPr>
                <w:rFonts w:ascii="Times New Roman" w:eastAsiaTheme="minorEastAsia" w:hAnsi="Times New Roman" w:cs="Times New Roman"/>
                <w:sz w:val="24"/>
                <w:szCs w:val="24"/>
              </w:rPr>
            </w:pPr>
            <w:r w:rsidRPr="00332772">
              <w:rPr>
                <w:rFonts w:ascii="Times New Roman" w:eastAsiaTheme="minorEastAsia" w:hAnsi="Times New Roman" w:cs="Times New Roman"/>
                <w:sz w:val="24"/>
                <w:szCs w:val="24"/>
              </w:rPr>
              <w:t>25,73</w:t>
            </w:r>
          </w:p>
        </w:tc>
        <w:tc>
          <w:tcPr>
            <w:tcW w:w="567" w:type="dxa"/>
          </w:tcPr>
          <w:p w:rsidR="00332772" w:rsidRPr="00332772" w:rsidRDefault="00332772" w:rsidP="00332772">
            <w:pPr>
              <w:spacing w:after="0" w:line="240" w:lineRule="auto"/>
              <w:jc w:val="both"/>
              <w:rPr>
                <w:rFonts w:ascii="Times New Roman" w:eastAsiaTheme="minorEastAsia" w:hAnsi="Times New Roman" w:cs="Times New Roman"/>
                <w:sz w:val="24"/>
                <w:szCs w:val="24"/>
              </w:rPr>
            </w:pPr>
            <w:r w:rsidRPr="00332772">
              <w:rPr>
                <w:rFonts w:ascii="Times New Roman" w:eastAsiaTheme="minorEastAsia" w:hAnsi="Times New Roman" w:cs="Times New Roman"/>
                <w:sz w:val="24"/>
                <w:szCs w:val="24"/>
              </w:rPr>
              <w:t>7</w:t>
            </w:r>
          </w:p>
        </w:tc>
        <w:tc>
          <w:tcPr>
            <w:tcW w:w="1843" w:type="dxa"/>
          </w:tcPr>
          <w:p w:rsidR="00332772" w:rsidRPr="00332772" w:rsidRDefault="00332772" w:rsidP="00332772">
            <w:pPr>
              <w:spacing w:after="0" w:line="240" w:lineRule="auto"/>
              <w:jc w:val="both"/>
              <w:rPr>
                <w:rFonts w:ascii="Times New Roman" w:eastAsiaTheme="minorEastAsia" w:hAnsi="Times New Roman" w:cs="Times New Roman"/>
                <w:sz w:val="24"/>
                <w:szCs w:val="24"/>
              </w:rPr>
            </w:pPr>
            <w:r w:rsidRPr="00332772">
              <w:rPr>
                <w:rFonts w:ascii="Times New Roman" w:eastAsiaTheme="minorEastAsia" w:hAnsi="Times New Roman" w:cs="Times New Roman"/>
                <w:sz w:val="24"/>
                <w:szCs w:val="24"/>
              </w:rPr>
              <w:t>Нидерланды</w:t>
            </w:r>
          </w:p>
        </w:tc>
        <w:tc>
          <w:tcPr>
            <w:tcW w:w="709" w:type="dxa"/>
            <w:tcMar>
              <w:left w:w="28" w:type="dxa"/>
              <w:right w:w="28" w:type="dxa"/>
            </w:tcMar>
          </w:tcPr>
          <w:p w:rsidR="00332772" w:rsidRPr="00332772" w:rsidRDefault="00332772" w:rsidP="00332772">
            <w:pPr>
              <w:spacing w:after="0" w:line="240" w:lineRule="auto"/>
              <w:jc w:val="both"/>
              <w:rPr>
                <w:rFonts w:ascii="Times New Roman" w:eastAsiaTheme="minorEastAsia" w:hAnsi="Times New Roman" w:cs="Times New Roman"/>
                <w:sz w:val="24"/>
                <w:szCs w:val="24"/>
              </w:rPr>
            </w:pPr>
            <w:r w:rsidRPr="00332772">
              <w:rPr>
                <w:rFonts w:ascii="Times New Roman" w:eastAsiaTheme="minorEastAsia" w:hAnsi="Times New Roman" w:cs="Times New Roman"/>
                <w:sz w:val="24"/>
                <w:szCs w:val="24"/>
              </w:rPr>
              <w:t>11,05</w:t>
            </w:r>
          </w:p>
        </w:tc>
      </w:tr>
      <w:tr w:rsidR="00332772" w:rsidRPr="00332772" w:rsidTr="00665C78">
        <w:trPr>
          <w:trHeight w:val="340"/>
        </w:trPr>
        <w:tc>
          <w:tcPr>
            <w:tcW w:w="567" w:type="dxa"/>
          </w:tcPr>
          <w:p w:rsidR="00332772" w:rsidRPr="00332772" w:rsidRDefault="00332772" w:rsidP="00332772">
            <w:pPr>
              <w:spacing w:after="0" w:line="240" w:lineRule="auto"/>
              <w:jc w:val="both"/>
              <w:rPr>
                <w:rFonts w:ascii="Times New Roman" w:eastAsiaTheme="minorEastAsia" w:hAnsi="Times New Roman" w:cs="Times New Roman"/>
                <w:sz w:val="24"/>
                <w:szCs w:val="24"/>
              </w:rPr>
            </w:pPr>
            <w:r w:rsidRPr="00332772">
              <w:rPr>
                <w:rFonts w:ascii="Times New Roman" w:eastAsiaTheme="minorEastAsia" w:hAnsi="Times New Roman" w:cs="Times New Roman"/>
                <w:sz w:val="24"/>
                <w:szCs w:val="24"/>
              </w:rPr>
              <w:t>8</w:t>
            </w:r>
          </w:p>
        </w:tc>
        <w:tc>
          <w:tcPr>
            <w:tcW w:w="1843" w:type="dxa"/>
          </w:tcPr>
          <w:p w:rsidR="00332772" w:rsidRPr="00332772" w:rsidRDefault="00332772" w:rsidP="00332772">
            <w:pPr>
              <w:spacing w:after="0" w:line="240" w:lineRule="auto"/>
              <w:jc w:val="both"/>
              <w:rPr>
                <w:rFonts w:ascii="Times New Roman" w:eastAsiaTheme="minorEastAsia" w:hAnsi="Times New Roman" w:cs="Times New Roman"/>
                <w:sz w:val="24"/>
                <w:szCs w:val="24"/>
              </w:rPr>
            </w:pPr>
            <w:r w:rsidRPr="00332772">
              <w:rPr>
                <w:rFonts w:ascii="Times New Roman" w:eastAsiaTheme="minorEastAsia" w:hAnsi="Times New Roman" w:cs="Times New Roman"/>
                <w:sz w:val="24"/>
                <w:szCs w:val="24"/>
              </w:rPr>
              <w:t>Австрия</w:t>
            </w:r>
          </w:p>
        </w:tc>
        <w:tc>
          <w:tcPr>
            <w:tcW w:w="766" w:type="dxa"/>
          </w:tcPr>
          <w:p w:rsidR="00332772" w:rsidRPr="00332772" w:rsidRDefault="00332772" w:rsidP="00332772">
            <w:pPr>
              <w:spacing w:after="0" w:line="240" w:lineRule="auto"/>
              <w:jc w:val="both"/>
              <w:rPr>
                <w:rFonts w:ascii="Times New Roman" w:eastAsiaTheme="minorEastAsia" w:hAnsi="Times New Roman" w:cs="Times New Roman"/>
                <w:sz w:val="24"/>
                <w:szCs w:val="24"/>
              </w:rPr>
            </w:pPr>
            <w:r w:rsidRPr="00332772">
              <w:rPr>
                <w:rFonts w:ascii="Times New Roman" w:eastAsiaTheme="minorEastAsia" w:hAnsi="Times New Roman" w:cs="Times New Roman"/>
                <w:sz w:val="24"/>
                <w:szCs w:val="24"/>
              </w:rPr>
              <w:t>34,28</w:t>
            </w:r>
          </w:p>
        </w:tc>
        <w:tc>
          <w:tcPr>
            <w:tcW w:w="510" w:type="dxa"/>
          </w:tcPr>
          <w:p w:rsidR="00332772" w:rsidRPr="00332772" w:rsidRDefault="00332772" w:rsidP="00332772">
            <w:pPr>
              <w:spacing w:after="0" w:line="240" w:lineRule="auto"/>
              <w:jc w:val="both"/>
              <w:rPr>
                <w:rFonts w:ascii="Times New Roman" w:eastAsiaTheme="minorEastAsia" w:hAnsi="Times New Roman" w:cs="Times New Roman"/>
                <w:sz w:val="24"/>
                <w:szCs w:val="24"/>
              </w:rPr>
            </w:pPr>
            <w:r w:rsidRPr="00332772">
              <w:rPr>
                <w:rFonts w:ascii="Times New Roman" w:eastAsiaTheme="minorEastAsia" w:hAnsi="Times New Roman" w:cs="Times New Roman"/>
                <w:sz w:val="24"/>
                <w:szCs w:val="24"/>
              </w:rPr>
              <w:t>8</w:t>
            </w:r>
          </w:p>
        </w:tc>
        <w:tc>
          <w:tcPr>
            <w:tcW w:w="1843" w:type="dxa"/>
          </w:tcPr>
          <w:p w:rsidR="00332772" w:rsidRPr="00332772" w:rsidRDefault="00332772" w:rsidP="00332772">
            <w:pPr>
              <w:spacing w:after="0" w:line="240" w:lineRule="auto"/>
              <w:jc w:val="both"/>
              <w:rPr>
                <w:rFonts w:ascii="Times New Roman" w:eastAsiaTheme="minorEastAsia" w:hAnsi="Times New Roman" w:cs="Times New Roman"/>
                <w:sz w:val="24"/>
                <w:szCs w:val="24"/>
              </w:rPr>
            </w:pPr>
            <w:r w:rsidRPr="00332772">
              <w:rPr>
                <w:rFonts w:ascii="Times New Roman" w:eastAsiaTheme="minorEastAsia" w:hAnsi="Times New Roman" w:cs="Times New Roman"/>
                <w:sz w:val="24"/>
                <w:szCs w:val="24"/>
              </w:rPr>
              <w:t>Германия</w:t>
            </w:r>
          </w:p>
        </w:tc>
        <w:tc>
          <w:tcPr>
            <w:tcW w:w="850" w:type="dxa"/>
          </w:tcPr>
          <w:p w:rsidR="00332772" w:rsidRPr="00332772" w:rsidRDefault="00332772" w:rsidP="00332772">
            <w:pPr>
              <w:spacing w:after="0" w:line="240" w:lineRule="auto"/>
              <w:jc w:val="both"/>
              <w:rPr>
                <w:rFonts w:ascii="Times New Roman" w:eastAsiaTheme="minorEastAsia" w:hAnsi="Times New Roman" w:cs="Times New Roman"/>
                <w:sz w:val="24"/>
                <w:szCs w:val="24"/>
              </w:rPr>
            </w:pPr>
            <w:r w:rsidRPr="00332772">
              <w:rPr>
                <w:rFonts w:ascii="Times New Roman" w:eastAsiaTheme="minorEastAsia" w:hAnsi="Times New Roman" w:cs="Times New Roman"/>
                <w:sz w:val="24"/>
                <w:szCs w:val="24"/>
              </w:rPr>
              <w:t>24,18</w:t>
            </w:r>
          </w:p>
        </w:tc>
        <w:tc>
          <w:tcPr>
            <w:tcW w:w="567" w:type="dxa"/>
          </w:tcPr>
          <w:p w:rsidR="00332772" w:rsidRPr="00332772" w:rsidRDefault="00332772" w:rsidP="00332772">
            <w:pPr>
              <w:spacing w:after="0" w:line="240" w:lineRule="auto"/>
              <w:jc w:val="both"/>
              <w:rPr>
                <w:rFonts w:ascii="Times New Roman" w:eastAsiaTheme="minorEastAsia" w:hAnsi="Times New Roman" w:cs="Times New Roman"/>
                <w:sz w:val="24"/>
                <w:szCs w:val="24"/>
              </w:rPr>
            </w:pPr>
            <w:r w:rsidRPr="00332772">
              <w:rPr>
                <w:rFonts w:ascii="Times New Roman" w:eastAsiaTheme="minorEastAsia" w:hAnsi="Times New Roman" w:cs="Times New Roman"/>
                <w:sz w:val="24"/>
                <w:szCs w:val="24"/>
              </w:rPr>
              <w:t>8</w:t>
            </w:r>
          </w:p>
        </w:tc>
        <w:tc>
          <w:tcPr>
            <w:tcW w:w="1843" w:type="dxa"/>
          </w:tcPr>
          <w:p w:rsidR="00332772" w:rsidRPr="00332772" w:rsidRDefault="00332772" w:rsidP="00332772">
            <w:pPr>
              <w:spacing w:after="0" w:line="240" w:lineRule="auto"/>
              <w:jc w:val="both"/>
              <w:rPr>
                <w:rFonts w:ascii="Times New Roman" w:eastAsiaTheme="minorEastAsia" w:hAnsi="Times New Roman" w:cs="Times New Roman"/>
                <w:sz w:val="24"/>
                <w:szCs w:val="24"/>
              </w:rPr>
            </w:pPr>
            <w:r w:rsidRPr="00332772">
              <w:rPr>
                <w:rFonts w:ascii="Times New Roman" w:eastAsiaTheme="minorEastAsia" w:hAnsi="Times New Roman" w:cs="Times New Roman"/>
                <w:sz w:val="24"/>
                <w:szCs w:val="24"/>
              </w:rPr>
              <w:t>Швеция</w:t>
            </w:r>
          </w:p>
        </w:tc>
        <w:tc>
          <w:tcPr>
            <w:tcW w:w="709" w:type="dxa"/>
            <w:tcMar>
              <w:left w:w="28" w:type="dxa"/>
              <w:right w:w="28" w:type="dxa"/>
            </w:tcMar>
          </w:tcPr>
          <w:p w:rsidR="00332772" w:rsidRPr="00332772" w:rsidRDefault="00332772" w:rsidP="00332772">
            <w:pPr>
              <w:spacing w:after="0" w:line="240" w:lineRule="auto"/>
              <w:jc w:val="both"/>
              <w:rPr>
                <w:rFonts w:ascii="Times New Roman" w:eastAsiaTheme="minorEastAsia" w:hAnsi="Times New Roman" w:cs="Times New Roman"/>
                <w:sz w:val="24"/>
                <w:szCs w:val="24"/>
              </w:rPr>
            </w:pPr>
            <w:r w:rsidRPr="00332772">
              <w:rPr>
                <w:rFonts w:ascii="Times New Roman" w:eastAsiaTheme="minorEastAsia" w:hAnsi="Times New Roman" w:cs="Times New Roman"/>
                <w:sz w:val="24"/>
                <w:szCs w:val="24"/>
              </w:rPr>
              <w:t>10,88</w:t>
            </w:r>
          </w:p>
        </w:tc>
      </w:tr>
      <w:tr w:rsidR="00332772" w:rsidRPr="00332772" w:rsidTr="00665C78">
        <w:trPr>
          <w:trHeight w:val="340"/>
        </w:trPr>
        <w:tc>
          <w:tcPr>
            <w:tcW w:w="567" w:type="dxa"/>
          </w:tcPr>
          <w:p w:rsidR="00332772" w:rsidRPr="00332772" w:rsidRDefault="00332772" w:rsidP="00332772">
            <w:pPr>
              <w:spacing w:after="0" w:line="240" w:lineRule="auto"/>
              <w:jc w:val="both"/>
              <w:rPr>
                <w:rFonts w:ascii="Times New Roman" w:eastAsiaTheme="minorEastAsia" w:hAnsi="Times New Roman" w:cs="Times New Roman"/>
                <w:sz w:val="24"/>
                <w:szCs w:val="24"/>
              </w:rPr>
            </w:pPr>
            <w:r w:rsidRPr="00332772">
              <w:rPr>
                <w:rFonts w:ascii="Times New Roman" w:eastAsiaTheme="minorEastAsia" w:hAnsi="Times New Roman" w:cs="Times New Roman"/>
                <w:sz w:val="24"/>
                <w:szCs w:val="24"/>
              </w:rPr>
              <w:t>9</w:t>
            </w:r>
          </w:p>
        </w:tc>
        <w:tc>
          <w:tcPr>
            <w:tcW w:w="1843" w:type="dxa"/>
          </w:tcPr>
          <w:p w:rsidR="00332772" w:rsidRPr="00332772" w:rsidRDefault="00332772" w:rsidP="00332772">
            <w:pPr>
              <w:spacing w:after="0" w:line="240" w:lineRule="auto"/>
              <w:jc w:val="both"/>
              <w:rPr>
                <w:rFonts w:ascii="Times New Roman" w:eastAsiaTheme="minorEastAsia" w:hAnsi="Times New Roman" w:cs="Times New Roman"/>
                <w:sz w:val="24"/>
                <w:szCs w:val="24"/>
              </w:rPr>
            </w:pPr>
            <w:r w:rsidRPr="00332772">
              <w:rPr>
                <w:rFonts w:ascii="Times New Roman" w:eastAsiaTheme="minorEastAsia" w:hAnsi="Times New Roman" w:cs="Times New Roman"/>
                <w:sz w:val="24"/>
                <w:szCs w:val="24"/>
              </w:rPr>
              <w:t>Дания</w:t>
            </w:r>
          </w:p>
        </w:tc>
        <w:tc>
          <w:tcPr>
            <w:tcW w:w="766" w:type="dxa"/>
          </w:tcPr>
          <w:p w:rsidR="00332772" w:rsidRPr="00332772" w:rsidRDefault="00332772" w:rsidP="00332772">
            <w:pPr>
              <w:spacing w:after="0" w:line="240" w:lineRule="auto"/>
              <w:jc w:val="both"/>
              <w:rPr>
                <w:rFonts w:ascii="Times New Roman" w:eastAsiaTheme="minorEastAsia" w:hAnsi="Times New Roman" w:cs="Times New Roman"/>
                <w:sz w:val="24"/>
                <w:szCs w:val="24"/>
              </w:rPr>
            </w:pPr>
            <w:r w:rsidRPr="00332772">
              <w:rPr>
                <w:rFonts w:ascii="Times New Roman" w:eastAsiaTheme="minorEastAsia" w:hAnsi="Times New Roman" w:cs="Times New Roman"/>
                <w:sz w:val="24"/>
                <w:szCs w:val="24"/>
              </w:rPr>
              <w:t>33,62</w:t>
            </w:r>
          </w:p>
        </w:tc>
        <w:tc>
          <w:tcPr>
            <w:tcW w:w="510" w:type="dxa"/>
          </w:tcPr>
          <w:p w:rsidR="00332772" w:rsidRPr="00332772" w:rsidRDefault="00332772" w:rsidP="00332772">
            <w:pPr>
              <w:spacing w:after="0" w:line="240" w:lineRule="auto"/>
              <w:jc w:val="both"/>
              <w:rPr>
                <w:rFonts w:ascii="Times New Roman" w:eastAsiaTheme="minorEastAsia" w:hAnsi="Times New Roman" w:cs="Times New Roman"/>
                <w:sz w:val="24"/>
                <w:szCs w:val="24"/>
              </w:rPr>
            </w:pPr>
            <w:r w:rsidRPr="00332772">
              <w:rPr>
                <w:rFonts w:ascii="Times New Roman" w:eastAsiaTheme="minorEastAsia" w:hAnsi="Times New Roman" w:cs="Times New Roman"/>
                <w:sz w:val="24"/>
                <w:szCs w:val="24"/>
              </w:rPr>
              <w:t>9</w:t>
            </w:r>
          </w:p>
        </w:tc>
        <w:tc>
          <w:tcPr>
            <w:tcW w:w="1843" w:type="dxa"/>
          </w:tcPr>
          <w:p w:rsidR="00332772" w:rsidRPr="00332772" w:rsidRDefault="00332772" w:rsidP="00332772">
            <w:pPr>
              <w:spacing w:after="0" w:line="240" w:lineRule="auto"/>
              <w:jc w:val="both"/>
              <w:rPr>
                <w:rFonts w:ascii="Times New Roman" w:eastAsiaTheme="minorEastAsia" w:hAnsi="Times New Roman" w:cs="Times New Roman"/>
                <w:sz w:val="24"/>
                <w:szCs w:val="24"/>
              </w:rPr>
            </w:pPr>
            <w:r w:rsidRPr="00332772">
              <w:rPr>
                <w:rFonts w:ascii="Times New Roman" w:eastAsiaTheme="minorEastAsia" w:hAnsi="Times New Roman" w:cs="Times New Roman"/>
                <w:sz w:val="24"/>
                <w:szCs w:val="24"/>
              </w:rPr>
              <w:t>Финляндия</w:t>
            </w:r>
          </w:p>
        </w:tc>
        <w:tc>
          <w:tcPr>
            <w:tcW w:w="850" w:type="dxa"/>
          </w:tcPr>
          <w:p w:rsidR="00332772" w:rsidRPr="00332772" w:rsidRDefault="00332772" w:rsidP="00332772">
            <w:pPr>
              <w:spacing w:after="0" w:line="240" w:lineRule="auto"/>
              <w:jc w:val="both"/>
              <w:rPr>
                <w:rFonts w:ascii="Times New Roman" w:eastAsiaTheme="minorEastAsia" w:hAnsi="Times New Roman" w:cs="Times New Roman"/>
                <w:sz w:val="24"/>
                <w:szCs w:val="24"/>
              </w:rPr>
            </w:pPr>
            <w:r w:rsidRPr="00332772">
              <w:rPr>
                <w:rFonts w:ascii="Times New Roman" w:eastAsiaTheme="minorEastAsia" w:hAnsi="Times New Roman" w:cs="Times New Roman"/>
                <w:sz w:val="24"/>
                <w:szCs w:val="24"/>
              </w:rPr>
              <w:t>23,40</w:t>
            </w:r>
          </w:p>
        </w:tc>
        <w:tc>
          <w:tcPr>
            <w:tcW w:w="567" w:type="dxa"/>
          </w:tcPr>
          <w:p w:rsidR="00332772" w:rsidRPr="00332772" w:rsidRDefault="00332772" w:rsidP="00332772">
            <w:pPr>
              <w:spacing w:after="0" w:line="240" w:lineRule="auto"/>
              <w:jc w:val="both"/>
              <w:rPr>
                <w:rFonts w:ascii="Times New Roman" w:eastAsiaTheme="minorEastAsia" w:hAnsi="Times New Roman" w:cs="Times New Roman"/>
                <w:sz w:val="24"/>
                <w:szCs w:val="24"/>
              </w:rPr>
            </w:pPr>
            <w:r w:rsidRPr="00332772">
              <w:rPr>
                <w:rFonts w:ascii="Times New Roman" w:eastAsiaTheme="minorEastAsia" w:hAnsi="Times New Roman" w:cs="Times New Roman"/>
                <w:sz w:val="24"/>
                <w:szCs w:val="24"/>
              </w:rPr>
              <w:t>9</w:t>
            </w:r>
          </w:p>
        </w:tc>
        <w:tc>
          <w:tcPr>
            <w:tcW w:w="1843" w:type="dxa"/>
          </w:tcPr>
          <w:p w:rsidR="00332772" w:rsidRPr="00332772" w:rsidRDefault="00332772" w:rsidP="00332772">
            <w:pPr>
              <w:spacing w:after="0" w:line="240" w:lineRule="auto"/>
              <w:jc w:val="both"/>
              <w:rPr>
                <w:rFonts w:ascii="Times New Roman" w:eastAsiaTheme="minorEastAsia" w:hAnsi="Times New Roman" w:cs="Times New Roman"/>
                <w:sz w:val="24"/>
                <w:szCs w:val="24"/>
              </w:rPr>
            </w:pPr>
            <w:r w:rsidRPr="00332772">
              <w:rPr>
                <w:rFonts w:ascii="Times New Roman" w:eastAsiaTheme="minorEastAsia" w:hAnsi="Times New Roman" w:cs="Times New Roman"/>
                <w:sz w:val="24"/>
                <w:szCs w:val="24"/>
              </w:rPr>
              <w:t>Германия</w:t>
            </w:r>
          </w:p>
        </w:tc>
        <w:tc>
          <w:tcPr>
            <w:tcW w:w="709" w:type="dxa"/>
            <w:tcMar>
              <w:left w:w="28" w:type="dxa"/>
              <w:right w:w="28" w:type="dxa"/>
            </w:tcMar>
          </w:tcPr>
          <w:p w:rsidR="00332772" w:rsidRPr="00332772" w:rsidRDefault="00332772" w:rsidP="00332772">
            <w:pPr>
              <w:spacing w:after="0" w:line="240" w:lineRule="auto"/>
              <w:jc w:val="both"/>
              <w:rPr>
                <w:rFonts w:ascii="Times New Roman" w:eastAsiaTheme="minorEastAsia" w:hAnsi="Times New Roman" w:cs="Times New Roman"/>
                <w:sz w:val="24"/>
                <w:szCs w:val="24"/>
              </w:rPr>
            </w:pPr>
            <w:r w:rsidRPr="00332772">
              <w:rPr>
                <w:rFonts w:ascii="Times New Roman" w:eastAsiaTheme="minorEastAsia" w:hAnsi="Times New Roman" w:cs="Times New Roman"/>
                <w:sz w:val="24"/>
                <w:szCs w:val="24"/>
              </w:rPr>
              <w:t>10,75</w:t>
            </w:r>
          </w:p>
        </w:tc>
      </w:tr>
      <w:tr w:rsidR="00332772" w:rsidRPr="00332772" w:rsidTr="00665C78">
        <w:trPr>
          <w:trHeight w:val="340"/>
        </w:trPr>
        <w:tc>
          <w:tcPr>
            <w:tcW w:w="567" w:type="dxa"/>
          </w:tcPr>
          <w:p w:rsidR="00332772" w:rsidRPr="00332772" w:rsidRDefault="00332772" w:rsidP="00332772">
            <w:pPr>
              <w:spacing w:after="0" w:line="240" w:lineRule="auto"/>
              <w:jc w:val="both"/>
              <w:rPr>
                <w:rFonts w:ascii="Times New Roman" w:eastAsiaTheme="minorEastAsia" w:hAnsi="Times New Roman" w:cs="Times New Roman"/>
                <w:sz w:val="24"/>
                <w:szCs w:val="24"/>
              </w:rPr>
            </w:pPr>
            <w:r w:rsidRPr="00332772">
              <w:rPr>
                <w:rFonts w:ascii="Times New Roman" w:eastAsiaTheme="minorEastAsia" w:hAnsi="Times New Roman" w:cs="Times New Roman"/>
                <w:sz w:val="24"/>
                <w:szCs w:val="24"/>
              </w:rPr>
              <w:t>10</w:t>
            </w:r>
          </w:p>
        </w:tc>
        <w:tc>
          <w:tcPr>
            <w:tcW w:w="1843" w:type="dxa"/>
          </w:tcPr>
          <w:p w:rsidR="00332772" w:rsidRPr="00332772" w:rsidRDefault="00332772" w:rsidP="00332772">
            <w:pPr>
              <w:spacing w:after="0" w:line="240" w:lineRule="auto"/>
              <w:jc w:val="both"/>
              <w:rPr>
                <w:rFonts w:ascii="Times New Roman" w:eastAsiaTheme="minorEastAsia" w:hAnsi="Times New Roman" w:cs="Times New Roman"/>
                <w:sz w:val="24"/>
                <w:szCs w:val="24"/>
              </w:rPr>
            </w:pPr>
            <w:r w:rsidRPr="00332772">
              <w:rPr>
                <w:rFonts w:ascii="Times New Roman" w:eastAsiaTheme="minorEastAsia" w:hAnsi="Times New Roman" w:cs="Times New Roman"/>
                <w:sz w:val="24"/>
                <w:szCs w:val="24"/>
              </w:rPr>
              <w:t>Бельгия</w:t>
            </w:r>
          </w:p>
        </w:tc>
        <w:tc>
          <w:tcPr>
            <w:tcW w:w="766" w:type="dxa"/>
          </w:tcPr>
          <w:p w:rsidR="00332772" w:rsidRPr="00332772" w:rsidRDefault="00332772" w:rsidP="00332772">
            <w:pPr>
              <w:spacing w:after="0" w:line="240" w:lineRule="auto"/>
              <w:jc w:val="both"/>
              <w:rPr>
                <w:rFonts w:ascii="Times New Roman" w:eastAsiaTheme="minorEastAsia" w:hAnsi="Times New Roman" w:cs="Times New Roman"/>
                <w:sz w:val="24"/>
                <w:szCs w:val="24"/>
              </w:rPr>
            </w:pPr>
            <w:r w:rsidRPr="00332772">
              <w:rPr>
                <w:rFonts w:ascii="Times New Roman" w:eastAsiaTheme="minorEastAsia" w:hAnsi="Times New Roman" w:cs="Times New Roman"/>
                <w:sz w:val="24"/>
                <w:szCs w:val="24"/>
              </w:rPr>
              <w:t>32,58</w:t>
            </w:r>
          </w:p>
        </w:tc>
        <w:tc>
          <w:tcPr>
            <w:tcW w:w="510" w:type="dxa"/>
          </w:tcPr>
          <w:p w:rsidR="00332772" w:rsidRPr="00332772" w:rsidRDefault="00332772" w:rsidP="00332772">
            <w:pPr>
              <w:spacing w:after="0" w:line="240" w:lineRule="auto"/>
              <w:jc w:val="both"/>
              <w:rPr>
                <w:rFonts w:ascii="Times New Roman" w:eastAsiaTheme="minorEastAsia" w:hAnsi="Times New Roman" w:cs="Times New Roman"/>
                <w:sz w:val="24"/>
                <w:szCs w:val="24"/>
              </w:rPr>
            </w:pPr>
            <w:r w:rsidRPr="00332772">
              <w:rPr>
                <w:rFonts w:ascii="Times New Roman" w:eastAsiaTheme="minorEastAsia" w:hAnsi="Times New Roman" w:cs="Times New Roman"/>
                <w:sz w:val="24"/>
                <w:szCs w:val="24"/>
              </w:rPr>
              <w:t>10</w:t>
            </w:r>
          </w:p>
        </w:tc>
        <w:tc>
          <w:tcPr>
            <w:tcW w:w="1843" w:type="dxa"/>
          </w:tcPr>
          <w:p w:rsidR="00332772" w:rsidRPr="00332772" w:rsidRDefault="00332772" w:rsidP="00332772">
            <w:pPr>
              <w:spacing w:after="0" w:line="240" w:lineRule="auto"/>
              <w:jc w:val="both"/>
              <w:rPr>
                <w:rFonts w:ascii="Times New Roman" w:eastAsiaTheme="minorEastAsia" w:hAnsi="Times New Roman" w:cs="Times New Roman"/>
                <w:sz w:val="24"/>
                <w:szCs w:val="24"/>
              </w:rPr>
            </w:pPr>
            <w:r w:rsidRPr="00332772">
              <w:rPr>
                <w:rFonts w:ascii="Times New Roman" w:eastAsiaTheme="minorEastAsia" w:hAnsi="Times New Roman" w:cs="Times New Roman"/>
                <w:sz w:val="24"/>
                <w:szCs w:val="24"/>
              </w:rPr>
              <w:t>Швеция</w:t>
            </w:r>
          </w:p>
        </w:tc>
        <w:tc>
          <w:tcPr>
            <w:tcW w:w="850" w:type="dxa"/>
          </w:tcPr>
          <w:p w:rsidR="00332772" w:rsidRPr="00332772" w:rsidRDefault="00332772" w:rsidP="00332772">
            <w:pPr>
              <w:spacing w:after="0" w:line="240" w:lineRule="auto"/>
              <w:jc w:val="both"/>
              <w:rPr>
                <w:rFonts w:ascii="Times New Roman" w:eastAsiaTheme="minorEastAsia" w:hAnsi="Times New Roman" w:cs="Times New Roman"/>
                <w:sz w:val="24"/>
                <w:szCs w:val="24"/>
              </w:rPr>
            </w:pPr>
            <w:r w:rsidRPr="00332772">
              <w:rPr>
                <w:rFonts w:ascii="Times New Roman" w:eastAsiaTheme="minorEastAsia" w:hAnsi="Times New Roman" w:cs="Times New Roman"/>
                <w:sz w:val="24"/>
                <w:szCs w:val="24"/>
              </w:rPr>
              <w:t>23,03</w:t>
            </w:r>
          </w:p>
        </w:tc>
        <w:tc>
          <w:tcPr>
            <w:tcW w:w="567" w:type="dxa"/>
          </w:tcPr>
          <w:p w:rsidR="00332772" w:rsidRPr="00332772" w:rsidRDefault="00332772" w:rsidP="00332772">
            <w:pPr>
              <w:spacing w:after="0" w:line="240" w:lineRule="auto"/>
              <w:jc w:val="both"/>
              <w:rPr>
                <w:rFonts w:ascii="Times New Roman" w:eastAsiaTheme="minorEastAsia" w:hAnsi="Times New Roman" w:cs="Times New Roman"/>
                <w:sz w:val="24"/>
                <w:szCs w:val="24"/>
              </w:rPr>
            </w:pPr>
            <w:r w:rsidRPr="00332772">
              <w:rPr>
                <w:rFonts w:ascii="Times New Roman" w:eastAsiaTheme="minorEastAsia" w:hAnsi="Times New Roman" w:cs="Times New Roman"/>
                <w:sz w:val="24"/>
                <w:szCs w:val="24"/>
              </w:rPr>
              <w:t>10</w:t>
            </w:r>
          </w:p>
        </w:tc>
        <w:tc>
          <w:tcPr>
            <w:tcW w:w="1843" w:type="dxa"/>
          </w:tcPr>
          <w:p w:rsidR="00332772" w:rsidRPr="00332772" w:rsidRDefault="00332772" w:rsidP="00332772">
            <w:pPr>
              <w:spacing w:after="0" w:line="240" w:lineRule="auto"/>
              <w:jc w:val="both"/>
              <w:rPr>
                <w:rFonts w:ascii="Times New Roman" w:eastAsiaTheme="minorEastAsia" w:hAnsi="Times New Roman" w:cs="Times New Roman"/>
                <w:sz w:val="24"/>
                <w:szCs w:val="24"/>
              </w:rPr>
            </w:pPr>
            <w:r w:rsidRPr="00332772">
              <w:rPr>
                <w:rFonts w:ascii="Times New Roman" w:eastAsiaTheme="minorEastAsia" w:hAnsi="Times New Roman" w:cs="Times New Roman"/>
                <w:sz w:val="24"/>
                <w:szCs w:val="24"/>
              </w:rPr>
              <w:t>Австрия</w:t>
            </w:r>
          </w:p>
        </w:tc>
        <w:tc>
          <w:tcPr>
            <w:tcW w:w="709" w:type="dxa"/>
            <w:tcMar>
              <w:left w:w="28" w:type="dxa"/>
              <w:right w:w="28" w:type="dxa"/>
            </w:tcMar>
          </w:tcPr>
          <w:p w:rsidR="00332772" w:rsidRPr="00332772" w:rsidRDefault="00332772" w:rsidP="00332772">
            <w:pPr>
              <w:spacing w:after="0" w:line="240" w:lineRule="auto"/>
              <w:jc w:val="both"/>
              <w:rPr>
                <w:rFonts w:ascii="Times New Roman" w:eastAsiaTheme="minorEastAsia" w:hAnsi="Times New Roman" w:cs="Times New Roman"/>
                <w:sz w:val="24"/>
                <w:szCs w:val="24"/>
              </w:rPr>
            </w:pPr>
            <w:r w:rsidRPr="00332772">
              <w:rPr>
                <w:rFonts w:ascii="Times New Roman" w:eastAsiaTheme="minorEastAsia" w:hAnsi="Times New Roman" w:cs="Times New Roman"/>
                <w:sz w:val="24"/>
                <w:szCs w:val="24"/>
              </w:rPr>
              <w:t>10,62</w:t>
            </w:r>
          </w:p>
        </w:tc>
      </w:tr>
      <w:tr w:rsidR="00332772" w:rsidRPr="00332772" w:rsidTr="00665C78">
        <w:trPr>
          <w:trHeight w:val="340"/>
        </w:trPr>
        <w:tc>
          <w:tcPr>
            <w:tcW w:w="567" w:type="dxa"/>
          </w:tcPr>
          <w:p w:rsidR="00332772" w:rsidRPr="00332772" w:rsidRDefault="00332772" w:rsidP="00332772">
            <w:pPr>
              <w:spacing w:after="0" w:line="240" w:lineRule="auto"/>
              <w:jc w:val="both"/>
              <w:rPr>
                <w:rFonts w:ascii="Times New Roman" w:eastAsiaTheme="minorEastAsia" w:hAnsi="Times New Roman" w:cs="Times New Roman"/>
                <w:sz w:val="24"/>
                <w:szCs w:val="24"/>
              </w:rPr>
            </w:pPr>
            <w:r w:rsidRPr="00332772">
              <w:rPr>
                <w:rFonts w:ascii="Times New Roman" w:eastAsiaTheme="minorEastAsia" w:hAnsi="Times New Roman" w:cs="Times New Roman"/>
                <w:sz w:val="24"/>
                <w:szCs w:val="24"/>
              </w:rPr>
              <w:t>11</w:t>
            </w:r>
          </w:p>
        </w:tc>
        <w:tc>
          <w:tcPr>
            <w:tcW w:w="1843" w:type="dxa"/>
          </w:tcPr>
          <w:p w:rsidR="00332772" w:rsidRPr="00332772" w:rsidRDefault="00332772" w:rsidP="00332772">
            <w:pPr>
              <w:spacing w:after="0" w:line="240" w:lineRule="auto"/>
              <w:jc w:val="both"/>
              <w:rPr>
                <w:rFonts w:ascii="Times New Roman" w:eastAsiaTheme="minorEastAsia" w:hAnsi="Times New Roman" w:cs="Times New Roman"/>
                <w:sz w:val="24"/>
                <w:szCs w:val="24"/>
              </w:rPr>
            </w:pPr>
            <w:r w:rsidRPr="00332772">
              <w:rPr>
                <w:rFonts w:ascii="Times New Roman" w:eastAsiaTheme="minorEastAsia" w:hAnsi="Times New Roman" w:cs="Times New Roman"/>
                <w:sz w:val="24"/>
                <w:szCs w:val="24"/>
              </w:rPr>
              <w:t>Швеция</w:t>
            </w:r>
          </w:p>
        </w:tc>
        <w:tc>
          <w:tcPr>
            <w:tcW w:w="766" w:type="dxa"/>
          </w:tcPr>
          <w:p w:rsidR="00332772" w:rsidRPr="00332772" w:rsidRDefault="00332772" w:rsidP="00332772">
            <w:pPr>
              <w:spacing w:after="0" w:line="240" w:lineRule="auto"/>
              <w:jc w:val="both"/>
              <w:rPr>
                <w:rFonts w:ascii="Times New Roman" w:eastAsiaTheme="minorEastAsia" w:hAnsi="Times New Roman" w:cs="Times New Roman"/>
                <w:sz w:val="24"/>
                <w:szCs w:val="24"/>
              </w:rPr>
            </w:pPr>
            <w:r w:rsidRPr="00332772">
              <w:rPr>
                <w:rFonts w:ascii="Times New Roman" w:eastAsiaTheme="minorEastAsia" w:hAnsi="Times New Roman" w:cs="Times New Roman"/>
                <w:sz w:val="24"/>
                <w:szCs w:val="24"/>
              </w:rPr>
              <w:t>31,68</w:t>
            </w:r>
          </w:p>
        </w:tc>
        <w:tc>
          <w:tcPr>
            <w:tcW w:w="510" w:type="dxa"/>
          </w:tcPr>
          <w:p w:rsidR="00332772" w:rsidRPr="00332772" w:rsidRDefault="00332772" w:rsidP="00332772">
            <w:pPr>
              <w:spacing w:after="0" w:line="240" w:lineRule="auto"/>
              <w:jc w:val="both"/>
              <w:rPr>
                <w:rFonts w:ascii="Times New Roman" w:eastAsiaTheme="minorEastAsia" w:hAnsi="Times New Roman" w:cs="Times New Roman"/>
                <w:sz w:val="24"/>
                <w:szCs w:val="24"/>
              </w:rPr>
            </w:pPr>
            <w:r w:rsidRPr="00332772">
              <w:rPr>
                <w:rFonts w:ascii="Times New Roman" w:eastAsiaTheme="minorEastAsia" w:hAnsi="Times New Roman" w:cs="Times New Roman"/>
                <w:sz w:val="24"/>
                <w:szCs w:val="24"/>
              </w:rPr>
              <w:t>11</w:t>
            </w:r>
          </w:p>
        </w:tc>
        <w:tc>
          <w:tcPr>
            <w:tcW w:w="1843" w:type="dxa"/>
          </w:tcPr>
          <w:p w:rsidR="00332772" w:rsidRPr="00332772" w:rsidRDefault="00332772" w:rsidP="00332772">
            <w:pPr>
              <w:spacing w:after="0" w:line="240" w:lineRule="auto"/>
              <w:jc w:val="both"/>
              <w:rPr>
                <w:rFonts w:ascii="Times New Roman" w:eastAsiaTheme="minorEastAsia" w:hAnsi="Times New Roman" w:cs="Times New Roman"/>
                <w:sz w:val="24"/>
                <w:szCs w:val="24"/>
              </w:rPr>
            </w:pPr>
            <w:r w:rsidRPr="00332772">
              <w:rPr>
                <w:rFonts w:ascii="Times New Roman" w:eastAsiaTheme="minorEastAsia" w:hAnsi="Times New Roman" w:cs="Times New Roman"/>
                <w:sz w:val="24"/>
                <w:szCs w:val="24"/>
              </w:rPr>
              <w:t>Венгрия</w:t>
            </w:r>
          </w:p>
        </w:tc>
        <w:tc>
          <w:tcPr>
            <w:tcW w:w="850" w:type="dxa"/>
          </w:tcPr>
          <w:p w:rsidR="00332772" w:rsidRPr="00332772" w:rsidRDefault="00332772" w:rsidP="00332772">
            <w:pPr>
              <w:spacing w:after="0" w:line="240" w:lineRule="auto"/>
              <w:jc w:val="both"/>
              <w:rPr>
                <w:rFonts w:ascii="Times New Roman" w:eastAsiaTheme="minorEastAsia" w:hAnsi="Times New Roman" w:cs="Times New Roman"/>
                <w:sz w:val="24"/>
                <w:szCs w:val="24"/>
              </w:rPr>
            </w:pPr>
            <w:r w:rsidRPr="00332772">
              <w:rPr>
                <w:rFonts w:ascii="Times New Roman" w:eastAsiaTheme="minorEastAsia" w:hAnsi="Times New Roman" w:cs="Times New Roman"/>
                <w:sz w:val="24"/>
                <w:szCs w:val="24"/>
              </w:rPr>
              <w:t>20,38</w:t>
            </w:r>
          </w:p>
        </w:tc>
        <w:tc>
          <w:tcPr>
            <w:tcW w:w="567" w:type="dxa"/>
          </w:tcPr>
          <w:p w:rsidR="00332772" w:rsidRPr="00332772" w:rsidRDefault="00332772" w:rsidP="00332772">
            <w:pPr>
              <w:spacing w:after="0" w:line="240" w:lineRule="auto"/>
              <w:jc w:val="both"/>
              <w:rPr>
                <w:rFonts w:ascii="Times New Roman" w:eastAsiaTheme="minorEastAsia" w:hAnsi="Times New Roman" w:cs="Times New Roman"/>
                <w:sz w:val="24"/>
                <w:szCs w:val="24"/>
              </w:rPr>
            </w:pPr>
            <w:r w:rsidRPr="00332772">
              <w:rPr>
                <w:rFonts w:ascii="Times New Roman" w:eastAsiaTheme="minorEastAsia" w:hAnsi="Times New Roman" w:cs="Times New Roman"/>
                <w:sz w:val="24"/>
                <w:szCs w:val="24"/>
              </w:rPr>
              <w:t>11</w:t>
            </w:r>
          </w:p>
        </w:tc>
        <w:tc>
          <w:tcPr>
            <w:tcW w:w="1843" w:type="dxa"/>
          </w:tcPr>
          <w:p w:rsidR="00332772" w:rsidRPr="00332772" w:rsidRDefault="00332772" w:rsidP="00332772">
            <w:pPr>
              <w:spacing w:after="0" w:line="240" w:lineRule="auto"/>
              <w:jc w:val="both"/>
              <w:rPr>
                <w:rFonts w:ascii="Times New Roman" w:eastAsiaTheme="minorEastAsia" w:hAnsi="Times New Roman" w:cs="Times New Roman"/>
                <w:sz w:val="24"/>
                <w:szCs w:val="24"/>
              </w:rPr>
            </w:pPr>
            <w:r w:rsidRPr="00332772">
              <w:rPr>
                <w:rFonts w:ascii="Times New Roman" w:eastAsiaTheme="minorEastAsia" w:hAnsi="Times New Roman" w:cs="Times New Roman"/>
                <w:sz w:val="24"/>
                <w:szCs w:val="24"/>
              </w:rPr>
              <w:t>Дания</w:t>
            </w:r>
          </w:p>
        </w:tc>
        <w:tc>
          <w:tcPr>
            <w:tcW w:w="709" w:type="dxa"/>
            <w:tcMar>
              <w:left w:w="28" w:type="dxa"/>
              <w:right w:w="28" w:type="dxa"/>
            </w:tcMar>
          </w:tcPr>
          <w:p w:rsidR="00332772" w:rsidRPr="00332772" w:rsidRDefault="00332772" w:rsidP="00332772">
            <w:pPr>
              <w:spacing w:after="0" w:line="240" w:lineRule="auto"/>
              <w:jc w:val="both"/>
              <w:rPr>
                <w:rFonts w:ascii="Times New Roman" w:eastAsiaTheme="minorEastAsia" w:hAnsi="Times New Roman" w:cs="Times New Roman"/>
                <w:sz w:val="24"/>
                <w:szCs w:val="24"/>
              </w:rPr>
            </w:pPr>
            <w:r w:rsidRPr="00332772">
              <w:rPr>
                <w:rFonts w:ascii="Times New Roman" w:eastAsiaTheme="minorEastAsia" w:hAnsi="Times New Roman" w:cs="Times New Roman"/>
                <w:sz w:val="24"/>
                <w:szCs w:val="24"/>
              </w:rPr>
              <w:t>10,10</w:t>
            </w:r>
          </w:p>
        </w:tc>
      </w:tr>
      <w:tr w:rsidR="00332772" w:rsidRPr="00332772" w:rsidTr="00665C78">
        <w:trPr>
          <w:trHeight w:val="340"/>
        </w:trPr>
        <w:tc>
          <w:tcPr>
            <w:tcW w:w="567" w:type="dxa"/>
          </w:tcPr>
          <w:p w:rsidR="00332772" w:rsidRPr="00332772" w:rsidRDefault="00332772" w:rsidP="00332772">
            <w:pPr>
              <w:spacing w:after="0" w:line="240" w:lineRule="auto"/>
              <w:jc w:val="both"/>
              <w:rPr>
                <w:rFonts w:ascii="Times New Roman" w:eastAsiaTheme="minorEastAsia" w:hAnsi="Times New Roman" w:cs="Times New Roman"/>
                <w:sz w:val="24"/>
                <w:szCs w:val="24"/>
              </w:rPr>
            </w:pPr>
            <w:r w:rsidRPr="00332772">
              <w:rPr>
                <w:rFonts w:ascii="Times New Roman" w:eastAsiaTheme="minorEastAsia" w:hAnsi="Times New Roman" w:cs="Times New Roman"/>
                <w:sz w:val="24"/>
                <w:szCs w:val="24"/>
              </w:rPr>
              <w:t>12</w:t>
            </w:r>
          </w:p>
        </w:tc>
        <w:tc>
          <w:tcPr>
            <w:tcW w:w="1843" w:type="dxa"/>
          </w:tcPr>
          <w:p w:rsidR="00332772" w:rsidRPr="00332772" w:rsidRDefault="00332772" w:rsidP="00332772">
            <w:pPr>
              <w:spacing w:after="0" w:line="240" w:lineRule="auto"/>
              <w:jc w:val="both"/>
              <w:rPr>
                <w:rFonts w:ascii="Times New Roman" w:eastAsiaTheme="minorEastAsia" w:hAnsi="Times New Roman" w:cs="Times New Roman"/>
                <w:sz w:val="24"/>
                <w:szCs w:val="24"/>
              </w:rPr>
            </w:pPr>
            <w:r w:rsidRPr="00332772">
              <w:rPr>
                <w:rFonts w:ascii="Times New Roman" w:eastAsiaTheme="minorEastAsia" w:hAnsi="Times New Roman" w:cs="Times New Roman"/>
                <w:sz w:val="24"/>
                <w:szCs w:val="24"/>
              </w:rPr>
              <w:t>Нидерланды</w:t>
            </w:r>
          </w:p>
        </w:tc>
        <w:tc>
          <w:tcPr>
            <w:tcW w:w="766" w:type="dxa"/>
          </w:tcPr>
          <w:p w:rsidR="00332772" w:rsidRPr="00332772" w:rsidRDefault="00332772" w:rsidP="00332772">
            <w:pPr>
              <w:spacing w:after="0" w:line="240" w:lineRule="auto"/>
              <w:jc w:val="both"/>
              <w:rPr>
                <w:rFonts w:ascii="Times New Roman" w:eastAsiaTheme="minorEastAsia" w:hAnsi="Times New Roman" w:cs="Times New Roman"/>
                <w:sz w:val="24"/>
                <w:szCs w:val="24"/>
              </w:rPr>
            </w:pPr>
            <w:r w:rsidRPr="00332772">
              <w:rPr>
                <w:rFonts w:ascii="Times New Roman" w:eastAsiaTheme="minorEastAsia" w:hAnsi="Times New Roman" w:cs="Times New Roman"/>
                <w:sz w:val="24"/>
                <w:szCs w:val="24"/>
              </w:rPr>
              <w:t>30,66</w:t>
            </w:r>
          </w:p>
        </w:tc>
        <w:tc>
          <w:tcPr>
            <w:tcW w:w="510" w:type="dxa"/>
          </w:tcPr>
          <w:p w:rsidR="00332772" w:rsidRPr="00332772" w:rsidRDefault="00332772" w:rsidP="00332772">
            <w:pPr>
              <w:spacing w:after="0" w:line="240" w:lineRule="auto"/>
              <w:jc w:val="both"/>
              <w:rPr>
                <w:rFonts w:ascii="Times New Roman" w:eastAsiaTheme="minorEastAsia" w:hAnsi="Times New Roman" w:cs="Times New Roman"/>
                <w:sz w:val="24"/>
                <w:szCs w:val="24"/>
              </w:rPr>
            </w:pPr>
            <w:r w:rsidRPr="00332772">
              <w:rPr>
                <w:rFonts w:ascii="Times New Roman" w:eastAsiaTheme="minorEastAsia" w:hAnsi="Times New Roman" w:cs="Times New Roman"/>
                <w:sz w:val="24"/>
                <w:szCs w:val="24"/>
              </w:rPr>
              <w:t>12</w:t>
            </w:r>
          </w:p>
        </w:tc>
        <w:tc>
          <w:tcPr>
            <w:tcW w:w="1843" w:type="dxa"/>
          </w:tcPr>
          <w:p w:rsidR="00332772" w:rsidRPr="00332772" w:rsidRDefault="00332772" w:rsidP="00332772">
            <w:pPr>
              <w:spacing w:after="0" w:line="240" w:lineRule="auto"/>
              <w:jc w:val="both"/>
              <w:rPr>
                <w:rFonts w:ascii="Times New Roman" w:eastAsiaTheme="minorEastAsia" w:hAnsi="Times New Roman" w:cs="Times New Roman"/>
                <w:sz w:val="24"/>
                <w:szCs w:val="24"/>
              </w:rPr>
            </w:pPr>
            <w:r w:rsidRPr="00332772">
              <w:rPr>
                <w:rFonts w:ascii="Times New Roman" w:eastAsiaTheme="minorEastAsia" w:hAnsi="Times New Roman" w:cs="Times New Roman"/>
                <w:sz w:val="24"/>
                <w:szCs w:val="24"/>
              </w:rPr>
              <w:t>Чехия</w:t>
            </w:r>
          </w:p>
        </w:tc>
        <w:tc>
          <w:tcPr>
            <w:tcW w:w="850" w:type="dxa"/>
          </w:tcPr>
          <w:p w:rsidR="00332772" w:rsidRPr="00332772" w:rsidRDefault="00332772" w:rsidP="00332772">
            <w:pPr>
              <w:spacing w:after="0" w:line="240" w:lineRule="auto"/>
              <w:jc w:val="both"/>
              <w:rPr>
                <w:rFonts w:ascii="Times New Roman" w:eastAsiaTheme="minorEastAsia" w:hAnsi="Times New Roman" w:cs="Times New Roman"/>
                <w:sz w:val="24"/>
                <w:szCs w:val="24"/>
              </w:rPr>
            </w:pPr>
            <w:r w:rsidRPr="00332772">
              <w:rPr>
                <w:rFonts w:ascii="Times New Roman" w:eastAsiaTheme="minorEastAsia" w:hAnsi="Times New Roman" w:cs="Times New Roman"/>
                <w:sz w:val="24"/>
                <w:szCs w:val="24"/>
              </w:rPr>
              <w:t>18,83</w:t>
            </w:r>
          </w:p>
        </w:tc>
        <w:tc>
          <w:tcPr>
            <w:tcW w:w="567" w:type="dxa"/>
          </w:tcPr>
          <w:p w:rsidR="00332772" w:rsidRPr="00332772" w:rsidRDefault="00332772" w:rsidP="00332772">
            <w:pPr>
              <w:spacing w:after="0" w:line="240" w:lineRule="auto"/>
              <w:jc w:val="both"/>
              <w:rPr>
                <w:rFonts w:ascii="Times New Roman" w:eastAsiaTheme="minorEastAsia" w:hAnsi="Times New Roman" w:cs="Times New Roman"/>
                <w:sz w:val="24"/>
                <w:szCs w:val="24"/>
              </w:rPr>
            </w:pPr>
            <w:r w:rsidRPr="00332772">
              <w:rPr>
                <w:rFonts w:ascii="Times New Roman" w:eastAsiaTheme="minorEastAsia" w:hAnsi="Times New Roman" w:cs="Times New Roman"/>
                <w:sz w:val="24"/>
                <w:szCs w:val="24"/>
              </w:rPr>
              <w:t>12</w:t>
            </w:r>
          </w:p>
        </w:tc>
        <w:tc>
          <w:tcPr>
            <w:tcW w:w="1843" w:type="dxa"/>
          </w:tcPr>
          <w:p w:rsidR="00332772" w:rsidRPr="00332772" w:rsidRDefault="00332772" w:rsidP="00332772">
            <w:pPr>
              <w:spacing w:after="0" w:line="240" w:lineRule="auto"/>
              <w:jc w:val="both"/>
              <w:rPr>
                <w:rFonts w:ascii="Times New Roman" w:eastAsiaTheme="minorEastAsia" w:hAnsi="Times New Roman" w:cs="Times New Roman"/>
                <w:sz w:val="24"/>
                <w:szCs w:val="24"/>
              </w:rPr>
            </w:pPr>
            <w:r w:rsidRPr="00332772">
              <w:rPr>
                <w:rFonts w:ascii="Times New Roman" w:eastAsiaTheme="minorEastAsia" w:hAnsi="Times New Roman" w:cs="Times New Roman"/>
                <w:sz w:val="24"/>
                <w:szCs w:val="24"/>
              </w:rPr>
              <w:t>Норвегия</w:t>
            </w:r>
          </w:p>
        </w:tc>
        <w:tc>
          <w:tcPr>
            <w:tcW w:w="709" w:type="dxa"/>
            <w:tcMar>
              <w:left w:w="28" w:type="dxa"/>
              <w:right w:w="28" w:type="dxa"/>
            </w:tcMar>
          </w:tcPr>
          <w:p w:rsidR="00332772" w:rsidRPr="00332772" w:rsidRDefault="00332772" w:rsidP="00332772">
            <w:pPr>
              <w:spacing w:after="0" w:line="240" w:lineRule="auto"/>
              <w:jc w:val="both"/>
              <w:rPr>
                <w:rFonts w:ascii="Times New Roman" w:eastAsiaTheme="minorEastAsia" w:hAnsi="Times New Roman" w:cs="Times New Roman"/>
                <w:sz w:val="24"/>
                <w:szCs w:val="24"/>
              </w:rPr>
            </w:pPr>
            <w:r w:rsidRPr="00332772">
              <w:rPr>
                <w:rFonts w:ascii="Times New Roman" w:eastAsiaTheme="minorEastAsia" w:hAnsi="Times New Roman" w:cs="Times New Roman"/>
                <w:sz w:val="24"/>
                <w:szCs w:val="24"/>
              </w:rPr>
              <w:t>9,68</w:t>
            </w:r>
          </w:p>
        </w:tc>
      </w:tr>
      <w:tr w:rsidR="00332772" w:rsidRPr="00332772" w:rsidTr="00665C78">
        <w:trPr>
          <w:trHeight w:val="340"/>
        </w:trPr>
        <w:tc>
          <w:tcPr>
            <w:tcW w:w="567" w:type="dxa"/>
          </w:tcPr>
          <w:p w:rsidR="00332772" w:rsidRPr="00332772" w:rsidRDefault="00332772" w:rsidP="00332772">
            <w:pPr>
              <w:spacing w:after="0" w:line="240" w:lineRule="auto"/>
              <w:jc w:val="both"/>
              <w:rPr>
                <w:rFonts w:ascii="Times New Roman" w:eastAsiaTheme="minorEastAsia" w:hAnsi="Times New Roman" w:cs="Times New Roman"/>
                <w:sz w:val="24"/>
                <w:szCs w:val="24"/>
              </w:rPr>
            </w:pPr>
            <w:r w:rsidRPr="00332772">
              <w:rPr>
                <w:rFonts w:ascii="Times New Roman" w:eastAsiaTheme="minorEastAsia" w:hAnsi="Times New Roman" w:cs="Times New Roman"/>
                <w:sz w:val="24"/>
                <w:szCs w:val="24"/>
              </w:rPr>
              <w:t>13</w:t>
            </w:r>
          </w:p>
        </w:tc>
        <w:tc>
          <w:tcPr>
            <w:tcW w:w="1843" w:type="dxa"/>
          </w:tcPr>
          <w:p w:rsidR="00332772" w:rsidRPr="00332772" w:rsidRDefault="00332772" w:rsidP="00332772">
            <w:pPr>
              <w:spacing w:after="0" w:line="240" w:lineRule="auto"/>
              <w:jc w:val="both"/>
              <w:rPr>
                <w:rFonts w:ascii="Times New Roman" w:eastAsiaTheme="minorEastAsia" w:hAnsi="Times New Roman" w:cs="Times New Roman"/>
                <w:sz w:val="24"/>
                <w:szCs w:val="24"/>
              </w:rPr>
            </w:pPr>
            <w:r w:rsidRPr="00332772">
              <w:rPr>
                <w:rFonts w:ascii="Times New Roman" w:eastAsiaTheme="minorEastAsia" w:hAnsi="Times New Roman" w:cs="Times New Roman"/>
                <w:sz w:val="24"/>
                <w:szCs w:val="24"/>
              </w:rPr>
              <w:t>Испания</w:t>
            </w:r>
          </w:p>
        </w:tc>
        <w:tc>
          <w:tcPr>
            <w:tcW w:w="766" w:type="dxa"/>
          </w:tcPr>
          <w:p w:rsidR="00332772" w:rsidRPr="00332772" w:rsidRDefault="00332772" w:rsidP="00332772">
            <w:pPr>
              <w:spacing w:after="0" w:line="240" w:lineRule="auto"/>
              <w:jc w:val="both"/>
              <w:rPr>
                <w:rFonts w:ascii="Times New Roman" w:eastAsiaTheme="minorEastAsia" w:hAnsi="Times New Roman" w:cs="Times New Roman"/>
                <w:sz w:val="24"/>
                <w:szCs w:val="24"/>
              </w:rPr>
            </w:pPr>
            <w:r w:rsidRPr="00332772">
              <w:rPr>
                <w:rFonts w:ascii="Times New Roman" w:eastAsiaTheme="minorEastAsia" w:hAnsi="Times New Roman" w:cs="Times New Roman"/>
                <w:sz w:val="24"/>
                <w:szCs w:val="24"/>
              </w:rPr>
              <w:t>30,00</w:t>
            </w:r>
          </w:p>
        </w:tc>
        <w:tc>
          <w:tcPr>
            <w:tcW w:w="510" w:type="dxa"/>
          </w:tcPr>
          <w:p w:rsidR="00332772" w:rsidRPr="00332772" w:rsidRDefault="00332772" w:rsidP="00332772">
            <w:pPr>
              <w:spacing w:after="0" w:line="240" w:lineRule="auto"/>
              <w:jc w:val="both"/>
              <w:rPr>
                <w:rFonts w:ascii="Times New Roman" w:eastAsiaTheme="minorEastAsia" w:hAnsi="Times New Roman" w:cs="Times New Roman"/>
                <w:sz w:val="24"/>
                <w:szCs w:val="24"/>
              </w:rPr>
            </w:pPr>
            <w:r w:rsidRPr="00332772">
              <w:rPr>
                <w:rFonts w:ascii="Times New Roman" w:eastAsiaTheme="minorEastAsia" w:hAnsi="Times New Roman" w:cs="Times New Roman"/>
                <w:sz w:val="24"/>
                <w:szCs w:val="24"/>
              </w:rPr>
              <w:t>13</w:t>
            </w:r>
          </w:p>
        </w:tc>
        <w:tc>
          <w:tcPr>
            <w:tcW w:w="1843" w:type="dxa"/>
          </w:tcPr>
          <w:p w:rsidR="00332772" w:rsidRPr="00332772" w:rsidRDefault="00332772" w:rsidP="00332772">
            <w:pPr>
              <w:spacing w:after="0" w:line="240" w:lineRule="auto"/>
              <w:jc w:val="both"/>
              <w:rPr>
                <w:rFonts w:ascii="Times New Roman" w:eastAsiaTheme="minorEastAsia" w:hAnsi="Times New Roman" w:cs="Times New Roman"/>
                <w:sz w:val="24"/>
                <w:szCs w:val="24"/>
              </w:rPr>
            </w:pPr>
            <w:r w:rsidRPr="00332772">
              <w:rPr>
                <w:rFonts w:ascii="Times New Roman" w:eastAsiaTheme="minorEastAsia" w:hAnsi="Times New Roman" w:cs="Times New Roman"/>
                <w:sz w:val="24"/>
                <w:szCs w:val="24"/>
              </w:rPr>
              <w:t>Португалия</w:t>
            </w:r>
          </w:p>
        </w:tc>
        <w:tc>
          <w:tcPr>
            <w:tcW w:w="850" w:type="dxa"/>
          </w:tcPr>
          <w:p w:rsidR="00332772" w:rsidRPr="00332772" w:rsidRDefault="00332772" w:rsidP="00332772">
            <w:pPr>
              <w:spacing w:after="0" w:line="240" w:lineRule="auto"/>
              <w:jc w:val="both"/>
              <w:rPr>
                <w:rFonts w:ascii="Times New Roman" w:eastAsiaTheme="minorEastAsia" w:hAnsi="Times New Roman" w:cs="Times New Roman"/>
                <w:sz w:val="24"/>
                <w:szCs w:val="24"/>
              </w:rPr>
            </w:pPr>
            <w:r w:rsidRPr="00332772">
              <w:rPr>
                <w:rFonts w:ascii="Times New Roman" w:eastAsiaTheme="minorEastAsia" w:hAnsi="Times New Roman" w:cs="Times New Roman"/>
                <w:sz w:val="24"/>
                <w:szCs w:val="24"/>
              </w:rPr>
              <w:t>17,48</w:t>
            </w:r>
          </w:p>
        </w:tc>
        <w:tc>
          <w:tcPr>
            <w:tcW w:w="567" w:type="dxa"/>
          </w:tcPr>
          <w:p w:rsidR="00332772" w:rsidRPr="00332772" w:rsidRDefault="00332772" w:rsidP="00332772">
            <w:pPr>
              <w:spacing w:after="0" w:line="240" w:lineRule="auto"/>
              <w:jc w:val="both"/>
              <w:rPr>
                <w:rFonts w:ascii="Times New Roman" w:eastAsiaTheme="minorEastAsia" w:hAnsi="Times New Roman" w:cs="Times New Roman"/>
                <w:sz w:val="24"/>
                <w:szCs w:val="24"/>
              </w:rPr>
            </w:pPr>
            <w:r w:rsidRPr="00332772">
              <w:rPr>
                <w:rFonts w:ascii="Times New Roman" w:eastAsiaTheme="minorEastAsia" w:hAnsi="Times New Roman" w:cs="Times New Roman"/>
                <w:sz w:val="24"/>
                <w:szCs w:val="24"/>
              </w:rPr>
              <w:t>13</w:t>
            </w:r>
          </w:p>
        </w:tc>
        <w:tc>
          <w:tcPr>
            <w:tcW w:w="1843" w:type="dxa"/>
          </w:tcPr>
          <w:p w:rsidR="00332772" w:rsidRPr="00332772" w:rsidRDefault="00332772" w:rsidP="00332772">
            <w:pPr>
              <w:spacing w:after="0" w:line="240" w:lineRule="auto"/>
              <w:jc w:val="both"/>
              <w:rPr>
                <w:rFonts w:ascii="Times New Roman" w:eastAsiaTheme="minorEastAsia" w:hAnsi="Times New Roman" w:cs="Times New Roman"/>
                <w:sz w:val="24"/>
                <w:szCs w:val="24"/>
              </w:rPr>
            </w:pPr>
            <w:r w:rsidRPr="00332772">
              <w:rPr>
                <w:rFonts w:ascii="Times New Roman" w:eastAsiaTheme="minorEastAsia" w:hAnsi="Times New Roman" w:cs="Times New Roman"/>
                <w:sz w:val="24"/>
                <w:szCs w:val="24"/>
              </w:rPr>
              <w:t>Венгрия</w:t>
            </w:r>
          </w:p>
        </w:tc>
        <w:tc>
          <w:tcPr>
            <w:tcW w:w="709" w:type="dxa"/>
            <w:tcMar>
              <w:left w:w="28" w:type="dxa"/>
              <w:right w:w="28" w:type="dxa"/>
            </w:tcMar>
          </w:tcPr>
          <w:p w:rsidR="00332772" w:rsidRPr="00332772" w:rsidRDefault="00332772" w:rsidP="00332772">
            <w:pPr>
              <w:spacing w:after="0" w:line="240" w:lineRule="auto"/>
              <w:jc w:val="both"/>
              <w:rPr>
                <w:rFonts w:ascii="Times New Roman" w:eastAsiaTheme="minorEastAsia" w:hAnsi="Times New Roman" w:cs="Times New Roman"/>
                <w:sz w:val="24"/>
                <w:szCs w:val="24"/>
              </w:rPr>
            </w:pPr>
            <w:r w:rsidRPr="00332772">
              <w:rPr>
                <w:rFonts w:ascii="Times New Roman" w:eastAsiaTheme="minorEastAsia" w:hAnsi="Times New Roman" w:cs="Times New Roman"/>
                <w:sz w:val="24"/>
                <w:szCs w:val="24"/>
              </w:rPr>
              <w:t>9,41</w:t>
            </w:r>
          </w:p>
        </w:tc>
      </w:tr>
      <w:tr w:rsidR="00332772" w:rsidRPr="00332772" w:rsidTr="00665C78">
        <w:trPr>
          <w:trHeight w:val="340"/>
        </w:trPr>
        <w:tc>
          <w:tcPr>
            <w:tcW w:w="567" w:type="dxa"/>
            <w:tcBorders>
              <w:bottom w:val="single" w:sz="4" w:space="0" w:color="auto"/>
            </w:tcBorders>
          </w:tcPr>
          <w:p w:rsidR="00332772" w:rsidRPr="00332772" w:rsidRDefault="00332772" w:rsidP="00332772">
            <w:pPr>
              <w:spacing w:after="0" w:line="240" w:lineRule="auto"/>
              <w:jc w:val="both"/>
              <w:rPr>
                <w:rFonts w:ascii="Times New Roman" w:eastAsiaTheme="minorEastAsia" w:hAnsi="Times New Roman" w:cs="Times New Roman"/>
                <w:sz w:val="24"/>
                <w:szCs w:val="24"/>
              </w:rPr>
            </w:pPr>
            <w:r w:rsidRPr="00332772">
              <w:rPr>
                <w:rFonts w:ascii="Times New Roman" w:eastAsiaTheme="minorEastAsia" w:hAnsi="Times New Roman" w:cs="Times New Roman"/>
                <w:sz w:val="24"/>
                <w:szCs w:val="24"/>
              </w:rPr>
              <w:t>14</w:t>
            </w:r>
          </w:p>
        </w:tc>
        <w:tc>
          <w:tcPr>
            <w:tcW w:w="1843" w:type="dxa"/>
            <w:tcBorders>
              <w:bottom w:val="single" w:sz="4" w:space="0" w:color="auto"/>
            </w:tcBorders>
          </w:tcPr>
          <w:p w:rsidR="00332772" w:rsidRPr="00332772" w:rsidRDefault="00332772" w:rsidP="00332772">
            <w:pPr>
              <w:spacing w:after="0" w:line="240" w:lineRule="auto"/>
              <w:jc w:val="both"/>
              <w:rPr>
                <w:rFonts w:ascii="Times New Roman" w:eastAsiaTheme="minorEastAsia" w:hAnsi="Times New Roman" w:cs="Times New Roman"/>
                <w:sz w:val="24"/>
                <w:szCs w:val="24"/>
              </w:rPr>
            </w:pPr>
            <w:r w:rsidRPr="00332772">
              <w:rPr>
                <w:rFonts w:ascii="Times New Roman" w:eastAsiaTheme="minorEastAsia" w:hAnsi="Times New Roman" w:cs="Times New Roman"/>
                <w:sz w:val="24"/>
                <w:szCs w:val="24"/>
              </w:rPr>
              <w:t>Франция</w:t>
            </w:r>
          </w:p>
        </w:tc>
        <w:tc>
          <w:tcPr>
            <w:tcW w:w="766" w:type="dxa"/>
            <w:tcBorders>
              <w:bottom w:val="single" w:sz="4" w:space="0" w:color="auto"/>
            </w:tcBorders>
          </w:tcPr>
          <w:p w:rsidR="00332772" w:rsidRPr="00332772" w:rsidRDefault="00332772" w:rsidP="00332772">
            <w:pPr>
              <w:spacing w:after="0" w:line="240" w:lineRule="auto"/>
              <w:jc w:val="both"/>
              <w:rPr>
                <w:rFonts w:ascii="Times New Roman" w:eastAsiaTheme="minorEastAsia" w:hAnsi="Times New Roman" w:cs="Times New Roman"/>
                <w:sz w:val="24"/>
                <w:szCs w:val="24"/>
              </w:rPr>
            </w:pPr>
            <w:r w:rsidRPr="00332772">
              <w:rPr>
                <w:rFonts w:ascii="Times New Roman" w:eastAsiaTheme="minorEastAsia" w:hAnsi="Times New Roman" w:cs="Times New Roman"/>
                <w:sz w:val="24"/>
                <w:szCs w:val="24"/>
              </w:rPr>
              <w:t>29,86</w:t>
            </w:r>
          </w:p>
        </w:tc>
        <w:tc>
          <w:tcPr>
            <w:tcW w:w="510" w:type="dxa"/>
            <w:tcBorders>
              <w:bottom w:val="single" w:sz="4" w:space="0" w:color="auto"/>
            </w:tcBorders>
          </w:tcPr>
          <w:p w:rsidR="00332772" w:rsidRPr="00332772" w:rsidRDefault="00332772" w:rsidP="00332772">
            <w:pPr>
              <w:spacing w:after="0" w:line="240" w:lineRule="auto"/>
              <w:jc w:val="both"/>
              <w:rPr>
                <w:rFonts w:ascii="Times New Roman" w:eastAsiaTheme="minorEastAsia" w:hAnsi="Times New Roman" w:cs="Times New Roman"/>
                <w:sz w:val="24"/>
                <w:szCs w:val="24"/>
              </w:rPr>
            </w:pPr>
            <w:r w:rsidRPr="00332772">
              <w:rPr>
                <w:rFonts w:ascii="Times New Roman" w:eastAsiaTheme="minorEastAsia" w:hAnsi="Times New Roman" w:cs="Times New Roman"/>
                <w:sz w:val="24"/>
                <w:szCs w:val="24"/>
              </w:rPr>
              <w:t>14</w:t>
            </w:r>
          </w:p>
        </w:tc>
        <w:tc>
          <w:tcPr>
            <w:tcW w:w="1843" w:type="dxa"/>
            <w:tcBorders>
              <w:bottom w:val="single" w:sz="4" w:space="0" w:color="auto"/>
            </w:tcBorders>
          </w:tcPr>
          <w:p w:rsidR="00332772" w:rsidRPr="00332772" w:rsidRDefault="00332772" w:rsidP="00332772">
            <w:pPr>
              <w:spacing w:after="0" w:line="240" w:lineRule="auto"/>
              <w:jc w:val="both"/>
              <w:rPr>
                <w:rFonts w:ascii="Times New Roman" w:eastAsiaTheme="minorEastAsia" w:hAnsi="Times New Roman" w:cs="Times New Roman"/>
                <w:sz w:val="24"/>
                <w:szCs w:val="24"/>
              </w:rPr>
            </w:pPr>
            <w:r w:rsidRPr="00332772">
              <w:rPr>
                <w:rFonts w:ascii="Times New Roman" w:eastAsiaTheme="minorEastAsia" w:hAnsi="Times New Roman" w:cs="Times New Roman"/>
                <w:sz w:val="24"/>
                <w:szCs w:val="24"/>
              </w:rPr>
              <w:t>Франция</w:t>
            </w:r>
          </w:p>
        </w:tc>
        <w:tc>
          <w:tcPr>
            <w:tcW w:w="850" w:type="dxa"/>
            <w:tcBorders>
              <w:bottom w:val="single" w:sz="4" w:space="0" w:color="auto"/>
            </w:tcBorders>
          </w:tcPr>
          <w:p w:rsidR="00332772" w:rsidRPr="00332772" w:rsidRDefault="00332772" w:rsidP="00332772">
            <w:pPr>
              <w:spacing w:after="0" w:line="240" w:lineRule="auto"/>
              <w:jc w:val="both"/>
              <w:rPr>
                <w:rFonts w:ascii="Times New Roman" w:eastAsiaTheme="minorEastAsia" w:hAnsi="Times New Roman" w:cs="Times New Roman"/>
                <w:sz w:val="24"/>
                <w:szCs w:val="24"/>
              </w:rPr>
            </w:pPr>
            <w:r w:rsidRPr="00332772">
              <w:rPr>
                <w:rFonts w:ascii="Times New Roman" w:eastAsiaTheme="minorEastAsia" w:hAnsi="Times New Roman" w:cs="Times New Roman"/>
                <w:sz w:val="24"/>
                <w:szCs w:val="24"/>
              </w:rPr>
              <w:t>16,39</w:t>
            </w:r>
          </w:p>
        </w:tc>
        <w:tc>
          <w:tcPr>
            <w:tcW w:w="567" w:type="dxa"/>
            <w:tcBorders>
              <w:bottom w:val="single" w:sz="4" w:space="0" w:color="auto"/>
            </w:tcBorders>
          </w:tcPr>
          <w:p w:rsidR="00332772" w:rsidRPr="00332772" w:rsidRDefault="00332772" w:rsidP="00332772">
            <w:pPr>
              <w:spacing w:after="0" w:line="240" w:lineRule="auto"/>
              <w:jc w:val="both"/>
              <w:rPr>
                <w:rFonts w:ascii="Times New Roman" w:eastAsiaTheme="minorEastAsia" w:hAnsi="Times New Roman" w:cs="Times New Roman"/>
                <w:sz w:val="24"/>
                <w:szCs w:val="24"/>
              </w:rPr>
            </w:pPr>
            <w:r w:rsidRPr="00332772">
              <w:rPr>
                <w:rFonts w:ascii="Times New Roman" w:eastAsiaTheme="minorEastAsia" w:hAnsi="Times New Roman" w:cs="Times New Roman"/>
                <w:sz w:val="24"/>
                <w:szCs w:val="24"/>
              </w:rPr>
              <w:t>14</w:t>
            </w:r>
          </w:p>
        </w:tc>
        <w:tc>
          <w:tcPr>
            <w:tcW w:w="1843" w:type="dxa"/>
            <w:tcBorders>
              <w:bottom w:val="single" w:sz="4" w:space="0" w:color="auto"/>
            </w:tcBorders>
          </w:tcPr>
          <w:p w:rsidR="00332772" w:rsidRPr="00332772" w:rsidRDefault="00332772" w:rsidP="00332772">
            <w:pPr>
              <w:spacing w:after="0" w:line="240" w:lineRule="auto"/>
              <w:jc w:val="both"/>
              <w:rPr>
                <w:rFonts w:ascii="Times New Roman" w:eastAsiaTheme="minorEastAsia" w:hAnsi="Times New Roman" w:cs="Times New Roman"/>
                <w:sz w:val="24"/>
                <w:szCs w:val="24"/>
              </w:rPr>
            </w:pPr>
            <w:r w:rsidRPr="00332772">
              <w:rPr>
                <w:rFonts w:ascii="Times New Roman" w:eastAsiaTheme="minorEastAsia" w:hAnsi="Times New Roman" w:cs="Times New Roman"/>
                <w:sz w:val="24"/>
                <w:szCs w:val="24"/>
              </w:rPr>
              <w:t>Ирландия</w:t>
            </w:r>
          </w:p>
        </w:tc>
        <w:tc>
          <w:tcPr>
            <w:tcW w:w="709" w:type="dxa"/>
            <w:tcBorders>
              <w:bottom w:val="single" w:sz="4" w:space="0" w:color="auto"/>
            </w:tcBorders>
            <w:tcMar>
              <w:left w:w="28" w:type="dxa"/>
              <w:right w:w="28" w:type="dxa"/>
            </w:tcMar>
          </w:tcPr>
          <w:p w:rsidR="00332772" w:rsidRPr="00332772" w:rsidRDefault="00332772" w:rsidP="00332772">
            <w:pPr>
              <w:spacing w:after="0" w:line="240" w:lineRule="auto"/>
              <w:jc w:val="both"/>
              <w:rPr>
                <w:rFonts w:ascii="Times New Roman" w:eastAsiaTheme="minorEastAsia" w:hAnsi="Times New Roman" w:cs="Times New Roman"/>
                <w:sz w:val="24"/>
                <w:szCs w:val="24"/>
              </w:rPr>
            </w:pPr>
            <w:r w:rsidRPr="00332772">
              <w:rPr>
                <w:rFonts w:ascii="Times New Roman" w:eastAsiaTheme="minorEastAsia" w:hAnsi="Times New Roman" w:cs="Times New Roman"/>
                <w:sz w:val="24"/>
                <w:szCs w:val="24"/>
              </w:rPr>
              <w:t>9,21</w:t>
            </w:r>
          </w:p>
        </w:tc>
      </w:tr>
      <w:tr w:rsidR="00332772" w:rsidRPr="00332772" w:rsidTr="00665C78">
        <w:trPr>
          <w:trHeight w:val="340"/>
        </w:trPr>
        <w:tc>
          <w:tcPr>
            <w:tcW w:w="567" w:type="dxa"/>
            <w:tcBorders>
              <w:bottom w:val="single" w:sz="4" w:space="0" w:color="auto"/>
            </w:tcBorders>
          </w:tcPr>
          <w:p w:rsidR="00332772" w:rsidRPr="00332772" w:rsidRDefault="00332772" w:rsidP="00332772">
            <w:pPr>
              <w:spacing w:after="0" w:line="240" w:lineRule="auto"/>
              <w:jc w:val="both"/>
              <w:rPr>
                <w:rFonts w:ascii="Times New Roman" w:eastAsiaTheme="minorEastAsia" w:hAnsi="Times New Roman" w:cs="Times New Roman"/>
                <w:sz w:val="24"/>
                <w:szCs w:val="24"/>
              </w:rPr>
            </w:pPr>
            <w:r w:rsidRPr="00332772">
              <w:rPr>
                <w:rFonts w:ascii="Times New Roman" w:eastAsiaTheme="minorEastAsia" w:hAnsi="Times New Roman" w:cs="Times New Roman"/>
                <w:sz w:val="24"/>
                <w:szCs w:val="24"/>
              </w:rPr>
              <w:t>15</w:t>
            </w:r>
          </w:p>
        </w:tc>
        <w:tc>
          <w:tcPr>
            <w:tcW w:w="1843" w:type="dxa"/>
            <w:tcBorders>
              <w:bottom w:val="single" w:sz="4" w:space="0" w:color="auto"/>
            </w:tcBorders>
          </w:tcPr>
          <w:p w:rsidR="00332772" w:rsidRPr="00332772" w:rsidRDefault="00332772" w:rsidP="00332772">
            <w:pPr>
              <w:spacing w:after="0" w:line="240" w:lineRule="auto"/>
              <w:jc w:val="both"/>
              <w:rPr>
                <w:rFonts w:ascii="Times New Roman" w:eastAsiaTheme="minorEastAsia" w:hAnsi="Times New Roman" w:cs="Times New Roman"/>
                <w:sz w:val="24"/>
                <w:szCs w:val="24"/>
              </w:rPr>
            </w:pPr>
            <w:r w:rsidRPr="00332772">
              <w:rPr>
                <w:rFonts w:ascii="Times New Roman" w:eastAsiaTheme="minorEastAsia" w:hAnsi="Times New Roman" w:cs="Times New Roman"/>
                <w:sz w:val="24"/>
                <w:szCs w:val="24"/>
              </w:rPr>
              <w:t>Исландия</w:t>
            </w:r>
          </w:p>
        </w:tc>
        <w:tc>
          <w:tcPr>
            <w:tcW w:w="766" w:type="dxa"/>
            <w:tcBorders>
              <w:bottom w:val="single" w:sz="4" w:space="0" w:color="auto"/>
            </w:tcBorders>
          </w:tcPr>
          <w:p w:rsidR="00332772" w:rsidRPr="00332772" w:rsidRDefault="00332772" w:rsidP="00332772">
            <w:pPr>
              <w:spacing w:after="0" w:line="240" w:lineRule="auto"/>
              <w:jc w:val="both"/>
              <w:rPr>
                <w:rFonts w:ascii="Times New Roman" w:eastAsiaTheme="minorEastAsia" w:hAnsi="Times New Roman" w:cs="Times New Roman"/>
                <w:sz w:val="24"/>
                <w:szCs w:val="24"/>
              </w:rPr>
            </w:pPr>
            <w:r w:rsidRPr="00332772">
              <w:rPr>
                <w:rFonts w:ascii="Times New Roman" w:eastAsiaTheme="minorEastAsia" w:hAnsi="Times New Roman" w:cs="Times New Roman"/>
                <w:sz w:val="24"/>
                <w:szCs w:val="24"/>
              </w:rPr>
              <w:t>28,92</w:t>
            </w:r>
          </w:p>
        </w:tc>
        <w:tc>
          <w:tcPr>
            <w:tcW w:w="510" w:type="dxa"/>
            <w:tcBorders>
              <w:bottom w:val="single" w:sz="4" w:space="0" w:color="auto"/>
            </w:tcBorders>
          </w:tcPr>
          <w:p w:rsidR="00332772" w:rsidRPr="00332772" w:rsidRDefault="00332772" w:rsidP="00332772">
            <w:pPr>
              <w:spacing w:after="0" w:line="240" w:lineRule="auto"/>
              <w:jc w:val="both"/>
              <w:rPr>
                <w:rFonts w:ascii="Times New Roman" w:eastAsiaTheme="minorEastAsia" w:hAnsi="Times New Roman" w:cs="Times New Roman"/>
                <w:sz w:val="24"/>
                <w:szCs w:val="24"/>
              </w:rPr>
            </w:pPr>
            <w:r w:rsidRPr="00332772">
              <w:rPr>
                <w:rFonts w:ascii="Times New Roman" w:eastAsiaTheme="minorEastAsia" w:hAnsi="Times New Roman" w:cs="Times New Roman"/>
                <w:sz w:val="24"/>
                <w:szCs w:val="24"/>
              </w:rPr>
              <w:t>15</w:t>
            </w:r>
          </w:p>
        </w:tc>
        <w:tc>
          <w:tcPr>
            <w:tcW w:w="1843" w:type="dxa"/>
            <w:tcBorders>
              <w:bottom w:val="single" w:sz="4" w:space="0" w:color="auto"/>
            </w:tcBorders>
          </w:tcPr>
          <w:p w:rsidR="00332772" w:rsidRPr="00332772" w:rsidRDefault="00332772" w:rsidP="00332772">
            <w:pPr>
              <w:spacing w:after="0" w:line="240" w:lineRule="auto"/>
              <w:jc w:val="both"/>
              <w:rPr>
                <w:rFonts w:ascii="Times New Roman" w:eastAsiaTheme="minorEastAsia" w:hAnsi="Times New Roman" w:cs="Times New Roman"/>
                <w:sz w:val="24"/>
                <w:szCs w:val="24"/>
              </w:rPr>
            </w:pPr>
            <w:r w:rsidRPr="00332772">
              <w:rPr>
                <w:rFonts w:ascii="Times New Roman" w:eastAsiaTheme="minorEastAsia" w:hAnsi="Times New Roman" w:cs="Times New Roman"/>
                <w:sz w:val="24"/>
                <w:szCs w:val="24"/>
              </w:rPr>
              <w:t>Австрия</w:t>
            </w:r>
          </w:p>
        </w:tc>
        <w:tc>
          <w:tcPr>
            <w:tcW w:w="850" w:type="dxa"/>
            <w:tcBorders>
              <w:bottom w:val="single" w:sz="4" w:space="0" w:color="auto"/>
            </w:tcBorders>
          </w:tcPr>
          <w:p w:rsidR="00332772" w:rsidRPr="00332772" w:rsidRDefault="00332772" w:rsidP="00332772">
            <w:pPr>
              <w:spacing w:after="0" w:line="240" w:lineRule="auto"/>
              <w:jc w:val="both"/>
              <w:rPr>
                <w:rFonts w:ascii="Times New Roman" w:eastAsiaTheme="minorEastAsia" w:hAnsi="Times New Roman" w:cs="Times New Roman"/>
                <w:sz w:val="24"/>
                <w:szCs w:val="24"/>
              </w:rPr>
            </w:pPr>
            <w:r w:rsidRPr="00332772">
              <w:rPr>
                <w:rFonts w:ascii="Times New Roman" w:eastAsiaTheme="minorEastAsia" w:hAnsi="Times New Roman" w:cs="Times New Roman"/>
                <w:sz w:val="24"/>
                <w:szCs w:val="24"/>
              </w:rPr>
              <w:t>12,25</w:t>
            </w:r>
          </w:p>
        </w:tc>
        <w:tc>
          <w:tcPr>
            <w:tcW w:w="567" w:type="dxa"/>
            <w:tcBorders>
              <w:bottom w:val="single" w:sz="4" w:space="0" w:color="auto"/>
            </w:tcBorders>
          </w:tcPr>
          <w:p w:rsidR="00332772" w:rsidRPr="00332772" w:rsidRDefault="00332772" w:rsidP="00332772">
            <w:pPr>
              <w:spacing w:after="0" w:line="240" w:lineRule="auto"/>
              <w:jc w:val="both"/>
              <w:rPr>
                <w:rFonts w:ascii="Times New Roman" w:eastAsiaTheme="minorEastAsia" w:hAnsi="Times New Roman" w:cs="Times New Roman"/>
                <w:sz w:val="24"/>
                <w:szCs w:val="24"/>
              </w:rPr>
            </w:pPr>
            <w:r w:rsidRPr="00332772">
              <w:rPr>
                <w:rFonts w:ascii="Times New Roman" w:eastAsiaTheme="minorEastAsia" w:hAnsi="Times New Roman" w:cs="Times New Roman"/>
                <w:sz w:val="24"/>
                <w:szCs w:val="24"/>
              </w:rPr>
              <w:t>15</w:t>
            </w:r>
          </w:p>
        </w:tc>
        <w:tc>
          <w:tcPr>
            <w:tcW w:w="1843" w:type="dxa"/>
            <w:tcBorders>
              <w:bottom w:val="single" w:sz="4" w:space="0" w:color="auto"/>
            </w:tcBorders>
            <w:tcMar>
              <w:right w:w="28" w:type="dxa"/>
            </w:tcMar>
          </w:tcPr>
          <w:p w:rsidR="00332772" w:rsidRPr="00332772" w:rsidRDefault="00332772" w:rsidP="00332772">
            <w:pPr>
              <w:spacing w:after="0" w:line="240" w:lineRule="auto"/>
              <w:jc w:val="both"/>
              <w:rPr>
                <w:rFonts w:ascii="Times New Roman" w:eastAsiaTheme="minorEastAsia" w:hAnsi="Times New Roman" w:cs="Times New Roman"/>
                <w:sz w:val="24"/>
                <w:szCs w:val="24"/>
              </w:rPr>
            </w:pPr>
            <w:r w:rsidRPr="00332772">
              <w:rPr>
                <w:rFonts w:ascii="Times New Roman" w:eastAsiaTheme="minorEastAsia" w:hAnsi="Times New Roman" w:cs="Times New Roman"/>
                <w:sz w:val="24"/>
                <w:szCs w:val="24"/>
              </w:rPr>
              <w:t>Великобритания</w:t>
            </w:r>
          </w:p>
        </w:tc>
        <w:tc>
          <w:tcPr>
            <w:tcW w:w="709" w:type="dxa"/>
            <w:tcBorders>
              <w:bottom w:val="single" w:sz="4" w:space="0" w:color="auto"/>
            </w:tcBorders>
            <w:tcMar>
              <w:left w:w="28" w:type="dxa"/>
              <w:right w:w="28" w:type="dxa"/>
            </w:tcMar>
          </w:tcPr>
          <w:p w:rsidR="00332772" w:rsidRPr="00332772" w:rsidRDefault="00332772" w:rsidP="00332772">
            <w:pPr>
              <w:spacing w:after="0" w:line="240" w:lineRule="auto"/>
              <w:jc w:val="both"/>
              <w:rPr>
                <w:rFonts w:ascii="Times New Roman" w:eastAsiaTheme="minorEastAsia" w:hAnsi="Times New Roman" w:cs="Times New Roman"/>
                <w:sz w:val="24"/>
                <w:szCs w:val="24"/>
              </w:rPr>
            </w:pPr>
            <w:r w:rsidRPr="00332772">
              <w:rPr>
                <w:rFonts w:ascii="Times New Roman" w:eastAsiaTheme="minorEastAsia" w:hAnsi="Times New Roman" w:cs="Times New Roman"/>
                <w:sz w:val="24"/>
                <w:szCs w:val="24"/>
              </w:rPr>
              <w:t>8,99</w:t>
            </w:r>
          </w:p>
        </w:tc>
      </w:tr>
      <w:tr w:rsidR="00332772" w:rsidRPr="00332772" w:rsidTr="00665C78">
        <w:trPr>
          <w:trHeight w:val="340"/>
        </w:trPr>
        <w:tc>
          <w:tcPr>
            <w:tcW w:w="567" w:type="dxa"/>
          </w:tcPr>
          <w:p w:rsidR="00332772" w:rsidRPr="00332772" w:rsidRDefault="00332772" w:rsidP="00332772">
            <w:pPr>
              <w:spacing w:after="0" w:line="240" w:lineRule="auto"/>
              <w:jc w:val="both"/>
              <w:rPr>
                <w:rFonts w:ascii="Times New Roman" w:eastAsiaTheme="minorEastAsia" w:hAnsi="Times New Roman" w:cs="Times New Roman"/>
                <w:sz w:val="24"/>
                <w:szCs w:val="24"/>
              </w:rPr>
            </w:pPr>
            <w:r w:rsidRPr="00332772">
              <w:rPr>
                <w:rFonts w:ascii="Times New Roman" w:eastAsiaTheme="minorEastAsia" w:hAnsi="Times New Roman" w:cs="Times New Roman"/>
                <w:sz w:val="24"/>
                <w:szCs w:val="24"/>
              </w:rPr>
              <w:lastRenderedPageBreak/>
              <w:t>16</w:t>
            </w:r>
          </w:p>
        </w:tc>
        <w:tc>
          <w:tcPr>
            <w:tcW w:w="1843" w:type="dxa"/>
          </w:tcPr>
          <w:p w:rsidR="00332772" w:rsidRPr="00332772" w:rsidRDefault="00332772" w:rsidP="00332772">
            <w:pPr>
              <w:spacing w:after="0" w:line="240" w:lineRule="auto"/>
              <w:jc w:val="both"/>
              <w:rPr>
                <w:rFonts w:ascii="Times New Roman" w:eastAsiaTheme="minorEastAsia" w:hAnsi="Times New Roman" w:cs="Times New Roman"/>
                <w:sz w:val="24"/>
                <w:szCs w:val="24"/>
              </w:rPr>
            </w:pPr>
            <w:r w:rsidRPr="00332772">
              <w:rPr>
                <w:rFonts w:ascii="Times New Roman" w:eastAsiaTheme="minorEastAsia" w:hAnsi="Times New Roman" w:cs="Times New Roman"/>
                <w:sz w:val="24"/>
                <w:szCs w:val="24"/>
              </w:rPr>
              <w:t>Ирландия</w:t>
            </w:r>
          </w:p>
        </w:tc>
        <w:tc>
          <w:tcPr>
            <w:tcW w:w="766" w:type="dxa"/>
          </w:tcPr>
          <w:p w:rsidR="00332772" w:rsidRPr="00332772" w:rsidRDefault="00332772" w:rsidP="00332772">
            <w:pPr>
              <w:spacing w:after="0" w:line="240" w:lineRule="auto"/>
              <w:jc w:val="both"/>
              <w:rPr>
                <w:rFonts w:ascii="Times New Roman" w:eastAsiaTheme="minorEastAsia" w:hAnsi="Times New Roman" w:cs="Times New Roman"/>
                <w:sz w:val="24"/>
                <w:szCs w:val="24"/>
              </w:rPr>
            </w:pPr>
            <w:r w:rsidRPr="00332772">
              <w:rPr>
                <w:rFonts w:ascii="Times New Roman" w:eastAsiaTheme="minorEastAsia" w:hAnsi="Times New Roman" w:cs="Times New Roman"/>
                <w:sz w:val="24"/>
                <w:szCs w:val="24"/>
              </w:rPr>
              <w:t>26,53</w:t>
            </w:r>
          </w:p>
        </w:tc>
        <w:tc>
          <w:tcPr>
            <w:tcW w:w="510" w:type="dxa"/>
          </w:tcPr>
          <w:p w:rsidR="00332772" w:rsidRPr="00332772" w:rsidRDefault="00332772" w:rsidP="00332772">
            <w:pPr>
              <w:spacing w:after="0" w:line="240" w:lineRule="auto"/>
              <w:jc w:val="both"/>
              <w:rPr>
                <w:rFonts w:ascii="Times New Roman" w:eastAsiaTheme="minorEastAsia" w:hAnsi="Times New Roman" w:cs="Times New Roman"/>
                <w:sz w:val="24"/>
                <w:szCs w:val="24"/>
              </w:rPr>
            </w:pPr>
            <w:r w:rsidRPr="00332772">
              <w:rPr>
                <w:rFonts w:ascii="Times New Roman" w:eastAsiaTheme="minorEastAsia" w:hAnsi="Times New Roman" w:cs="Times New Roman"/>
                <w:sz w:val="24"/>
                <w:szCs w:val="24"/>
              </w:rPr>
              <w:t>16</w:t>
            </w:r>
          </w:p>
        </w:tc>
        <w:tc>
          <w:tcPr>
            <w:tcW w:w="1843" w:type="dxa"/>
          </w:tcPr>
          <w:p w:rsidR="00332772" w:rsidRPr="00332772" w:rsidRDefault="00332772" w:rsidP="00332772">
            <w:pPr>
              <w:spacing w:after="0" w:line="240" w:lineRule="auto"/>
              <w:jc w:val="both"/>
              <w:rPr>
                <w:rFonts w:ascii="Times New Roman" w:eastAsiaTheme="minorEastAsia" w:hAnsi="Times New Roman" w:cs="Times New Roman"/>
                <w:sz w:val="24"/>
                <w:szCs w:val="24"/>
              </w:rPr>
            </w:pPr>
            <w:r w:rsidRPr="00332772">
              <w:rPr>
                <w:rFonts w:ascii="Times New Roman" w:eastAsiaTheme="minorEastAsia" w:hAnsi="Times New Roman" w:cs="Times New Roman"/>
                <w:sz w:val="24"/>
                <w:szCs w:val="24"/>
              </w:rPr>
              <w:t>Россия</w:t>
            </w:r>
          </w:p>
        </w:tc>
        <w:tc>
          <w:tcPr>
            <w:tcW w:w="850" w:type="dxa"/>
          </w:tcPr>
          <w:p w:rsidR="00332772" w:rsidRPr="00332772" w:rsidRDefault="00332772" w:rsidP="00332772">
            <w:pPr>
              <w:spacing w:after="0" w:line="240" w:lineRule="auto"/>
              <w:jc w:val="both"/>
              <w:rPr>
                <w:rFonts w:ascii="Times New Roman" w:eastAsiaTheme="minorEastAsia" w:hAnsi="Times New Roman" w:cs="Times New Roman"/>
                <w:sz w:val="24"/>
                <w:szCs w:val="24"/>
              </w:rPr>
            </w:pPr>
            <w:r w:rsidRPr="00332772">
              <w:rPr>
                <w:rFonts w:ascii="Times New Roman" w:eastAsiaTheme="minorEastAsia" w:hAnsi="Times New Roman" w:cs="Times New Roman"/>
                <w:sz w:val="24"/>
                <w:szCs w:val="24"/>
              </w:rPr>
              <w:t>2,07</w:t>
            </w:r>
          </w:p>
        </w:tc>
        <w:tc>
          <w:tcPr>
            <w:tcW w:w="567" w:type="dxa"/>
          </w:tcPr>
          <w:p w:rsidR="00332772" w:rsidRPr="00332772" w:rsidRDefault="00332772" w:rsidP="00332772">
            <w:pPr>
              <w:spacing w:after="0" w:line="240" w:lineRule="auto"/>
              <w:jc w:val="both"/>
              <w:rPr>
                <w:rFonts w:ascii="Times New Roman" w:eastAsiaTheme="minorEastAsia" w:hAnsi="Times New Roman" w:cs="Times New Roman"/>
                <w:sz w:val="24"/>
                <w:szCs w:val="24"/>
              </w:rPr>
            </w:pPr>
            <w:r w:rsidRPr="00332772">
              <w:rPr>
                <w:rFonts w:ascii="Times New Roman" w:eastAsiaTheme="minorEastAsia" w:hAnsi="Times New Roman" w:cs="Times New Roman"/>
                <w:sz w:val="24"/>
                <w:szCs w:val="24"/>
              </w:rPr>
              <w:t>16</w:t>
            </w:r>
          </w:p>
        </w:tc>
        <w:tc>
          <w:tcPr>
            <w:tcW w:w="1843" w:type="dxa"/>
          </w:tcPr>
          <w:p w:rsidR="00332772" w:rsidRPr="00332772" w:rsidRDefault="00332772" w:rsidP="00332772">
            <w:pPr>
              <w:spacing w:after="0" w:line="240" w:lineRule="auto"/>
              <w:jc w:val="both"/>
              <w:rPr>
                <w:rFonts w:ascii="Times New Roman" w:eastAsiaTheme="minorEastAsia" w:hAnsi="Times New Roman" w:cs="Times New Roman"/>
                <w:sz w:val="24"/>
                <w:szCs w:val="24"/>
              </w:rPr>
            </w:pPr>
            <w:r w:rsidRPr="00332772">
              <w:rPr>
                <w:rFonts w:ascii="Times New Roman" w:eastAsiaTheme="minorEastAsia" w:hAnsi="Times New Roman" w:cs="Times New Roman"/>
                <w:sz w:val="24"/>
                <w:szCs w:val="24"/>
              </w:rPr>
              <w:t>Франция</w:t>
            </w:r>
          </w:p>
        </w:tc>
        <w:tc>
          <w:tcPr>
            <w:tcW w:w="709" w:type="dxa"/>
            <w:tcMar>
              <w:left w:w="28" w:type="dxa"/>
              <w:right w:w="28" w:type="dxa"/>
            </w:tcMar>
          </w:tcPr>
          <w:p w:rsidR="00332772" w:rsidRPr="00332772" w:rsidRDefault="00332772" w:rsidP="00332772">
            <w:pPr>
              <w:spacing w:after="0" w:line="240" w:lineRule="auto"/>
              <w:jc w:val="both"/>
              <w:rPr>
                <w:rFonts w:ascii="Times New Roman" w:eastAsiaTheme="minorEastAsia" w:hAnsi="Times New Roman" w:cs="Times New Roman"/>
                <w:sz w:val="24"/>
                <w:szCs w:val="24"/>
              </w:rPr>
            </w:pPr>
            <w:r w:rsidRPr="00332772">
              <w:rPr>
                <w:rFonts w:ascii="Times New Roman" w:eastAsiaTheme="minorEastAsia" w:hAnsi="Times New Roman" w:cs="Times New Roman"/>
                <w:sz w:val="24"/>
                <w:szCs w:val="24"/>
              </w:rPr>
              <w:t>8,35</w:t>
            </w:r>
          </w:p>
        </w:tc>
      </w:tr>
      <w:tr w:rsidR="00332772" w:rsidRPr="00332772" w:rsidTr="00665C78">
        <w:trPr>
          <w:trHeight w:val="340"/>
        </w:trPr>
        <w:tc>
          <w:tcPr>
            <w:tcW w:w="567" w:type="dxa"/>
          </w:tcPr>
          <w:p w:rsidR="00332772" w:rsidRPr="00332772" w:rsidRDefault="00332772" w:rsidP="00332772">
            <w:pPr>
              <w:spacing w:after="0" w:line="240" w:lineRule="auto"/>
              <w:jc w:val="both"/>
              <w:rPr>
                <w:rFonts w:ascii="Times New Roman" w:eastAsiaTheme="minorEastAsia" w:hAnsi="Times New Roman" w:cs="Times New Roman"/>
                <w:sz w:val="24"/>
                <w:szCs w:val="24"/>
              </w:rPr>
            </w:pPr>
            <w:r w:rsidRPr="00332772">
              <w:rPr>
                <w:rFonts w:ascii="Times New Roman" w:eastAsiaTheme="minorEastAsia" w:hAnsi="Times New Roman" w:cs="Times New Roman"/>
                <w:sz w:val="24"/>
                <w:szCs w:val="24"/>
              </w:rPr>
              <w:t>17</w:t>
            </w:r>
          </w:p>
        </w:tc>
        <w:tc>
          <w:tcPr>
            <w:tcW w:w="1843" w:type="dxa"/>
          </w:tcPr>
          <w:p w:rsidR="00332772" w:rsidRPr="00332772" w:rsidRDefault="00332772" w:rsidP="00332772">
            <w:pPr>
              <w:spacing w:after="0" w:line="240" w:lineRule="auto"/>
              <w:jc w:val="both"/>
              <w:rPr>
                <w:rFonts w:ascii="Times New Roman" w:eastAsiaTheme="minorEastAsia" w:hAnsi="Times New Roman" w:cs="Times New Roman"/>
                <w:sz w:val="24"/>
                <w:szCs w:val="24"/>
              </w:rPr>
            </w:pPr>
            <w:r w:rsidRPr="00332772">
              <w:rPr>
                <w:rFonts w:ascii="Times New Roman" w:eastAsiaTheme="minorEastAsia" w:hAnsi="Times New Roman" w:cs="Times New Roman"/>
                <w:sz w:val="24"/>
                <w:szCs w:val="24"/>
              </w:rPr>
              <w:t>Германия</w:t>
            </w:r>
          </w:p>
        </w:tc>
        <w:tc>
          <w:tcPr>
            <w:tcW w:w="766" w:type="dxa"/>
          </w:tcPr>
          <w:p w:rsidR="00332772" w:rsidRPr="00332772" w:rsidRDefault="00332772" w:rsidP="00332772">
            <w:pPr>
              <w:spacing w:after="0" w:line="240" w:lineRule="auto"/>
              <w:jc w:val="both"/>
              <w:rPr>
                <w:rFonts w:ascii="Times New Roman" w:eastAsiaTheme="minorEastAsia" w:hAnsi="Times New Roman" w:cs="Times New Roman"/>
                <w:sz w:val="24"/>
                <w:szCs w:val="24"/>
              </w:rPr>
            </w:pPr>
            <w:r w:rsidRPr="00332772">
              <w:rPr>
                <w:rFonts w:ascii="Times New Roman" w:eastAsiaTheme="minorEastAsia" w:hAnsi="Times New Roman" w:cs="Times New Roman"/>
                <w:sz w:val="24"/>
                <w:szCs w:val="24"/>
              </w:rPr>
              <w:t>23,73</w:t>
            </w:r>
          </w:p>
        </w:tc>
        <w:tc>
          <w:tcPr>
            <w:tcW w:w="510" w:type="dxa"/>
          </w:tcPr>
          <w:p w:rsidR="00332772" w:rsidRPr="00332772" w:rsidRDefault="00332772" w:rsidP="00332772">
            <w:pPr>
              <w:spacing w:after="0" w:line="240" w:lineRule="auto"/>
              <w:jc w:val="both"/>
              <w:rPr>
                <w:rFonts w:ascii="Times New Roman" w:eastAsiaTheme="minorEastAsia" w:hAnsi="Times New Roman" w:cs="Times New Roman"/>
                <w:sz w:val="24"/>
                <w:szCs w:val="24"/>
              </w:rPr>
            </w:pPr>
            <w:r w:rsidRPr="00332772">
              <w:rPr>
                <w:rFonts w:ascii="Times New Roman" w:eastAsiaTheme="minorEastAsia" w:hAnsi="Times New Roman" w:cs="Times New Roman"/>
                <w:sz w:val="24"/>
                <w:szCs w:val="24"/>
              </w:rPr>
              <w:t>17</w:t>
            </w:r>
          </w:p>
        </w:tc>
        <w:tc>
          <w:tcPr>
            <w:tcW w:w="1843" w:type="dxa"/>
          </w:tcPr>
          <w:p w:rsidR="00332772" w:rsidRPr="00332772" w:rsidRDefault="00332772" w:rsidP="00332772">
            <w:pPr>
              <w:spacing w:after="0" w:line="240" w:lineRule="auto"/>
              <w:jc w:val="both"/>
              <w:rPr>
                <w:rFonts w:ascii="Times New Roman" w:eastAsiaTheme="minorEastAsia" w:hAnsi="Times New Roman" w:cs="Times New Roman"/>
                <w:sz w:val="24"/>
                <w:szCs w:val="24"/>
              </w:rPr>
            </w:pPr>
            <w:r w:rsidRPr="00332772">
              <w:rPr>
                <w:rFonts w:ascii="Times New Roman" w:eastAsiaTheme="minorEastAsia" w:hAnsi="Times New Roman" w:cs="Times New Roman"/>
                <w:sz w:val="24"/>
                <w:szCs w:val="24"/>
              </w:rPr>
              <w:t>Исландия</w:t>
            </w:r>
          </w:p>
        </w:tc>
        <w:tc>
          <w:tcPr>
            <w:tcW w:w="850" w:type="dxa"/>
          </w:tcPr>
          <w:p w:rsidR="00332772" w:rsidRPr="00332772" w:rsidRDefault="00332772" w:rsidP="00332772">
            <w:pPr>
              <w:spacing w:after="0" w:line="240" w:lineRule="auto"/>
              <w:jc w:val="both"/>
              <w:rPr>
                <w:rFonts w:ascii="Times New Roman" w:eastAsiaTheme="minorEastAsia" w:hAnsi="Times New Roman" w:cs="Times New Roman"/>
                <w:sz w:val="24"/>
                <w:szCs w:val="24"/>
              </w:rPr>
            </w:pPr>
            <w:r w:rsidRPr="00332772">
              <w:rPr>
                <w:rFonts w:ascii="Times New Roman" w:eastAsiaTheme="minorEastAsia" w:hAnsi="Times New Roman" w:cs="Times New Roman"/>
                <w:sz w:val="24"/>
                <w:szCs w:val="24"/>
              </w:rPr>
              <w:t>*-</w:t>
            </w:r>
          </w:p>
        </w:tc>
        <w:tc>
          <w:tcPr>
            <w:tcW w:w="567" w:type="dxa"/>
          </w:tcPr>
          <w:p w:rsidR="00332772" w:rsidRPr="00332772" w:rsidRDefault="00332772" w:rsidP="00332772">
            <w:pPr>
              <w:spacing w:after="0" w:line="240" w:lineRule="auto"/>
              <w:jc w:val="both"/>
              <w:rPr>
                <w:rFonts w:ascii="Times New Roman" w:eastAsiaTheme="minorEastAsia" w:hAnsi="Times New Roman" w:cs="Times New Roman"/>
                <w:sz w:val="24"/>
                <w:szCs w:val="24"/>
              </w:rPr>
            </w:pPr>
            <w:r w:rsidRPr="00332772">
              <w:rPr>
                <w:rFonts w:ascii="Times New Roman" w:eastAsiaTheme="minorEastAsia" w:hAnsi="Times New Roman" w:cs="Times New Roman"/>
                <w:sz w:val="24"/>
                <w:szCs w:val="24"/>
              </w:rPr>
              <w:t>17</w:t>
            </w:r>
          </w:p>
        </w:tc>
        <w:tc>
          <w:tcPr>
            <w:tcW w:w="1843" w:type="dxa"/>
          </w:tcPr>
          <w:p w:rsidR="00332772" w:rsidRPr="00332772" w:rsidRDefault="00332772" w:rsidP="00332772">
            <w:pPr>
              <w:spacing w:after="0" w:line="240" w:lineRule="auto"/>
              <w:jc w:val="both"/>
              <w:rPr>
                <w:rFonts w:ascii="Times New Roman" w:eastAsiaTheme="minorEastAsia" w:hAnsi="Times New Roman" w:cs="Times New Roman"/>
                <w:sz w:val="24"/>
                <w:szCs w:val="24"/>
              </w:rPr>
            </w:pPr>
            <w:r w:rsidRPr="00332772">
              <w:rPr>
                <w:rFonts w:ascii="Times New Roman" w:eastAsiaTheme="minorEastAsia" w:hAnsi="Times New Roman" w:cs="Times New Roman"/>
                <w:sz w:val="24"/>
                <w:szCs w:val="24"/>
              </w:rPr>
              <w:t>Россия</w:t>
            </w:r>
          </w:p>
        </w:tc>
        <w:tc>
          <w:tcPr>
            <w:tcW w:w="709" w:type="dxa"/>
            <w:tcMar>
              <w:left w:w="28" w:type="dxa"/>
              <w:right w:w="28" w:type="dxa"/>
            </w:tcMar>
          </w:tcPr>
          <w:p w:rsidR="00332772" w:rsidRPr="00332772" w:rsidRDefault="00332772" w:rsidP="00332772">
            <w:pPr>
              <w:spacing w:after="0" w:line="240" w:lineRule="auto"/>
              <w:jc w:val="both"/>
              <w:rPr>
                <w:rFonts w:ascii="Times New Roman" w:eastAsiaTheme="minorEastAsia" w:hAnsi="Times New Roman" w:cs="Times New Roman"/>
                <w:sz w:val="24"/>
                <w:szCs w:val="24"/>
              </w:rPr>
            </w:pPr>
            <w:r w:rsidRPr="00332772">
              <w:rPr>
                <w:rFonts w:ascii="Times New Roman" w:eastAsiaTheme="minorEastAsia" w:hAnsi="Times New Roman" w:cs="Times New Roman"/>
                <w:sz w:val="24"/>
                <w:szCs w:val="24"/>
              </w:rPr>
              <w:t>1,20</w:t>
            </w:r>
          </w:p>
        </w:tc>
      </w:tr>
      <w:tr w:rsidR="00332772" w:rsidRPr="00332772" w:rsidTr="00665C78">
        <w:trPr>
          <w:trHeight w:val="340"/>
        </w:trPr>
        <w:tc>
          <w:tcPr>
            <w:tcW w:w="567" w:type="dxa"/>
          </w:tcPr>
          <w:p w:rsidR="00332772" w:rsidRPr="00332772" w:rsidRDefault="00332772" w:rsidP="00332772">
            <w:pPr>
              <w:spacing w:after="0" w:line="240" w:lineRule="auto"/>
              <w:jc w:val="both"/>
              <w:rPr>
                <w:rFonts w:ascii="Times New Roman" w:eastAsiaTheme="minorEastAsia" w:hAnsi="Times New Roman" w:cs="Times New Roman"/>
                <w:sz w:val="24"/>
                <w:szCs w:val="24"/>
              </w:rPr>
            </w:pPr>
            <w:r w:rsidRPr="00332772">
              <w:rPr>
                <w:rFonts w:ascii="Times New Roman" w:eastAsiaTheme="minorEastAsia" w:hAnsi="Times New Roman" w:cs="Times New Roman"/>
                <w:sz w:val="24"/>
                <w:szCs w:val="24"/>
              </w:rPr>
              <w:t>18</w:t>
            </w:r>
          </w:p>
        </w:tc>
        <w:tc>
          <w:tcPr>
            <w:tcW w:w="1843" w:type="dxa"/>
          </w:tcPr>
          <w:p w:rsidR="00332772" w:rsidRPr="00332772" w:rsidRDefault="00332772" w:rsidP="00332772">
            <w:pPr>
              <w:spacing w:after="0" w:line="240" w:lineRule="auto"/>
              <w:jc w:val="both"/>
              <w:rPr>
                <w:rFonts w:ascii="Times New Roman" w:eastAsiaTheme="minorEastAsia" w:hAnsi="Times New Roman" w:cs="Times New Roman"/>
                <w:sz w:val="24"/>
                <w:szCs w:val="24"/>
              </w:rPr>
            </w:pPr>
            <w:r w:rsidRPr="00332772">
              <w:rPr>
                <w:rFonts w:ascii="Times New Roman" w:eastAsiaTheme="minorEastAsia" w:hAnsi="Times New Roman" w:cs="Times New Roman"/>
                <w:sz w:val="24"/>
                <w:szCs w:val="24"/>
              </w:rPr>
              <w:t>Венгрия</w:t>
            </w:r>
          </w:p>
        </w:tc>
        <w:tc>
          <w:tcPr>
            <w:tcW w:w="766" w:type="dxa"/>
          </w:tcPr>
          <w:p w:rsidR="00332772" w:rsidRPr="00332772" w:rsidRDefault="00332772" w:rsidP="00332772">
            <w:pPr>
              <w:spacing w:after="0" w:line="240" w:lineRule="auto"/>
              <w:jc w:val="both"/>
              <w:rPr>
                <w:rFonts w:ascii="Times New Roman" w:eastAsiaTheme="minorEastAsia" w:hAnsi="Times New Roman" w:cs="Times New Roman"/>
                <w:sz w:val="24"/>
                <w:szCs w:val="24"/>
              </w:rPr>
            </w:pPr>
            <w:r w:rsidRPr="00332772">
              <w:rPr>
                <w:rFonts w:ascii="Times New Roman" w:eastAsiaTheme="minorEastAsia" w:hAnsi="Times New Roman" w:cs="Times New Roman"/>
                <w:sz w:val="24"/>
                <w:szCs w:val="24"/>
              </w:rPr>
              <w:t>20,30</w:t>
            </w:r>
          </w:p>
        </w:tc>
        <w:tc>
          <w:tcPr>
            <w:tcW w:w="510" w:type="dxa"/>
          </w:tcPr>
          <w:p w:rsidR="00332772" w:rsidRPr="00332772" w:rsidRDefault="00332772" w:rsidP="00332772">
            <w:pPr>
              <w:spacing w:after="0" w:line="240" w:lineRule="auto"/>
              <w:jc w:val="both"/>
              <w:rPr>
                <w:rFonts w:ascii="Times New Roman" w:eastAsiaTheme="minorEastAsia" w:hAnsi="Times New Roman" w:cs="Times New Roman"/>
                <w:sz w:val="24"/>
                <w:szCs w:val="24"/>
              </w:rPr>
            </w:pPr>
            <w:r w:rsidRPr="00332772">
              <w:rPr>
                <w:rFonts w:ascii="Times New Roman" w:eastAsiaTheme="minorEastAsia" w:hAnsi="Times New Roman" w:cs="Times New Roman"/>
                <w:sz w:val="24"/>
                <w:szCs w:val="24"/>
              </w:rPr>
              <w:t>18</w:t>
            </w:r>
          </w:p>
        </w:tc>
        <w:tc>
          <w:tcPr>
            <w:tcW w:w="1843" w:type="dxa"/>
          </w:tcPr>
          <w:p w:rsidR="00332772" w:rsidRPr="00332772" w:rsidRDefault="00332772" w:rsidP="00332772">
            <w:pPr>
              <w:spacing w:after="0" w:line="240" w:lineRule="auto"/>
              <w:jc w:val="both"/>
              <w:rPr>
                <w:rFonts w:ascii="Times New Roman" w:eastAsiaTheme="minorEastAsia" w:hAnsi="Times New Roman" w:cs="Times New Roman"/>
                <w:sz w:val="24"/>
                <w:szCs w:val="24"/>
              </w:rPr>
            </w:pPr>
            <w:r w:rsidRPr="00332772">
              <w:rPr>
                <w:rFonts w:ascii="Times New Roman" w:eastAsiaTheme="minorEastAsia" w:hAnsi="Times New Roman" w:cs="Times New Roman"/>
                <w:sz w:val="24"/>
                <w:szCs w:val="24"/>
              </w:rPr>
              <w:t>Швейцария</w:t>
            </w:r>
          </w:p>
        </w:tc>
        <w:tc>
          <w:tcPr>
            <w:tcW w:w="850" w:type="dxa"/>
          </w:tcPr>
          <w:p w:rsidR="00332772" w:rsidRPr="00332772" w:rsidRDefault="00332772" w:rsidP="00332772">
            <w:pPr>
              <w:spacing w:after="0" w:line="240" w:lineRule="auto"/>
              <w:jc w:val="both"/>
              <w:rPr>
                <w:rFonts w:ascii="Times New Roman" w:eastAsiaTheme="minorEastAsia" w:hAnsi="Times New Roman" w:cs="Times New Roman"/>
                <w:sz w:val="24"/>
                <w:szCs w:val="24"/>
              </w:rPr>
            </w:pPr>
            <w:r w:rsidRPr="00332772">
              <w:rPr>
                <w:rFonts w:ascii="Times New Roman" w:eastAsiaTheme="minorEastAsia" w:hAnsi="Times New Roman" w:cs="Times New Roman"/>
                <w:sz w:val="24"/>
                <w:szCs w:val="24"/>
              </w:rPr>
              <w:t>-</w:t>
            </w:r>
          </w:p>
        </w:tc>
        <w:tc>
          <w:tcPr>
            <w:tcW w:w="567" w:type="dxa"/>
          </w:tcPr>
          <w:p w:rsidR="00332772" w:rsidRPr="00332772" w:rsidRDefault="00332772" w:rsidP="00332772">
            <w:pPr>
              <w:spacing w:after="0" w:line="240" w:lineRule="auto"/>
              <w:jc w:val="both"/>
              <w:rPr>
                <w:rFonts w:ascii="Times New Roman" w:eastAsiaTheme="minorEastAsia" w:hAnsi="Times New Roman" w:cs="Times New Roman"/>
                <w:sz w:val="24"/>
                <w:szCs w:val="24"/>
              </w:rPr>
            </w:pPr>
            <w:r w:rsidRPr="00332772">
              <w:rPr>
                <w:rFonts w:ascii="Times New Roman" w:eastAsiaTheme="minorEastAsia" w:hAnsi="Times New Roman" w:cs="Times New Roman"/>
                <w:sz w:val="24"/>
                <w:szCs w:val="24"/>
              </w:rPr>
              <w:t>18</w:t>
            </w:r>
          </w:p>
        </w:tc>
        <w:tc>
          <w:tcPr>
            <w:tcW w:w="1843" w:type="dxa"/>
          </w:tcPr>
          <w:p w:rsidR="00332772" w:rsidRPr="00332772" w:rsidRDefault="00332772" w:rsidP="00332772">
            <w:pPr>
              <w:spacing w:after="0" w:line="240" w:lineRule="auto"/>
              <w:jc w:val="both"/>
              <w:rPr>
                <w:rFonts w:ascii="Times New Roman" w:eastAsiaTheme="minorEastAsia" w:hAnsi="Times New Roman" w:cs="Times New Roman"/>
                <w:sz w:val="24"/>
                <w:szCs w:val="24"/>
              </w:rPr>
            </w:pPr>
            <w:r w:rsidRPr="00332772">
              <w:rPr>
                <w:rFonts w:ascii="Times New Roman" w:eastAsiaTheme="minorEastAsia" w:hAnsi="Times New Roman" w:cs="Times New Roman"/>
                <w:sz w:val="24"/>
                <w:szCs w:val="24"/>
              </w:rPr>
              <w:t>Исландия</w:t>
            </w:r>
          </w:p>
        </w:tc>
        <w:tc>
          <w:tcPr>
            <w:tcW w:w="709" w:type="dxa"/>
            <w:tcMar>
              <w:left w:w="28" w:type="dxa"/>
              <w:right w:w="28" w:type="dxa"/>
            </w:tcMar>
          </w:tcPr>
          <w:p w:rsidR="00332772" w:rsidRPr="00332772" w:rsidRDefault="00332772" w:rsidP="00332772">
            <w:pPr>
              <w:spacing w:after="0" w:line="240" w:lineRule="auto"/>
              <w:jc w:val="both"/>
              <w:rPr>
                <w:rFonts w:ascii="Times New Roman" w:eastAsiaTheme="minorEastAsia" w:hAnsi="Times New Roman" w:cs="Times New Roman"/>
                <w:sz w:val="24"/>
                <w:szCs w:val="24"/>
              </w:rPr>
            </w:pPr>
            <w:r w:rsidRPr="00332772">
              <w:rPr>
                <w:rFonts w:ascii="Times New Roman" w:eastAsiaTheme="minorEastAsia" w:hAnsi="Times New Roman" w:cs="Times New Roman"/>
                <w:sz w:val="24"/>
                <w:szCs w:val="24"/>
              </w:rPr>
              <w:t>-</w:t>
            </w:r>
          </w:p>
        </w:tc>
      </w:tr>
      <w:tr w:rsidR="00332772" w:rsidRPr="00332772" w:rsidTr="00665C78">
        <w:trPr>
          <w:trHeight w:val="340"/>
        </w:trPr>
        <w:tc>
          <w:tcPr>
            <w:tcW w:w="567" w:type="dxa"/>
          </w:tcPr>
          <w:p w:rsidR="00332772" w:rsidRPr="00332772" w:rsidRDefault="00332772" w:rsidP="00332772">
            <w:pPr>
              <w:spacing w:after="0" w:line="240" w:lineRule="auto"/>
              <w:jc w:val="both"/>
              <w:rPr>
                <w:rFonts w:ascii="Times New Roman" w:eastAsiaTheme="minorEastAsia" w:hAnsi="Times New Roman" w:cs="Times New Roman"/>
                <w:sz w:val="24"/>
                <w:szCs w:val="24"/>
              </w:rPr>
            </w:pPr>
            <w:r w:rsidRPr="00332772">
              <w:rPr>
                <w:rFonts w:ascii="Times New Roman" w:eastAsiaTheme="minorEastAsia" w:hAnsi="Times New Roman" w:cs="Times New Roman"/>
                <w:sz w:val="24"/>
                <w:szCs w:val="24"/>
              </w:rPr>
              <w:t>19</w:t>
            </w:r>
          </w:p>
        </w:tc>
        <w:tc>
          <w:tcPr>
            <w:tcW w:w="1843" w:type="dxa"/>
          </w:tcPr>
          <w:p w:rsidR="00332772" w:rsidRPr="00332772" w:rsidRDefault="00332772" w:rsidP="00332772">
            <w:pPr>
              <w:spacing w:after="0" w:line="240" w:lineRule="auto"/>
              <w:jc w:val="both"/>
              <w:rPr>
                <w:rFonts w:ascii="Times New Roman" w:eastAsiaTheme="minorEastAsia" w:hAnsi="Times New Roman" w:cs="Times New Roman"/>
                <w:sz w:val="24"/>
                <w:szCs w:val="24"/>
              </w:rPr>
            </w:pPr>
            <w:r w:rsidRPr="00332772">
              <w:rPr>
                <w:rFonts w:ascii="Times New Roman" w:eastAsiaTheme="minorEastAsia" w:hAnsi="Times New Roman" w:cs="Times New Roman"/>
                <w:sz w:val="24"/>
                <w:szCs w:val="24"/>
              </w:rPr>
              <w:t>Чехия</w:t>
            </w:r>
          </w:p>
        </w:tc>
        <w:tc>
          <w:tcPr>
            <w:tcW w:w="766" w:type="dxa"/>
          </w:tcPr>
          <w:p w:rsidR="00332772" w:rsidRPr="00332772" w:rsidRDefault="00332772" w:rsidP="00332772">
            <w:pPr>
              <w:spacing w:after="0" w:line="240" w:lineRule="auto"/>
              <w:jc w:val="both"/>
              <w:rPr>
                <w:rFonts w:ascii="Times New Roman" w:eastAsiaTheme="minorEastAsia" w:hAnsi="Times New Roman" w:cs="Times New Roman"/>
                <w:sz w:val="24"/>
                <w:szCs w:val="24"/>
              </w:rPr>
            </w:pPr>
            <w:r w:rsidRPr="00332772">
              <w:rPr>
                <w:rFonts w:ascii="Times New Roman" w:eastAsiaTheme="minorEastAsia" w:hAnsi="Times New Roman" w:cs="Times New Roman"/>
                <w:sz w:val="24"/>
                <w:szCs w:val="24"/>
              </w:rPr>
              <w:t>19,65</w:t>
            </w:r>
          </w:p>
        </w:tc>
        <w:tc>
          <w:tcPr>
            <w:tcW w:w="510" w:type="dxa"/>
          </w:tcPr>
          <w:p w:rsidR="00332772" w:rsidRPr="00332772" w:rsidRDefault="00332772" w:rsidP="00332772">
            <w:pPr>
              <w:spacing w:after="0" w:line="240" w:lineRule="auto"/>
              <w:jc w:val="both"/>
              <w:rPr>
                <w:rFonts w:ascii="Times New Roman" w:eastAsiaTheme="minorEastAsia" w:hAnsi="Times New Roman" w:cs="Times New Roman"/>
                <w:sz w:val="24"/>
                <w:szCs w:val="24"/>
              </w:rPr>
            </w:pPr>
            <w:r w:rsidRPr="00332772">
              <w:rPr>
                <w:rFonts w:ascii="Times New Roman" w:eastAsiaTheme="minorEastAsia" w:hAnsi="Times New Roman" w:cs="Times New Roman"/>
                <w:sz w:val="24"/>
                <w:szCs w:val="24"/>
              </w:rPr>
              <w:t>19</w:t>
            </w:r>
          </w:p>
        </w:tc>
        <w:tc>
          <w:tcPr>
            <w:tcW w:w="1843" w:type="dxa"/>
          </w:tcPr>
          <w:p w:rsidR="00332772" w:rsidRPr="00332772" w:rsidRDefault="00332772" w:rsidP="00332772">
            <w:pPr>
              <w:spacing w:after="0" w:line="240" w:lineRule="auto"/>
              <w:jc w:val="both"/>
              <w:rPr>
                <w:rFonts w:ascii="Times New Roman" w:eastAsiaTheme="minorEastAsia" w:hAnsi="Times New Roman" w:cs="Times New Roman"/>
                <w:sz w:val="24"/>
                <w:szCs w:val="24"/>
              </w:rPr>
            </w:pPr>
            <w:r w:rsidRPr="00332772">
              <w:rPr>
                <w:rFonts w:ascii="Times New Roman" w:eastAsiaTheme="minorEastAsia" w:hAnsi="Times New Roman" w:cs="Times New Roman"/>
                <w:sz w:val="24"/>
                <w:szCs w:val="24"/>
              </w:rPr>
              <w:t>Испания</w:t>
            </w:r>
          </w:p>
        </w:tc>
        <w:tc>
          <w:tcPr>
            <w:tcW w:w="850" w:type="dxa"/>
          </w:tcPr>
          <w:p w:rsidR="00332772" w:rsidRPr="00332772" w:rsidRDefault="00332772" w:rsidP="00332772">
            <w:pPr>
              <w:spacing w:after="0" w:line="240" w:lineRule="auto"/>
              <w:jc w:val="both"/>
              <w:rPr>
                <w:rFonts w:ascii="Times New Roman" w:eastAsiaTheme="minorEastAsia" w:hAnsi="Times New Roman" w:cs="Times New Roman"/>
                <w:sz w:val="24"/>
                <w:szCs w:val="24"/>
              </w:rPr>
            </w:pPr>
            <w:r w:rsidRPr="00332772">
              <w:rPr>
                <w:rFonts w:ascii="Times New Roman" w:eastAsiaTheme="minorEastAsia" w:hAnsi="Times New Roman" w:cs="Times New Roman"/>
                <w:sz w:val="24"/>
                <w:szCs w:val="24"/>
              </w:rPr>
              <w:t>-</w:t>
            </w:r>
          </w:p>
        </w:tc>
        <w:tc>
          <w:tcPr>
            <w:tcW w:w="567" w:type="dxa"/>
          </w:tcPr>
          <w:p w:rsidR="00332772" w:rsidRPr="00332772" w:rsidRDefault="00332772" w:rsidP="00332772">
            <w:pPr>
              <w:spacing w:after="0" w:line="240" w:lineRule="auto"/>
              <w:jc w:val="both"/>
              <w:rPr>
                <w:rFonts w:ascii="Times New Roman" w:eastAsiaTheme="minorEastAsia" w:hAnsi="Times New Roman" w:cs="Times New Roman"/>
                <w:sz w:val="24"/>
                <w:szCs w:val="24"/>
              </w:rPr>
            </w:pPr>
            <w:r w:rsidRPr="00332772">
              <w:rPr>
                <w:rFonts w:ascii="Times New Roman" w:eastAsiaTheme="minorEastAsia" w:hAnsi="Times New Roman" w:cs="Times New Roman"/>
                <w:sz w:val="24"/>
                <w:szCs w:val="24"/>
              </w:rPr>
              <w:t>19</w:t>
            </w:r>
          </w:p>
        </w:tc>
        <w:tc>
          <w:tcPr>
            <w:tcW w:w="1843" w:type="dxa"/>
          </w:tcPr>
          <w:p w:rsidR="00332772" w:rsidRPr="00332772" w:rsidRDefault="00332772" w:rsidP="00332772">
            <w:pPr>
              <w:spacing w:after="0" w:line="240" w:lineRule="auto"/>
              <w:jc w:val="both"/>
              <w:rPr>
                <w:rFonts w:ascii="Times New Roman" w:eastAsiaTheme="minorEastAsia" w:hAnsi="Times New Roman" w:cs="Times New Roman"/>
                <w:sz w:val="24"/>
                <w:szCs w:val="24"/>
              </w:rPr>
            </w:pPr>
            <w:r w:rsidRPr="00332772">
              <w:rPr>
                <w:rFonts w:ascii="Times New Roman" w:eastAsiaTheme="minorEastAsia" w:hAnsi="Times New Roman" w:cs="Times New Roman"/>
                <w:sz w:val="24"/>
                <w:szCs w:val="24"/>
              </w:rPr>
              <w:t>Испания</w:t>
            </w:r>
          </w:p>
        </w:tc>
        <w:tc>
          <w:tcPr>
            <w:tcW w:w="709" w:type="dxa"/>
            <w:tcMar>
              <w:left w:w="28" w:type="dxa"/>
              <w:right w:w="28" w:type="dxa"/>
            </w:tcMar>
          </w:tcPr>
          <w:p w:rsidR="00332772" w:rsidRPr="00332772" w:rsidRDefault="00332772" w:rsidP="00332772">
            <w:pPr>
              <w:spacing w:after="0" w:line="240" w:lineRule="auto"/>
              <w:jc w:val="both"/>
              <w:rPr>
                <w:rFonts w:ascii="Times New Roman" w:eastAsiaTheme="minorEastAsia" w:hAnsi="Times New Roman" w:cs="Times New Roman"/>
                <w:sz w:val="24"/>
                <w:szCs w:val="24"/>
              </w:rPr>
            </w:pPr>
            <w:r w:rsidRPr="00332772">
              <w:rPr>
                <w:rFonts w:ascii="Times New Roman" w:eastAsiaTheme="minorEastAsia" w:hAnsi="Times New Roman" w:cs="Times New Roman"/>
                <w:sz w:val="24"/>
                <w:szCs w:val="24"/>
              </w:rPr>
              <w:t>-</w:t>
            </w:r>
          </w:p>
        </w:tc>
      </w:tr>
      <w:tr w:rsidR="00332772" w:rsidRPr="00332772" w:rsidTr="00665C78">
        <w:trPr>
          <w:trHeight w:val="340"/>
        </w:trPr>
        <w:tc>
          <w:tcPr>
            <w:tcW w:w="567" w:type="dxa"/>
          </w:tcPr>
          <w:p w:rsidR="00332772" w:rsidRPr="00332772" w:rsidRDefault="00332772" w:rsidP="00332772">
            <w:pPr>
              <w:spacing w:after="0" w:line="240" w:lineRule="auto"/>
              <w:jc w:val="both"/>
              <w:rPr>
                <w:rFonts w:ascii="Times New Roman" w:eastAsiaTheme="minorEastAsia" w:hAnsi="Times New Roman" w:cs="Times New Roman"/>
                <w:sz w:val="24"/>
                <w:szCs w:val="24"/>
              </w:rPr>
            </w:pPr>
            <w:r w:rsidRPr="00332772">
              <w:rPr>
                <w:rFonts w:ascii="Times New Roman" w:eastAsiaTheme="minorEastAsia" w:hAnsi="Times New Roman" w:cs="Times New Roman"/>
                <w:sz w:val="24"/>
                <w:szCs w:val="24"/>
              </w:rPr>
              <w:t>20</w:t>
            </w:r>
          </w:p>
        </w:tc>
        <w:tc>
          <w:tcPr>
            <w:tcW w:w="1843" w:type="dxa"/>
          </w:tcPr>
          <w:p w:rsidR="00332772" w:rsidRPr="00332772" w:rsidRDefault="00332772" w:rsidP="00332772">
            <w:pPr>
              <w:spacing w:after="0" w:line="240" w:lineRule="auto"/>
              <w:jc w:val="both"/>
              <w:rPr>
                <w:rFonts w:ascii="Times New Roman" w:eastAsiaTheme="minorEastAsia" w:hAnsi="Times New Roman" w:cs="Times New Roman"/>
                <w:sz w:val="24"/>
                <w:szCs w:val="24"/>
              </w:rPr>
            </w:pPr>
            <w:r w:rsidRPr="00332772">
              <w:rPr>
                <w:rFonts w:ascii="Times New Roman" w:eastAsiaTheme="minorEastAsia" w:hAnsi="Times New Roman" w:cs="Times New Roman"/>
                <w:sz w:val="24"/>
                <w:szCs w:val="24"/>
              </w:rPr>
              <w:t>Португалия</w:t>
            </w:r>
          </w:p>
        </w:tc>
        <w:tc>
          <w:tcPr>
            <w:tcW w:w="766" w:type="dxa"/>
          </w:tcPr>
          <w:p w:rsidR="00332772" w:rsidRPr="00332772" w:rsidRDefault="00332772" w:rsidP="00332772">
            <w:pPr>
              <w:spacing w:after="0" w:line="240" w:lineRule="auto"/>
              <w:jc w:val="both"/>
              <w:rPr>
                <w:rFonts w:ascii="Times New Roman" w:eastAsiaTheme="minorEastAsia" w:hAnsi="Times New Roman" w:cs="Times New Roman"/>
                <w:sz w:val="24"/>
                <w:szCs w:val="24"/>
              </w:rPr>
            </w:pPr>
            <w:r w:rsidRPr="00332772">
              <w:rPr>
                <w:rFonts w:ascii="Times New Roman" w:eastAsiaTheme="minorEastAsia" w:hAnsi="Times New Roman" w:cs="Times New Roman"/>
                <w:sz w:val="24"/>
                <w:szCs w:val="24"/>
              </w:rPr>
              <w:t>17,15</w:t>
            </w:r>
          </w:p>
        </w:tc>
        <w:tc>
          <w:tcPr>
            <w:tcW w:w="510" w:type="dxa"/>
          </w:tcPr>
          <w:p w:rsidR="00332772" w:rsidRPr="00332772" w:rsidRDefault="00332772" w:rsidP="00332772">
            <w:pPr>
              <w:spacing w:after="0" w:line="240" w:lineRule="auto"/>
              <w:jc w:val="both"/>
              <w:rPr>
                <w:rFonts w:ascii="Times New Roman" w:eastAsiaTheme="minorEastAsia" w:hAnsi="Times New Roman" w:cs="Times New Roman"/>
                <w:sz w:val="24"/>
                <w:szCs w:val="24"/>
              </w:rPr>
            </w:pPr>
            <w:r w:rsidRPr="00332772">
              <w:rPr>
                <w:rFonts w:ascii="Times New Roman" w:eastAsiaTheme="minorEastAsia" w:hAnsi="Times New Roman" w:cs="Times New Roman"/>
                <w:sz w:val="24"/>
                <w:szCs w:val="24"/>
              </w:rPr>
              <w:t>20</w:t>
            </w:r>
          </w:p>
        </w:tc>
        <w:tc>
          <w:tcPr>
            <w:tcW w:w="1843" w:type="dxa"/>
          </w:tcPr>
          <w:p w:rsidR="00332772" w:rsidRPr="00332772" w:rsidRDefault="00332772" w:rsidP="00332772">
            <w:pPr>
              <w:spacing w:after="0" w:line="240" w:lineRule="auto"/>
              <w:jc w:val="both"/>
              <w:rPr>
                <w:rFonts w:ascii="Times New Roman" w:eastAsiaTheme="minorEastAsia" w:hAnsi="Times New Roman" w:cs="Times New Roman"/>
                <w:sz w:val="24"/>
                <w:szCs w:val="24"/>
              </w:rPr>
            </w:pPr>
            <w:r w:rsidRPr="00332772">
              <w:rPr>
                <w:rFonts w:ascii="Times New Roman" w:eastAsiaTheme="minorEastAsia" w:hAnsi="Times New Roman" w:cs="Times New Roman"/>
                <w:sz w:val="24"/>
                <w:szCs w:val="24"/>
              </w:rPr>
              <w:t>Япония</w:t>
            </w:r>
          </w:p>
        </w:tc>
        <w:tc>
          <w:tcPr>
            <w:tcW w:w="850" w:type="dxa"/>
          </w:tcPr>
          <w:p w:rsidR="00332772" w:rsidRPr="00332772" w:rsidRDefault="00332772" w:rsidP="00332772">
            <w:pPr>
              <w:spacing w:after="0" w:line="240" w:lineRule="auto"/>
              <w:jc w:val="both"/>
              <w:rPr>
                <w:rFonts w:ascii="Times New Roman" w:eastAsiaTheme="minorEastAsia" w:hAnsi="Times New Roman" w:cs="Times New Roman"/>
                <w:sz w:val="24"/>
                <w:szCs w:val="24"/>
              </w:rPr>
            </w:pPr>
            <w:r w:rsidRPr="00332772">
              <w:rPr>
                <w:rFonts w:ascii="Times New Roman" w:eastAsiaTheme="minorEastAsia" w:hAnsi="Times New Roman" w:cs="Times New Roman"/>
                <w:sz w:val="24"/>
                <w:szCs w:val="24"/>
              </w:rPr>
              <w:t>-</w:t>
            </w:r>
          </w:p>
        </w:tc>
        <w:tc>
          <w:tcPr>
            <w:tcW w:w="567" w:type="dxa"/>
          </w:tcPr>
          <w:p w:rsidR="00332772" w:rsidRPr="00332772" w:rsidRDefault="00332772" w:rsidP="00332772">
            <w:pPr>
              <w:spacing w:after="0" w:line="240" w:lineRule="auto"/>
              <w:jc w:val="both"/>
              <w:rPr>
                <w:rFonts w:ascii="Times New Roman" w:eastAsiaTheme="minorEastAsia" w:hAnsi="Times New Roman" w:cs="Times New Roman"/>
                <w:sz w:val="24"/>
                <w:szCs w:val="24"/>
              </w:rPr>
            </w:pPr>
            <w:r w:rsidRPr="00332772">
              <w:rPr>
                <w:rFonts w:ascii="Times New Roman" w:eastAsiaTheme="minorEastAsia" w:hAnsi="Times New Roman" w:cs="Times New Roman"/>
                <w:sz w:val="24"/>
                <w:szCs w:val="24"/>
              </w:rPr>
              <w:t>20</w:t>
            </w:r>
          </w:p>
        </w:tc>
        <w:tc>
          <w:tcPr>
            <w:tcW w:w="1843" w:type="dxa"/>
          </w:tcPr>
          <w:p w:rsidR="00332772" w:rsidRPr="00332772" w:rsidRDefault="00332772" w:rsidP="00332772">
            <w:pPr>
              <w:spacing w:after="0" w:line="240" w:lineRule="auto"/>
              <w:jc w:val="both"/>
              <w:rPr>
                <w:rFonts w:ascii="Times New Roman" w:eastAsiaTheme="minorEastAsia" w:hAnsi="Times New Roman" w:cs="Times New Roman"/>
                <w:sz w:val="24"/>
                <w:szCs w:val="24"/>
              </w:rPr>
            </w:pPr>
            <w:r w:rsidRPr="00332772">
              <w:rPr>
                <w:rFonts w:ascii="Times New Roman" w:eastAsiaTheme="minorEastAsia" w:hAnsi="Times New Roman" w:cs="Times New Roman"/>
                <w:sz w:val="24"/>
                <w:szCs w:val="24"/>
              </w:rPr>
              <w:t>Италия</w:t>
            </w:r>
          </w:p>
        </w:tc>
        <w:tc>
          <w:tcPr>
            <w:tcW w:w="709" w:type="dxa"/>
            <w:tcMar>
              <w:left w:w="28" w:type="dxa"/>
              <w:right w:w="28" w:type="dxa"/>
            </w:tcMar>
          </w:tcPr>
          <w:p w:rsidR="00332772" w:rsidRPr="00332772" w:rsidRDefault="00332772" w:rsidP="00332772">
            <w:pPr>
              <w:spacing w:after="0" w:line="240" w:lineRule="auto"/>
              <w:jc w:val="both"/>
              <w:rPr>
                <w:rFonts w:ascii="Times New Roman" w:eastAsiaTheme="minorEastAsia" w:hAnsi="Times New Roman" w:cs="Times New Roman"/>
                <w:sz w:val="24"/>
                <w:szCs w:val="24"/>
              </w:rPr>
            </w:pPr>
            <w:r w:rsidRPr="00332772">
              <w:rPr>
                <w:rFonts w:ascii="Times New Roman" w:eastAsiaTheme="minorEastAsia" w:hAnsi="Times New Roman" w:cs="Times New Roman"/>
                <w:sz w:val="24"/>
                <w:szCs w:val="24"/>
              </w:rPr>
              <w:t>-</w:t>
            </w:r>
          </w:p>
        </w:tc>
      </w:tr>
      <w:tr w:rsidR="00332772" w:rsidRPr="00332772" w:rsidTr="00665C78">
        <w:trPr>
          <w:trHeight w:val="340"/>
        </w:trPr>
        <w:tc>
          <w:tcPr>
            <w:tcW w:w="567" w:type="dxa"/>
          </w:tcPr>
          <w:p w:rsidR="00332772" w:rsidRPr="00332772" w:rsidRDefault="00332772" w:rsidP="00332772">
            <w:pPr>
              <w:spacing w:after="0" w:line="240" w:lineRule="auto"/>
              <w:jc w:val="both"/>
              <w:rPr>
                <w:rFonts w:ascii="Times New Roman" w:eastAsiaTheme="minorEastAsia" w:hAnsi="Times New Roman" w:cs="Times New Roman"/>
                <w:sz w:val="24"/>
                <w:szCs w:val="24"/>
              </w:rPr>
            </w:pPr>
            <w:r w:rsidRPr="00332772">
              <w:rPr>
                <w:rFonts w:ascii="Times New Roman" w:eastAsiaTheme="minorEastAsia" w:hAnsi="Times New Roman" w:cs="Times New Roman"/>
                <w:sz w:val="24"/>
                <w:szCs w:val="24"/>
              </w:rPr>
              <w:t>21</w:t>
            </w:r>
          </w:p>
        </w:tc>
        <w:tc>
          <w:tcPr>
            <w:tcW w:w="1843" w:type="dxa"/>
          </w:tcPr>
          <w:p w:rsidR="00332772" w:rsidRPr="00332772" w:rsidRDefault="00332772" w:rsidP="00332772">
            <w:pPr>
              <w:spacing w:after="0" w:line="240" w:lineRule="auto"/>
              <w:jc w:val="both"/>
              <w:rPr>
                <w:rFonts w:ascii="Times New Roman" w:eastAsiaTheme="minorEastAsia" w:hAnsi="Times New Roman" w:cs="Times New Roman"/>
                <w:sz w:val="24"/>
                <w:szCs w:val="24"/>
              </w:rPr>
            </w:pPr>
            <w:r w:rsidRPr="00332772">
              <w:rPr>
                <w:rFonts w:ascii="Times New Roman" w:eastAsiaTheme="minorEastAsia" w:hAnsi="Times New Roman" w:cs="Times New Roman"/>
                <w:sz w:val="24"/>
                <w:szCs w:val="24"/>
              </w:rPr>
              <w:t>Италия</w:t>
            </w:r>
          </w:p>
        </w:tc>
        <w:tc>
          <w:tcPr>
            <w:tcW w:w="766" w:type="dxa"/>
          </w:tcPr>
          <w:p w:rsidR="00332772" w:rsidRPr="00332772" w:rsidRDefault="00332772" w:rsidP="00332772">
            <w:pPr>
              <w:spacing w:after="0" w:line="240" w:lineRule="auto"/>
              <w:jc w:val="both"/>
              <w:rPr>
                <w:rFonts w:ascii="Times New Roman" w:eastAsiaTheme="minorEastAsia" w:hAnsi="Times New Roman" w:cs="Times New Roman"/>
                <w:sz w:val="24"/>
                <w:szCs w:val="24"/>
              </w:rPr>
            </w:pPr>
            <w:r w:rsidRPr="00332772">
              <w:rPr>
                <w:rFonts w:ascii="Times New Roman" w:eastAsiaTheme="minorEastAsia" w:hAnsi="Times New Roman" w:cs="Times New Roman"/>
                <w:sz w:val="24"/>
                <w:szCs w:val="24"/>
              </w:rPr>
              <w:t>14,35</w:t>
            </w:r>
          </w:p>
        </w:tc>
        <w:tc>
          <w:tcPr>
            <w:tcW w:w="510" w:type="dxa"/>
          </w:tcPr>
          <w:p w:rsidR="00332772" w:rsidRPr="00332772" w:rsidRDefault="00332772" w:rsidP="00332772">
            <w:pPr>
              <w:spacing w:after="0" w:line="240" w:lineRule="auto"/>
              <w:jc w:val="both"/>
              <w:rPr>
                <w:rFonts w:ascii="Times New Roman" w:eastAsiaTheme="minorEastAsia" w:hAnsi="Times New Roman" w:cs="Times New Roman"/>
                <w:sz w:val="24"/>
                <w:szCs w:val="24"/>
              </w:rPr>
            </w:pPr>
            <w:r w:rsidRPr="00332772">
              <w:rPr>
                <w:rFonts w:ascii="Times New Roman" w:eastAsiaTheme="minorEastAsia" w:hAnsi="Times New Roman" w:cs="Times New Roman"/>
                <w:sz w:val="24"/>
                <w:szCs w:val="24"/>
              </w:rPr>
              <w:t>21</w:t>
            </w:r>
          </w:p>
        </w:tc>
        <w:tc>
          <w:tcPr>
            <w:tcW w:w="1843" w:type="dxa"/>
          </w:tcPr>
          <w:p w:rsidR="00332772" w:rsidRPr="00332772" w:rsidRDefault="00332772" w:rsidP="00332772">
            <w:pPr>
              <w:spacing w:after="0" w:line="240" w:lineRule="auto"/>
              <w:jc w:val="both"/>
              <w:rPr>
                <w:rFonts w:ascii="Times New Roman" w:eastAsiaTheme="minorEastAsia" w:hAnsi="Times New Roman" w:cs="Times New Roman"/>
                <w:sz w:val="24"/>
                <w:szCs w:val="24"/>
              </w:rPr>
            </w:pPr>
            <w:r w:rsidRPr="00332772">
              <w:rPr>
                <w:rFonts w:ascii="Times New Roman" w:eastAsiaTheme="minorEastAsia" w:hAnsi="Times New Roman" w:cs="Times New Roman"/>
                <w:sz w:val="24"/>
                <w:szCs w:val="24"/>
              </w:rPr>
              <w:t>Италия</w:t>
            </w:r>
          </w:p>
        </w:tc>
        <w:tc>
          <w:tcPr>
            <w:tcW w:w="850" w:type="dxa"/>
          </w:tcPr>
          <w:p w:rsidR="00332772" w:rsidRPr="00332772" w:rsidRDefault="00332772" w:rsidP="00332772">
            <w:pPr>
              <w:spacing w:after="0" w:line="240" w:lineRule="auto"/>
              <w:jc w:val="both"/>
              <w:rPr>
                <w:rFonts w:ascii="Times New Roman" w:eastAsiaTheme="minorEastAsia" w:hAnsi="Times New Roman" w:cs="Times New Roman"/>
                <w:sz w:val="24"/>
                <w:szCs w:val="24"/>
              </w:rPr>
            </w:pPr>
            <w:r w:rsidRPr="00332772">
              <w:rPr>
                <w:rFonts w:ascii="Times New Roman" w:eastAsiaTheme="minorEastAsia" w:hAnsi="Times New Roman" w:cs="Times New Roman"/>
                <w:sz w:val="24"/>
                <w:szCs w:val="24"/>
              </w:rPr>
              <w:t>-</w:t>
            </w:r>
          </w:p>
        </w:tc>
        <w:tc>
          <w:tcPr>
            <w:tcW w:w="567" w:type="dxa"/>
          </w:tcPr>
          <w:p w:rsidR="00332772" w:rsidRPr="00332772" w:rsidRDefault="00332772" w:rsidP="00332772">
            <w:pPr>
              <w:spacing w:after="0" w:line="240" w:lineRule="auto"/>
              <w:jc w:val="both"/>
              <w:rPr>
                <w:rFonts w:ascii="Times New Roman" w:eastAsiaTheme="minorEastAsia" w:hAnsi="Times New Roman" w:cs="Times New Roman"/>
                <w:sz w:val="24"/>
                <w:szCs w:val="24"/>
              </w:rPr>
            </w:pPr>
            <w:r w:rsidRPr="00332772">
              <w:rPr>
                <w:rFonts w:ascii="Times New Roman" w:eastAsiaTheme="minorEastAsia" w:hAnsi="Times New Roman" w:cs="Times New Roman"/>
                <w:sz w:val="24"/>
                <w:szCs w:val="24"/>
              </w:rPr>
              <w:t>21</w:t>
            </w:r>
          </w:p>
        </w:tc>
        <w:tc>
          <w:tcPr>
            <w:tcW w:w="1843" w:type="dxa"/>
          </w:tcPr>
          <w:p w:rsidR="00332772" w:rsidRPr="00332772" w:rsidRDefault="00332772" w:rsidP="00332772">
            <w:pPr>
              <w:spacing w:after="0" w:line="240" w:lineRule="auto"/>
              <w:jc w:val="both"/>
              <w:rPr>
                <w:rFonts w:ascii="Times New Roman" w:eastAsiaTheme="minorEastAsia" w:hAnsi="Times New Roman" w:cs="Times New Roman"/>
                <w:sz w:val="24"/>
                <w:szCs w:val="24"/>
              </w:rPr>
            </w:pPr>
            <w:r w:rsidRPr="00332772">
              <w:rPr>
                <w:rFonts w:ascii="Times New Roman" w:eastAsiaTheme="minorEastAsia" w:hAnsi="Times New Roman" w:cs="Times New Roman"/>
                <w:sz w:val="24"/>
                <w:szCs w:val="24"/>
              </w:rPr>
              <w:t>Япония</w:t>
            </w:r>
          </w:p>
        </w:tc>
        <w:tc>
          <w:tcPr>
            <w:tcW w:w="709" w:type="dxa"/>
            <w:tcMar>
              <w:left w:w="28" w:type="dxa"/>
              <w:right w:w="28" w:type="dxa"/>
            </w:tcMar>
          </w:tcPr>
          <w:p w:rsidR="00332772" w:rsidRPr="00332772" w:rsidRDefault="00332772" w:rsidP="00332772">
            <w:pPr>
              <w:spacing w:after="0" w:line="240" w:lineRule="auto"/>
              <w:jc w:val="both"/>
              <w:rPr>
                <w:rFonts w:ascii="Times New Roman" w:eastAsiaTheme="minorEastAsia" w:hAnsi="Times New Roman" w:cs="Times New Roman"/>
                <w:sz w:val="24"/>
                <w:szCs w:val="24"/>
              </w:rPr>
            </w:pPr>
            <w:r w:rsidRPr="00332772">
              <w:rPr>
                <w:rFonts w:ascii="Times New Roman" w:eastAsiaTheme="minorEastAsia" w:hAnsi="Times New Roman" w:cs="Times New Roman"/>
                <w:sz w:val="24"/>
                <w:szCs w:val="24"/>
              </w:rPr>
              <w:t>-</w:t>
            </w:r>
          </w:p>
        </w:tc>
      </w:tr>
    </w:tbl>
    <w:p w:rsidR="00332772" w:rsidRPr="00332772" w:rsidRDefault="00332772" w:rsidP="00332772">
      <w:pPr>
        <w:spacing w:after="0" w:line="240" w:lineRule="auto"/>
        <w:jc w:val="both"/>
        <w:rPr>
          <w:rFonts w:ascii="Times New Roman" w:eastAsia="Calibri" w:hAnsi="Times New Roman" w:cs="Times New Roman"/>
          <w:sz w:val="24"/>
          <w:szCs w:val="24"/>
        </w:rPr>
      </w:pPr>
      <w:r w:rsidRPr="00332772">
        <w:rPr>
          <w:rFonts w:ascii="Times New Roman" w:eastAsia="Calibri" w:hAnsi="Times New Roman" w:cs="Times New Roman"/>
          <w:sz w:val="24"/>
          <w:szCs w:val="24"/>
        </w:rPr>
        <w:t>*Страны, в графе которых стоит прочерк, имеют значения меньше 1.</w:t>
      </w:r>
    </w:p>
    <w:p w:rsidR="00332772" w:rsidRPr="00332772" w:rsidRDefault="00332772" w:rsidP="00332772">
      <w:pPr>
        <w:spacing w:after="0" w:line="240" w:lineRule="auto"/>
        <w:ind w:firstLine="708"/>
        <w:jc w:val="both"/>
        <w:rPr>
          <w:rFonts w:ascii="Times New Roman" w:eastAsia="Calibri" w:hAnsi="Times New Roman" w:cs="Times New Roman"/>
          <w:sz w:val="28"/>
        </w:rPr>
      </w:pPr>
    </w:p>
    <w:p w:rsidR="00332772" w:rsidRPr="00332772" w:rsidRDefault="00332772" w:rsidP="00332772">
      <w:pPr>
        <w:spacing w:after="0" w:line="240" w:lineRule="auto"/>
        <w:ind w:firstLine="708"/>
        <w:jc w:val="both"/>
        <w:rPr>
          <w:rFonts w:ascii="Times New Roman" w:eastAsia="Calibri" w:hAnsi="Times New Roman" w:cs="Times New Roman"/>
          <w:sz w:val="28"/>
        </w:rPr>
      </w:pPr>
      <w:r w:rsidRPr="00332772">
        <w:rPr>
          <w:rFonts w:ascii="Times New Roman" w:eastAsia="Calibri" w:hAnsi="Times New Roman" w:cs="Times New Roman"/>
          <w:sz w:val="28"/>
        </w:rPr>
        <w:t>По итогам рейтинга четко прослеживаются проблемы России в вопросах получения населением высшего профессионального образования. Такие проблемы могут быть обусловлены различными факторами, такими как отсутствие социальной инициативы, отсутствие гарантии в получении рабочего места по специальности, снижение культурного капитала страны, низкий уровень жизни населения, отсутствие навыков коммуникации и адаптации среди молодежи, искажение понятия важности высшего образования.</w:t>
      </w:r>
    </w:p>
    <w:p w:rsidR="00332772" w:rsidRPr="00332772" w:rsidRDefault="00332772" w:rsidP="00332772">
      <w:pPr>
        <w:spacing w:after="0" w:line="240" w:lineRule="auto"/>
        <w:ind w:firstLine="709"/>
        <w:jc w:val="both"/>
        <w:rPr>
          <w:rFonts w:ascii="Times New Roman" w:eastAsia="Calibri" w:hAnsi="Times New Roman" w:cs="Times New Roman"/>
          <w:sz w:val="28"/>
        </w:rPr>
      </w:pPr>
      <w:r w:rsidRPr="00332772">
        <w:rPr>
          <w:rFonts w:ascii="Times New Roman" w:eastAsia="Calibri" w:hAnsi="Times New Roman" w:cs="Times New Roman"/>
          <w:sz w:val="28"/>
        </w:rPr>
        <w:t>Зарубежные исследователи пришли к выводу, что каждый год обучения обеспечивает прирост дохода и производительности труда в государстве, а также снижает проблемы социальной направленности. Качественный образовательный процесс отвечает не только за уровень знаний, квалификацию и набор компетенций будущего специалиста, но и имеет влияние на человека как на социальную единицу общества. В связи с этим Российская Федерация нуждается в реформировании системы высшего профессионального образования. Реформирование может быть достигнуто через разработку комплексной прогрессивной программы развития высшей школы России.</w:t>
      </w:r>
    </w:p>
    <w:p w:rsidR="00332772" w:rsidRPr="00332772" w:rsidRDefault="00332772" w:rsidP="00332772">
      <w:pPr>
        <w:spacing w:after="0" w:line="240" w:lineRule="auto"/>
        <w:ind w:firstLine="709"/>
        <w:jc w:val="both"/>
        <w:rPr>
          <w:rFonts w:ascii="Times New Roman" w:eastAsia="Calibri" w:hAnsi="Times New Roman" w:cs="Times New Roman"/>
          <w:sz w:val="28"/>
        </w:rPr>
      </w:pPr>
      <w:r w:rsidRPr="00332772">
        <w:rPr>
          <w:rFonts w:ascii="Times New Roman" w:eastAsia="Calibri" w:hAnsi="Times New Roman" w:cs="Times New Roman"/>
          <w:sz w:val="28"/>
        </w:rPr>
        <w:t>Составляющими такой программы развития могут выступать:</w:t>
      </w:r>
    </w:p>
    <w:p w:rsidR="00332772" w:rsidRPr="00332772" w:rsidRDefault="00332772" w:rsidP="00332772">
      <w:pPr>
        <w:numPr>
          <w:ilvl w:val="0"/>
          <w:numId w:val="2"/>
        </w:numPr>
        <w:tabs>
          <w:tab w:val="left" w:pos="993"/>
        </w:tabs>
        <w:spacing w:after="0" w:line="240" w:lineRule="auto"/>
        <w:ind w:firstLine="709"/>
        <w:contextualSpacing/>
        <w:jc w:val="both"/>
        <w:rPr>
          <w:rFonts w:ascii="Times New Roman" w:eastAsia="Calibri" w:hAnsi="Times New Roman" w:cs="Times New Roman"/>
          <w:sz w:val="28"/>
        </w:rPr>
      </w:pPr>
      <w:r w:rsidRPr="00332772">
        <w:rPr>
          <w:rFonts w:ascii="Times New Roman" w:eastAsia="Calibri" w:hAnsi="Times New Roman" w:cs="Times New Roman"/>
          <w:sz w:val="28"/>
        </w:rPr>
        <w:t>Обеспечение достаточного бюджетного финансирования для получения бесплатного образования;</w:t>
      </w:r>
    </w:p>
    <w:p w:rsidR="00332772" w:rsidRPr="00332772" w:rsidRDefault="00332772" w:rsidP="00332772">
      <w:pPr>
        <w:numPr>
          <w:ilvl w:val="0"/>
          <w:numId w:val="2"/>
        </w:numPr>
        <w:tabs>
          <w:tab w:val="left" w:pos="993"/>
        </w:tabs>
        <w:spacing w:after="0" w:line="240" w:lineRule="auto"/>
        <w:ind w:firstLine="709"/>
        <w:contextualSpacing/>
        <w:jc w:val="both"/>
        <w:rPr>
          <w:rFonts w:ascii="Times New Roman" w:eastAsia="Calibri" w:hAnsi="Times New Roman" w:cs="Times New Roman"/>
          <w:sz w:val="28"/>
        </w:rPr>
      </w:pPr>
      <w:r w:rsidRPr="00332772">
        <w:rPr>
          <w:rFonts w:ascii="Times New Roman" w:eastAsia="Calibri" w:hAnsi="Times New Roman" w:cs="Times New Roman"/>
          <w:sz w:val="28"/>
        </w:rPr>
        <w:t>Внедрение системы непрерывного образования для взрослых во избежание обесценивания кадров;</w:t>
      </w:r>
    </w:p>
    <w:p w:rsidR="00332772" w:rsidRPr="00332772" w:rsidRDefault="00332772" w:rsidP="00332772">
      <w:pPr>
        <w:numPr>
          <w:ilvl w:val="0"/>
          <w:numId w:val="2"/>
        </w:numPr>
        <w:tabs>
          <w:tab w:val="left" w:pos="993"/>
        </w:tabs>
        <w:spacing w:after="0" w:line="240" w:lineRule="auto"/>
        <w:ind w:firstLine="709"/>
        <w:contextualSpacing/>
        <w:jc w:val="both"/>
        <w:rPr>
          <w:rFonts w:ascii="Times New Roman" w:eastAsia="Calibri" w:hAnsi="Times New Roman" w:cs="Times New Roman"/>
          <w:sz w:val="28"/>
        </w:rPr>
      </w:pPr>
      <w:r w:rsidRPr="00332772">
        <w:rPr>
          <w:rFonts w:ascii="Times New Roman" w:eastAsia="Calibri" w:hAnsi="Times New Roman" w:cs="Times New Roman"/>
          <w:sz w:val="28"/>
        </w:rPr>
        <w:t>Увеличение финансирования науки и научно-технических разработок;</w:t>
      </w:r>
    </w:p>
    <w:p w:rsidR="00332772" w:rsidRPr="00332772" w:rsidRDefault="00332772" w:rsidP="00332772">
      <w:pPr>
        <w:numPr>
          <w:ilvl w:val="0"/>
          <w:numId w:val="2"/>
        </w:numPr>
        <w:tabs>
          <w:tab w:val="left" w:pos="993"/>
        </w:tabs>
        <w:spacing w:after="0" w:line="240" w:lineRule="auto"/>
        <w:ind w:firstLine="709"/>
        <w:contextualSpacing/>
        <w:jc w:val="both"/>
        <w:rPr>
          <w:rFonts w:ascii="Times New Roman" w:eastAsia="Calibri" w:hAnsi="Times New Roman" w:cs="Times New Roman"/>
          <w:sz w:val="28"/>
        </w:rPr>
      </w:pPr>
      <w:r w:rsidRPr="00332772">
        <w:rPr>
          <w:rFonts w:ascii="Times New Roman" w:eastAsia="Calibri" w:hAnsi="Times New Roman" w:cs="Times New Roman"/>
          <w:sz w:val="28"/>
        </w:rPr>
        <w:t>Обновление материально-технической базы и вузовской инфраструктуры;</w:t>
      </w:r>
    </w:p>
    <w:p w:rsidR="00332772" w:rsidRPr="00332772" w:rsidRDefault="00332772" w:rsidP="00332772">
      <w:pPr>
        <w:numPr>
          <w:ilvl w:val="0"/>
          <w:numId w:val="2"/>
        </w:numPr>
        <w:tabs>
          <w:tab w:val="left" w:pos="993"/>
        </w:tabs>
        <w:spacing w:after="0" w:line="240" w:lineRule="auto"/>
        <w:ind w:firstLine="709"/>
        <w:contextualSpacing/>
        <w:jc w:val="both"/>
        <w:rPr>
          <w:rFonts w:ascii="Times New Roman" w:eastAsia="Calibri" w:hAnsi="Times New Roman" w:cs="Times New Roman"/>
          <w:sz w:val="28"/>
        </w:rPr>
      </w:pPr>
      <w:r w:rsidRPr="00332772">
        <w:rPr>
          <w:rFonts w:ascii="Times New Roman" w:eastAsia="Calibri" w:hAnsi="Times New Roman" w:cs="Times New Roman"/>
          <w:sz w:val="28"/>
        </w:rPr>
        <w:t>Корректировка содержания вузовских образовательных программ с ориентацией на инновации;</w:t>
      </w:r>
    </w:p>
    <w:p w:rsidR="00332772" w:rsidRPr="00332772" w:rsidRDefault="00332772" w:rsidP="00332772">
      <w:pPr>
        <w:numPr>
          <w:ilvl w:val="0"/>
          <w:numId w:val="2"/>
        </w:numPr>
        <w:tabs>
          <w:tab w:val="left" w:pos="993"/>
        </w:tabs>
        <w:spacing w:after="0" w:line="240" w:lineRule="auto"/>
        <w:ind w:firstLine="709"/>
        <w:contextualSpacing/>
        <w:jc w:val="both"/>
        <w:rPr>
          <w:rFonts w:ascii="Times New Roman" w:eastAsia="Calibri" w:hAnsi="Times New Roman" w:cs="Times New Roman"/>
          <w:sz w:val="28"/>
        </w:rPr>
      </w:pPr>
      <w:r w:rsidRPr="00332772">
        <w:rPr>
          <w:rFonts w:ascii="Times New Roman" w:eastAsia="Calibri" w:hAnsi="Times New Roman" w:cs="Times New Roman"/>
          <w:sz w:val="28"/>
        </w:rPr>
        <w:t>Обеспечение выпускников высшей школы гарантированными рабочими местами;</w:t>
      </w:r>
    </w:p>
    <w:p w:rsidR="00332772" w:rsidRPr="00332772" w:rsidRDefault="00332772" w:rsidP="00332772">
      <w:pPr>
        <w:numPr>
          <w:ilvl w:val="0"/>
          <w:numId w:val="2"/>
        </w:numPr>
        <w:tabs>
          <w:tab w:val="left" w:pos="993"/>
        </w:tabs>
        <w:spacing w:after="0" w:line="240" w:lineRule="auto"/>
        <w:ind w:firstLine="709"/>
        <w:contextualSpacing/>
        <w:jc w:val="both"/>
        <w:rPr>
          <w:rFonts w:ascii="Times New Roman" w:eastAsia="Calibri" w:hAnsi="Times New Roman" w:cs="Times New Roman"/>
          <w:sz w:val="28"/>
        </w:rPr>
      </w:pPr>
      <w:r w:rsidRPr="00332772">
        <w:rPr>
          <w:rFonts w:ascii="Times New Roman" w:eastAsia="Calibri" w:hAnsi="Times New Roman" w:cs="Times New Roman"/>
          <w:sz w:val="28"/>
        </w:rPr>
        <w:t>Составление ежегодного рейтинга вузов (по критериям).</w:t>
      </w:r>
    </w:p>
    <w:p w:rsidR="00332772" w:rsidRPr="00332772" w:rsidRDefault="00332772" w:rsidP="00332772">
      <w:pPr>
        <w:spacing w:after="0" w:line="240" w:lineRule="auto"/>
        <w:ind w:firstLine="709"/>
        <w:jc w:val="both"/>
        <w:rPr>
          <w:rFonts w:ascii="Times New Roman" w:eastAsia="Calibri" w:hAnsi="Times New Roman" w:cs="Times New Roman"/>
          <w:sz w:val="28"/>
        </w:rPr>
      </w:pPr>
      <w:r w:rsidRPr="00332772">
        <w:rPr>
          <w:rFonts w:ascii="Times New Roman" w:eastAsia="Calibri" w:hAnsi="Times New Roman" w:cs="Times New Roman"/>
          <w:sz w:val="28"/>
        </w:rPr>
        <w:t xml:space="preserve">Начало модернизации должно быть положено с вопросов обеспечения достаточного бюджетного финансирования для получения бесплатного образования. Зарубежные страны повсеместно создают такие возможности </w:t>
      </w:r>
      <w:r w:rsidRPr="00332772">
        <w:rPr>
          <w:rFonts w:ascii="Times New Roman" w:eastAsia="Calibri" w:hAnsi="Times New Roman" w:cs="Times New Roman"/>
          <w:sz w:val="28"/>
        </w:rPr>
        <w:lastRenderedPageBreak/>
        <w:t>для своих граждан. На основе их опыта можно сделать вывод о том, что бесплатное образование пользуется большей популярностью и само государство проявляет непосредственный интерес его предоставлению. Так, в США предусмотрена беспроцентная ссуда для образовательных нужд, в Канаде, Скандинавии и Германии – программы финансовой помощи студентам, в Финляндии – образование является бесплатным даже для иностранных студентов. В России же наоборот лишь увеличивается тенденция к платному образованию. Вследствие недостаточного государственного финансирования российские ВУЗы вынуждены расширять количество форм платного обучения с целью выживания учебных заведений.</w:t>
      </w:r>
    </w:p>
    <w:p w:rsidR="00332772" w:rsidRPr="00332772" w:rsidRDefault="00332772" w:rsidP="00332772">
      <w:pPr>
        <w:spacing w:after="0" w:line="240" w:lineRule="auto"/>
        <w:ind w:firstLine="709"/>
        <w:jc w:val="both"/>
        <w:rPr>
          <w:rFonts w:ascii="Times New Roman" w:eastAsia="Calibri" w:hAnsi="Times New Roman" w:cs="Times New Roman"/>
          <w:sz w:val="28"/>
        </w:rPr>
      </w:pPr>
      <w:r w:rsidRPr="00332772">
        <w:rPr>
          <w:rFonts w:ascii="Times New Roman" w:eastAsia="Calibri" w:hAnsi="Times New Roman" w:cs="Times New Roman"/>
          <w:sz w:val="28"/>
        </w:rPr>
        <w:t xml:space="preserve">Продолжая курс на модернизацию высшего образования, важно отметить внедрение системы непрерывного образования для взрослых во избежание обесценивания кадров. Общеизвестным является тот факт, что со временем деньги, знания и человеческий капитал имеют свойство обесцениваться. В связи с этим необходимо обратить внимание на процессы кадрового обновления, которое заключается в повторном образовании взрослых, уже сформированных ранее, кадров. </w:t>
      </w:r>
    </w:p>
    <w:p w:rsidR="00332772" w:rsidRPr="00332772" w:rsidRDefault="00332772" w:rsidP="00332772">
      <w:pPr>
        <w:spacing w:after="0" w:line="240" w:lineRule="auto"/>
        <w:ind w:firstLine="709"/>
        <w:jc w:val="both"/>
        <w:rPr>
          <w:rFonts w:ascii="Times New Roman" w:eastAsia="Calibri" w:hAnsi="Times New Roman" w:cs="Times New Roman"/>
          <w:spacing w:val="-4"/>
          <w:sz w:val="28"/>
        </w:rPr>
      </w:pPr>
      <w:r w:rsidRPr="00332772">
        <w:rPr>
          <w:rFonts w:ascii="Times New Roman" w:eastAsia="Calibri" w:hAnsi="Times New Roman" w:cs="Times New Roman"/>
          <w:spacing w:val="-4"/>
          <w:sz w:val="28"/>
        </w:rPr>
        <w:t>Переход экономики страны на инновационный путь развития требует нового качественного уровня развития вузовской науки, поиска новых методов ее финансирования. В связи с этим при решении проблемы финансирования вузовской науки по теоретико-фундаментальным направлениям, включая также научные исследования по общественно-гуманитарным направлениям, не стоит возлагать надежды на привлечение инвестиций бизнес-структур, поскольку они в этом не заинтересованы. Приоритет здесь должен принадлежать исключительно бюджетному финансированию, исходя из разработанной концепции государственной политики в области развития высшего образования и науки страны на долгосрочную перспективу. Что касается финансирования конкретно-прикладных научных проектов, разрабатываемых в крупных вузах и научно-образовательных центрах, то к их осуществлению можно и нужно привлекать инвестиции бизнес-сообщества или идти путем частно-государственного партнерства, а также приглашать ведущих специалистов и ученых из-за рубежа, следуя принципам организации работы научного центра «Сколково».</w:t>
      </w:r>
    </w:p>
    <w:p w:rsidR="00332772" w:rsidRPr="00332772" w:rsidRDefault="00332772" w:rsidP="00332772">
      <w:pPr>
        <w:spacing w:after="0" w:line="240" w:lineRule="auto"/>
        <w:ind w:firstLine="709"/>
        <w:jc w:val="both"/>
        <w:rPr>
          <w:rFonts w:ascii="Times New Roman" w:eastAsia="Calibri" w:hAnsi="Times New Roman" w:cs="Times New Roman"/>
          <w:sz w:val="28"/>
        </w:rPr>
      </w:pPr>
      <w:r w:rsidRPr="00332772">
        <w:rPr>
          <w:rFonts w:ascii="Times New Roman" w:eastAsia="Calibri" w:hAnsi="Times New Roman" w:cs="Times New Roman"/>
          <w:sz w:val="28"/>
        </w:rPr>
        <w:t>Следующим шагом к модернизации станет обновление материально-технической базы российских вузов. Вся имеющаяся вузовская инфраструктура на данный момент устарела как морально, так и физически, что мешает качественному образовательному процессу. Устаревшая материально-техническая база оказывает также негативное психологическое влияние на студентов и преподавателей. Некомфортные условия проживания в общежитиях, острая потребность в ремонте учебных аудиторий, компьютерного и технического переоснащения и другие факторы косвенно воздействуют на качество образования, овладение учебным материалом и концентрации внимания на процессе обучения.</w:t>
      </w:r>
    </w:p>
    <w:p w:rsidR="00332772" w:rsidRPr="00332772" w:rsidRDefault="00332772" w:rsidP="00332772">
      <w:pPr>
        <w:spacing w:after="0" w:line="240" w:lineRule="auto"/>
        <w:ind w:firstLine="709"/>
        <w:jc w:val="both"/>
        <w:rPr>
          <w:rFonts w:ascii="Times New Roman" w:eastAsia="Calibri" w:hAnsi="Times New Roman" w:cs="Times New Roman"/>
          <w:sz w:val="28"/>
        </w:rPr>
      </w:pPr>
      <w:r w:rsidRPr="00332772">
        <w:rPr>
          <w:rFonts w:ascii="Times New Roman" w:eastAsia="Calibri" w:hAnsi="Times New Roman" w:cs="Times New Roman"/>
          <w:sz w:val="28"/>
        </w:rPr>
        <w:t xml:space="preserve">Корректировка содержания вузовских образовательных программ с ориентацией на инновации – это комплексный процесс, который будет </w:t>
      </w:r>
      <w:r w:rsidRPr="00332772">
        <w:rPr>
          <w:rFonts w:ascii="Times New Roman" w:eastAsia="Calibri" w:hAnsi="Times New Roman" w:cs="Times New Roman"/>
          <w:sz w:val="28"/>
        </w:rPr>
        <w:lastRenderedPageBreak/>
        <w:t xml:space="preserve">заключаться в пересмотре общепринятого традиционного подхода к проведению лекционных и практических занятий. Ввиду широкого распространения электронных коммуникаций по всему миру, также может быть качественно усовершенствован и образовательный процесс в ВУЗах России. Привычная лекционно-семинарская модель может быть существенно модифицирована, что приведет к значительному возрастанию независимости студентов в выборе способов освоения образовательных программ, изменится роль вузовского преподавателя в педагогическом процессе, который будет переориентирован с трансляции предметного материала на коммуникацию со студентами, организацию процесса самостоятельного поиска и овладения актуальной информацией. Существенную роль будут также играть вопросы самообразования, к чему и должно мотивировать студентов содержание новых образовательных программ [6]. </w:t>
      </w:r>
    </w:p>
    <w:p w:rsidR="00332772" w:rsidRPr="00332772" w:rsidRDefault="00332772" w:rsidP="00332772">
      <w:pPr>
        <w:spacing w:after="0" w:line="240" w:lineRule="auto"/>
        <w:ind w:firstLine="709"/>
        <w:jc w:val="both"/>
        <w:rPr>
          <w:rFonts w:ascii="Times New Roman" w:eastAsia="Calibri" w:hAnsi="Times New Roman" w:cs="Times New Roman"/>
          <w:sz w:val="28"/>
        </w:rPr>
      </w:pPr>
      <w:r w:rsidRPr="00332772">
        <w:rPr>
          <w:rFonts w:ascii="Times New Roman" w:eastAsia="Calibri" w:hAnsi="Times New Roman" w:cs="Times New Roman"/>
          <w:sz w:val="28"/>
        </w:rPr>
        <w:t xml:space="preserve">Дополнением к теме мотивации могут стать гарантированные рабочие места, которые государство будет обеспечивать выпускникам высших учебных заведений. Будет существовать возможность выбора: самостоятельный поиск места трудоустройства по личному желанию выпускника или гарантированное рабочее место от государства, предоставляемое предприятиями, участвующими в программе. </w:t>
      </w:r>
    </w:p>
    <w:p w:rsidR="00332772" w:rsidRPr="00332772" w:rsidRDefault="00332772" w:rsidP="00332772">
      <w:pPr>
        <w:spacing w:after="0" w:line="240" w:lineRule="auto"/>
        <w:ind w:firstLine="709"/>
        <w:jc w:val="both"/>
        <w:rPr>
          <w:rFonts w:ascii="Times New Roman" w:eastAsia="Calibri" w:hAnsi="Times New Roman" w:cs="Times New Roman"/>
          <w:sz w:val="28"/>
        </w:rPr>
      </w:pPr>
      <w:r w:rsidRPr="00332772">
        <w:rPr>
          <w:rFonts w:ascii="Times New Roman" w:eastAsia="Calibri" w:hAnsi="Times New Roman" w:cs="Times New Roman"/>
          <w:sz w:val="28"/>
        </w:rPr>
        <w:t>Рейтинг ВУЗов должен составляться по стандартам, принятым в мировой практике, и отражать интересы потенциальных целевых аудиторий, которые могут обоснованно принимать решения с использованием их результатов. Наличие подобных рейтингов позволит государству строить более эффективную политику в работе с конкретным ВУЗом: повышать финансирование, выделять гранты на научные исследования и т.д. [7].</w:t>
      </w:r>
    </w:p>
    <w:p w:rsidR="00332772" w:rsidRPr="00332772" w:rsidRDefault="00332772" w:rsidP="00332772">
      <w:pPr>
        <w:spacing w:after="0" w:line="240" w:lineRule="auto"/>
        <w:ind w:firstLine="708"/>
        <w:jc w:val="both"/>
        <w:rPr>
          <w:rFonts w:ascii="Times New Roman" w:eastAsia="Calibri" w:hAnsi="Times New Roman" w:cs="Times New Roman"/>
          <w:sz w:val="28"/>
        </w:rPr>
      </w:pPr>
      <w:r w:rsidRPr="00332772">
        <w:rPr>
          <w:rFonts w:ascii="Times New Roman" w:eastAsia="Calibri" w:hAnsi="Times New Roman" w:cs="Times New Roman"/>
          <w:b/>
          <w:sz w:val="28"/>
        </w:rPr>
        <w:t xml:space="preserve">Выводы. </w:t>
      </w:r>
      <w:r w:rsidRPr="00332772">
        <w:rPr>
          <w:rFonts w:ascii="Times New Roman" w:eastAsia="Calibri" w:hAnsi="Times New Roman" w:cs="Times New Roman"/>
          <w:sz w:val="28"/>
        </w:rPr>
        <w:t>Таким образом, модернизация системы государственного управления высшим образованием РФ должна быть направлена на повышение конкурентоспособности высшего образования в глобальном образовательном пространстве. Используя возможности государства, необходимо постоянно повышать качество образования, поскольку в современном мире без широкого и эффективного развития образования населения экономического развития не бывает.</w:t>
      </w:r>
    </w:p>
    <w:tbl>
      <w:tblPr>
        <w:tblW w:w="4918" w:type="pct"/>
        <w:jc w:val="center"/>
        <w:tblLook w:val="04A0" w:firstRow="1" w:lastRow="0" w:firstColumn="1" w:lastColumn="0" w:noHBand="0" w:noVBand="1"/>
      </w:tblPr>
      <w:tblGrid>
        <w:gridCol w:w="552"/>
        <w:gridCol w:w="8862"/>
      </w:tblGrid>
      <w:tr w:rsidR="00332772" w:rsidRPr="00332772" w:rsidTr="00665C78">
        <w:trPr>
          <w:jc w:val="center"/>
        </w:trPr>
        <w:tc>
          <w:tcPr>
            <w:tcW w:w="5000" w:type="pct"/>
            <w:gridSpan w:val="2"/>
          </w:tcPr>
          <w:p w:rsidR="00332772" w:rsidRPr="00332772" w:rsidRDefault="00332772" w:rsidP="00332772">
            <w:pPr>
              <w:spacing w:after="0" w:line="240" w:lineRule="auto"/>
              <w:contextualSpacing/>
              <w:rPr>
                <w:rFonts w:ascii="Times New Roman" w:eastAsia="Times New Roman" w:hAnsi="Times New Roman" w:cs="Times New Roman"/>
                <w:sz w:val="28"/>
              </w:rPr>
            </w:pPr>
          </w:p>
        </w:tc>
      </w:tr>
      <w:tr w:rsidR="00332772" w:rsidRPr="00332772" w:rsidTr="00665C78">
        <w:trPr>
          <w:jc w:val="center"/>
        </w:trPr>
        <w:tc>
          <w:tcPr>
            <w:tcW w:w="5000" w:type="pct"/>
            <w:gridSpan w:val="2"/>
            <w:hideMark/>
          </w:tcPr>
          <w:p w:rsidR="00332772" w:rsidRPr="00332772" w:rsidRDefault="00332772" w:rsidP="00332772">
            <w:pPr>
              <w:spacing w:after="0" w:line="240" w:lineRule="auto"/>
              <w:jc w:val="center"/>
              <w:rPr>
                <w:rFonts w:ascii="Times New Roman" w:eastAsia="Times New Roman" w:hAnsi="Times New Roman" w:cs="Times New Roman"/>
                <w:b/>
                <w:sz w:val="28"/>
              </w:rPr>
            </w:pPr>
            <w:r w:rsidRPr="00332772">
              <w:rPr>
                <w:rFonts w:ascii="Times New Roman" w:eastAsia="Times New Roman" w:hAnsi="Times New Roman" w:cs="Times New Roman"/>
                <w:b/>
                <w:sz w:val="28"/>
              </w:rPr>
              <w:t>Список литературы</w:t>
            </w:r>
          </w:p>
        </w:tc>
      </w:tr>
      <w:tr w:rsidR="00332772" w:rsidRPr="00332772" w:rsidTr="00665C78">
        <w:trPr>
          <w:jc w:val="center"/>
        </w:trPr>
        <w:tc>
          <w:tcPr>
            <w:tcW w:w="293" w:type="pct"/>
          </w:tcPr>
          <w:p w:rsidR="00332772" w:rsidRPr="00332772" w:rsidRDefault="00332772" w:rsidP="00332772">
            <w:pPr>
              <w:widowControl w:val="0"/>
              <w:numPr>
                <w:ilvl w:val="0"/>
                <w:numId w:val="3"/>
              </w:numPr>
              <w:spacing w:after="0" w:line="240" w:lineRule="auto"/>
              <w:contextualSpacing/>
              <w:jc w:val="both"/>
              <w:rPr>
                <w:rFonts w:ascii="Times New Roman" w:eastAsia="Times New Roman" w:hAnsi="Times New Roman" w:cs="Times New Roman"/>
                <w:sz w:val="24"/>
                <w:szCs w:val="24"/>
              </w:rPr>
            </w:pPr>
          </w:p>
        </w:tc>
        <w:tc>
          <w:tcPr>
            <w:tcW w:w="4707" w:type="pct"/>
          </w:tcPr>
          <w:p w:rsidR="00332772" w:rsidRPr="00332772" w:rsidRDefault="00332772" w:rsidP="00332772">
            <w:pPr>
              <w:spacing w:after="0" w:line="240" w:lineRule="auto"/>
              <w:jc w:val="both"/>
              <w:rPr>
                <w:rFonts w:ascii="Times New Roman" w:eastAsia="Calibri" w:hAnsi="Times New Roman" w:cs="Times New Roman"/>
                <w:sz w:val="24"/>
                <w:szCs w:val="24"/>
              </w:rPr>
            </w:pPr>
            <w:r w:rsidRPr="00332772">
              <w:rPr>
                <w:rFonts w:ascii="Times New Roman" w:eastAsia="Calibri" w:hAnsi="Times New Roman" w:cs="Times New Roman"/>
                <w:sz w:val="24"/>
                <w:szCs w:val="24"/>
              </w:rPr>
              <w:t>Скоблева, Э.И. Экономический механизм модернизации системы ВПО в современной России: автореф. дис. д-ра эк. наук: 08.00.01 – эк. теория / Э.И. Скоблева. – Волгоград, 2011. – 52с.</w:t>
            </w:r>
          </w:p>
        </w:tc>
      </w:tr>
      <w:tr w:rsidR="00332772" w:rsidRPr="00332772" w:rsidTr="00665C78">
        <w:trPr>
          <w:jc w:val="center"/>
        </w:trPr>
        <w:tc>
          <w:tcPr>
            <w:tcW w:w="293" w:type="pct"/>
          </w:tcPr>
          <w:p w:rsidR="00332772" w:rsidRPr="00332772" w:rsidRDefault="00332772" w:rsidP="00332772">
            <w:pPr>
              <w:widowControl w:val="0"/>
              <w:numPr>
                <w:ilvl w:val="0"/>
                <w:numId w:val="3"/>
              </w:numPr>
              <w:spacing w:after="0" w:line="240" w:lineRule="auto"/>
              <w:contextualSpacing/>
              <w:jc w:val="both"/>
              <w:rPr>
                <w:rFonts w:ascii="Times New Roman" w:eastAsia="Times New Roman" w:hAnsi="Times New Roman" w:cs="Times New Roman"/>
                <w:sz w:val="24"/>
              </w:rPr>
            </w:pPr>
          </w:p>
        </w:tc>
        <w:tc>
          <w:tcPr>
            <w:tcW w:w="4707" w:type="pct"/>
          </w:tcPr>
          <w:p w:rsidR="00332772" w:rsidRPr="00332772" w:rsidRDefault="00332772" w:rsidP="00332772">
            <w:pPr>
              <w:spacing w:after="0" w:line="240" w:lineRule="auto"/>
              <w:jc w:val="both"/>
              <w:rPr>
                <w:rFonts w:ascii="Times New Roman" w:eastAsia="Calibri" w:hAnsi="Times New Roman" w:cs="Times New Roman"/>
                <w:sz w:val="24"/>
                <w:szCs w:val="24"/>
              </w:rPr>
            </w:pPr>
            <w:r w:rsidRPr="00332772">
              <w:rPr>
                <w:rFonts w:ascii="Times New Roman" w:eastAsia="Calibri" w:hAnsi="Times New Roman" w:cs="Times New Roman"/>
                <w:sz w:val="24"/>
                <w:szCs w:val="24"/>
              </w:rPr>
              <w:t>Аветисян, И.А. Проблемы финансирования высшего образования в современной России/ И.А. Аветисян // Экономические и социальные перемены: факты, тенденции, прогноз. – 2013. – №1 (25). – С.108-122.</w:t>
            </w:r>
          </w:p>
        </w:tc>
      </w:tr>
      <w:tr w:rsidR="00332772" w:rsidRPr="00332772" w:rsidTr="00665C78">
        <w:trPr>
          <w:jc w:val="center"/>
        </w:trPr>
        <w:tc>
          <w:tcPr>
            <w:tcW w:w="293" w:type="pct"/>
          </w:tcPr>
          <w:p w:rsidR="00332772" w:rsidRPr="00332772" w:rsidRDefault="00332772" w:rsidP="00332772">
            <w:pPr>
              <w:widowControl w:val="0"/>
              <w:numPr>
                <w:ilvl w:val="0"/>
                <w:numId w:val="3"/>
              </w:numPr>
              <w:spacing w:after="0" w:line="240" w:lineRule="auto"/>
              <w:contextualSpacing/>
              <w:jc w:val="both"/>
              <w:rPr>
                <w:rFonts w:ascii="Times New Roman" w:eastAsia="Times New Roman" w:hAnsi="Times New Roman" w:cs="Times New Roman"/>
                <w:sz w:val="24"/>
              </w:rPr>
            </w:pPr>
          </w:p>
        </w:tc>
        <w:tc>
          <w:tcPr>
            <w:tcW w:w="4707" w:type="pct"/>
          </w:tcPr>
          <w:p w:rsidR="00332772" w:rsidRPr="00332772" w:rsidRDefault="00332772" w:rsidP="00332772">
            <w:pPr>
              <w:spacing w:after="0" w:line="240" w:lineRule="auto"/>
              <w:jc w:val="both"/>
              <w:rPr>
                <w:rFonts w:ascii="Times New Roman" w:eastAsia="Calibri" w:hAnsi="Times New Roman" w:cs="Times New Roman"/>
                <w:sz w:val="24"/>
                <w:szCs w:val="24"/>
              </w:rPr>
            </w:pPr>
            <w:r w:rsidRPr="00332772">
              <w:rPr>
                <w:rFonts w:ascii="Times New Roman" w:eastAsia="Calibri" w:hAnsi="Times New Roman" w:cs="Times New Roman"/>
                <w:sz w:val="24"/>
                <w:szCs w:val="24"/>
              </w:rPr>
              <w:t>Юсов, А.Б. Высшее образование как фактор формирования инновационно-активной экономики России / А.Б. Юсов, А.А. Касаткина // Проблемы современной экономики. – 2013. – С. 394-398.</w:t>
            </w:r>
          </w:p>
        </w:tc>
      </w:tr>
      <w:tr w:rsidR="00332772" w:rsidRPr="00332772" w:rsidTr="00665C78">
        <w:trPr>
          <w:jc w:val="center"/>
        </w:trPr>
        <w:tc>
          <w:tcPr>
            <w:tcW w:w="293" w:type="pct"/>
          </w:tcPr>
          <w:p w:rsidR="00332772" w:rsidRPr="00332772" w:rsidRDefault="00332772" w:rsidP="00332772">
            <w:pPr>
              <w:widowControl w:val="0"/>
              <w:numPr>
                <w:ilvl w:val="0"/>
                <w:numId w:val="3"/>
              </w:numPr>
              <w:spacing w:after="0" w:line="240" w:lineRule="auto"/>
              <w:contextualSpacing/>
              <w:jc w:val="both"/>
              <w:rPr>
                <w:rFonts w:ascii="Times New Roman" w:eastAsia="Times New Roman" w:hAnsi="Times New Roman" w:cs="Times New Roman"/>
                <w:sz w:val="24"/>
              </w:rPr>
            </w:pPr>
          </w:p>
        </w:tc>
        <w:tc>
          <w:tcPr>
            <w:tcW w:w="4707" w:type="pct"/>
          </w:tcPr>
          <w:p w:rsidR="00332772" w:rsidRPr="00332772" w:rsidRDefault="00332772" w:rsidP="00332772">
            <w:pPr>
              <w:spacing w:after="0" w:line="240" w:lineRule="auto"/>
              <w:jc w:val="both"/>
              <w:rPr>
                <w:rFonts w:ascii="Times New Roman" w:eastAsia="Calibri" w:hAnsi="Times New Roman" w:cs="Times New Roman"/>
                <w:sz w:val="24"/>
                <w:szCs w:val="24"/>
              </w:rPr>
            </w:pPr>
            <w:r w:rsidRPr="00332772">
              <w:rPr>
                <w:rFonts w:ascii="Times New Roman" w:eastAsia="Calibri" w:hAnsi="Times New Roman" w:cs="Times New Roman"/>
                <w:sz w:val="24"/>
                <w:szCs w:val="24"/>
              </w:rPr>
              <w:t>ВВП по странам мира и уровень расходов на образование по странам мира [Электронный ресурс] : электрон. образоват. проект. – 2017. – Режим доступа: https://ru.countries.world/. – Загл. с экрана.</w:t>
            </w:r>
          </w:p>
        </w:tc>
      </w:tr>
      <w:tr w:rsidR="00332772" w:rsidRPr="00332772" w:rsidTr="00665C78">
        <w:trPr>
          <w:jc w:val="center"/>
        </w:trPr>
        <w:tc>
          <w:tcPr>
            <w:tcW w:w="293" w:type="pct"/>
          </w:tcPr>
          <w:p w:rsidR="00332772" w:rsidRPr="00332772" w:rsidRDefault="00332772" w:rsidP="00332772">
            <w:pPr>
              <w:widowControl w:val="0"/>
              <w:numPr>
                <w:ilvl w:val="0"/>
                <w:numId w:val="3"/>
              </w:numPr>
              <w:spacing w:after="0" w:line="240" w:lineRule="auto"/>
              <w:contextualSpacing/>
              <w:jc w:val="both"/>
              <w:rPr>
                <w:rFonts w:ascii="Times New Roman" w:eastAsia="Times New Roman" w:hAnsi="Times New Roman" w:cs="Times New Roman"/>
                <w:sz w:val="24"/>
              </w:rPr>
            </w:pPr>
          </w:p>
        </w:tc>
        <w:tc>
          <w:tcPr>
            <w:tcW w:w="4707" w:type="pct"/>
          </w:tcPr>
          <w:p w:rsidR="00332772" w:rsidRPr="00332772" w:rsidRDefault="00332772" w:rsidP="00332772">
            <w:pPr>
              <w:spacing w:after="0" w:line="240" w:lineRule="auto"/>
              <w:jc w:val="both"/>
              <w:rPr>
                <w:rFonts w:ascii="Times New Roman" w:eastAsia="Calibri" w:hAnsi="Times New Roman" w:cs="Times New Roman"/>
                <w:sz w:val="24"/>
                <w:szCs w:val="24"/>
              </w:rPr>
            </w:pPr>
            <w:r w:rsidRPr="00332772">
              <w:rPr>
                <w:rFonts w:ascii="Times New Roman" w:eastAsia="Calibri" w:hAnsi="Times New Roman" w:cs="Times New Roman"/>
                <w:sz w:val="24"/>
                <w:szCs w:val="24"/>
              </w:rPr>
              <w:t xml:space="preserve">Уровень образованности населения по странам мира [Электронный ресурс] : </w:t>
            </w:r>
            <w:r w:rsidRPr="00332772">
              <w:rPr>
                <w:rFonts w:ascii="Times New Roman" w:eastAsia="Calibri" w:hAnsi="Times New Roman" w:cs="Times New Roman"/>
                <w:sz w:val="24"/>
                <w:szCs w:val="24"/>
              </w:rPr>
              <w:lastRenderedPageBreak/>
              <w:t>электрон. образоват. проект. – 2017. – Режим доступа: https://ru.countries.world/. – Загл. с экрана.</w:t>
            </w:r>
          </w:p>
        </w:tc>
      </w:tr>
      <w:tr w:rsidR="00332772" w:rsidRPr="00332772" w:rsidTr="00665C78">
        <w:trPr>
          <w:jc w:val="center"/>
        </w:trPr>
        <w:tc>
          <w:tcPr>
            <w:tcW w:w="293" w:type="pct"/>
          </w:tcPr>
          <w:p w:rsidR="00332772" w:rsidRPr="00332772" w:rsidRDefault="00332772" w:rsidP="00332772">
            <w:pPr>
              <w:widowControl w:val="0"/>
              <w:numPr>
                <w:ilvl w:val="0"/>
                <w:numId w:val="3"/>
              </w:numPr>
              <w:spacing w:after="0" w:line="240" w:lineRule="auto"/>
              <w:contextualSpacing/>
              <w:jc w:val="both"/>
              <w:rPr>
                <w:rFonts w:ascii="Times New Roman" w:eastAsia="Times New Roman" w:hAnsi="Times New Roman" w:cs="Times New Roman"/>
                <w:sz w:val="24"/>
              </w:rPr>
            </w:pPr>
          </w:p>
        </w:tc>
        <w:tc>
          <w:tcPr>
            <w:tcW w:w="4707" w:type="pct"/>
          </w:tcPr>
          <w:p w:rsidR="00332772" w:rsidRPr="00332772" w:rsidRDefault="00332772" w:rsidP="00332772">
            <w:pPr>
              <w:spacing w:after="0" w:line="240" w:lineRule="auto"/>
              <w:jc w:val="both"/>
              <w:rPr>
                <w:rFonts w:ascii="Times New Roman" w:eastAsia="Calibri" w:hAnsi="Times New Roman" w:cs="Times New Roman"/>
                <w:sz w:val="24"/>
                <w:szCs w:val="24"/>
              </w:rPr>
            </w:pPr>
            <w:r w:rsidRPr="00332772">
              <w:rPr>
                <w:rFonts w:ascii="Times New Roman" w:eastAsia="Calibri" w:hAnsi="Times New Roman" w:cs="Times New Roman"/>
                <w:sz w:val="24"/>
                <w:szCs w:val="24"/>
              </w:rPr>
              <w:t>Крайник, В.Л. Высшее образование в России: тенденции и перспективы развития / В.Л. Крайник// Украинский журнал экологии. – 2015. – №1. – С. 81-85.</w:t>
            </w:r>
          </w:p>
        </w:tc>
      </w:tr>
      <w:tr w:rsidR="00332772" w:rsidRPr="00332772" w:rsidTr="00665C78">
        <w:trPr>
          <w:jc w:val="center"/>
        </w:trPr>
        <w:tc>
          <w:tcPr>
            <w:tcW w:w="293" w:type="pct"/>
          </w:tcPr>
          <w:p w:rsidR="00332772" w:rsidRPr="00332772" w:rsidRDefault="00332772" w:rsidP="00332772">
            <w:pPr>
              <w:widowControl w:val="0"/>
              <w:numPr>
                <w:ilvl w:val="0"/>
                <w:numId w:val="3"/>
              </w:numPr>
              <w:spacing w:after="0" w:line="240" w:lineRule="auto"/>
              <w:contextualSpacing/>
              <w:jc w:val="both"/>
              <w:rPr>
                <w:rFonts w:ascii="Times New Roman" w:eastAsia="Times New Roman" w:hAnsi="Times New Roman" w:cs="Times New Roman"/>
                <w:sz w:val="24"/>
              </w:rPr>
            </w:pPr>
          </w:p>
        </w:tc>
        <w:tc>
          <w:tcPr>
            <w:tcW w:w="4707" w:type="pct"/>
          </w:tcPr>
          <w:p w:rsidR="00332772" w:rsidRPr="00332772" w:rsidRDefault="00332772" w:rsidP="00332772">
            <w:pPr>
              <w:spacing w:after="0" w:line="240" w:lineRule="auto"/>
              <w:jc w:val="both"/>
              <w:rPr>
                <w:rFonts w:ascii="Times New Roman" w:eastAsia="Calibri" w:hAnsi="Times New Roman" w:cs="Times New Roman"/>
                <w:sz w:val="24"/>
                <w:szCs w:val="24"/>
              </w:rPr>
            </w:pPr>
            <w:r w:rsidRPr="00332772">
              <w:rPr>
                <w:rFonts w:ascii="Times New Roman" w:eastAsia="Calibri" w:hAnsi="Times New Roman" w:cs="Times New Roman"/>
                <w:sz w:val="24"/>
                <w:szCs w:val="24"/>
              </w:rPr>
              <w:t>Винокуров, М.А. высшее образование и наука в России: проблемы и перспективы / М.А. Винокуров // Известия Байкальского государственного университета. – 2013. - №4 (84). – С. 5-9.</w:t>
            </w:r>
          </w:p>
        </w:tc>
      </w:tr>
    </w:tbl>
    <w:p w:rsidR="00527BFF" w:rsidRDefault="00527BFF">
      <w:bookmarkStart w:id="6" w:name="_GoBack"/>
      <w:bookmarkEnd w:id="6"/>
    </w:p>
    <w:sectPr w:rsidR="00527BF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Полужирный">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F57C29"/>
    <w:multiLevelType w:val="hybridMultilevel"/>
    <w:tmpl w:val="19F0704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1F8577B0"/>
    <w:multiLevelType w:val="hybridMultilevel"/>
    <w:tmpl w:val="C552629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349A370B"/>
    <w:multiLevelType w:val="hybridMultilevel"/>
    <w:tmpl w:val="EC0AD96A"/>
    <w:lvl w:ilvl="0" w:tplc="3FD2AFEE">
      <w:start w:val="1"/>
      <w:numFmt w:val="decimal"/>
      <w:lvlText w:val="%1."/>
      <w:lvlJc w:val="left"/>
      <w:pPr>
        <w:ind w:left="36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2772"/>
    <w:rsid w:val="00332772"/>
    <w:rsid w:val="00527B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2661</Words>
  <Characters>15174</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2020-04-16T17:13:00Z</dcterms:created>
  <dcterms:modified xsi:type="dcterms:W3CDTF">2020-04-16T17:45:00Z</dcterms:modified>
</cp:coreProperties>
</file>