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4" w:type="pct"/>
        <w:jc w:val="center"/>
        <w:tblLook w:val="04A0" w:firstRow="1" w:lastRow="0" w:firstColumn="1" w:lastColumn="0" w:noHBand="0" w:noVBand="1"/>
      </w:tblPr>
      <w:tblGrid>
        <w:gridCol w:w="4170"/>
        <w:gridCol w:w="5122"/>
      </w:tblGrid>
      <w:tr w:rsidR="00CE5DAB" w:rsidRPr="00CE5DAB" w:rsidTr="00665C78">
        <w:trPr>
          <w:jc w:val="center"/>
        </w:trPr>
        <w:tc>
          <w:tcPr>
            <w:tcW w:w="9566" w:type="dxa"/>
            <w:gridSpan w:val="2"/>
            <w:hideMark/>
          </w:tcPr>
          <w:p w:rsidR="00CE5DAB" w:rsidRPr="00CE5DAB" w:rsidRDefault="00CE5DAB" w:rsidP="00CE5DAB">
            <w:pPr>
              <w:autoSpaceDE w:val="0"/>
              <w:autoSpaceDN w:val="0"/>
              <w:adjustRightInd w:val="0"/>
              <w:spacing w:after="0" w:line="240" w:lineRule="auto"/>
              <w:contextualSpacing/>
              <w:rPr>
                <w:rFonts w:ascii="Times New Roman" w:eastAsia="Times New Roman" w:hAnsi="Times New Roman" w:cs="Times New Roman"/>
                <w:b/>
                <w:sz w:val="20"/>
              </w:rPr>
            </w:pPr>
            <w:r w:rsidRPr="00CE5DAB">
              <w:rPr>
                <w:rFonts w:ascii="Times New Roman" w:eastAsia="Calibri" w:hAnsi="Times New Roman" w:cs="Times New Roman"/>
                <w:b/>
                <w:sz w:val="28"/>
              </w:rPr>
              <w:t xml:space="preserve">УДК. 330. 341. 1 </w:t>
            </w:r>
          </w:p>
        </w:tc>
      </w:tr>
      <w:tr w:rsidR="00CE5DAB" w:rsidRPr="00CE5DAB" w:rsidTr="00665C78">
        <w:trPr>
          <w:jc w:val="center"/>
        </w:trPr>
        <w:tc>
          <w:tcPr>
            <w:tcW w:w="4321" w:type="dxa"/>
          </w:tcPr>
          <w:p w:rsidR="00CE5DAB" w:rsidRPr="00CE5DAB" w:rsidRDefault="00CE5DAB" w:rsidP="00CE5DAB">
            <w:pPr>
              <w:widowControl w:val="0"/>
              <w:spacing w:after="0" w:line="240" w:lineRule="auto"/>
              <w:jc w:val="right"/>
              <w:rPr>
                <w:rFonts w:ascii="Times New Roman" w:eastAsia="Times New Roman" w:hAnsi="Times New Roman" w:cs="Times New Roman"/>
                <w:sz w:val="28"/>
              </w:rPr>
            </w:pPr>
          </w:p>
        </w:tc>
        <w:tc>
          <w:tcPr>
            <w:tcW w:w="5245" w:type="dxa"/>
            <w:tcMar>
              <w:top w:w="0" w:type="dxa"/>
              <w:left w:w="0" w:type="dxa"/>
              <w:bottom w:w="0" w:type="dxa"/>
              <w:right w:w="0" w:type="dxa"/>
            </w:tcMar>
          </w:tcPr>
          <w:p w:rsidR="00CE5DAB" w:rsidRPr="00CE5DAB" w:rsidRDefault="00CE5DAB" w:rsidP="00CE5DAB">
            <w:pPr>
              <w:autoSpaceDE w:val="0"/>
              <w:autoSpaceDN w:val="0"/>
              <w:adjustRightInd w:val="0"/>
              <w:spacing w:after="0" w:line="240" w:lineRule="auto"/>
              <w:contextualSpacing/>
              <w:rPr>
                <w:rFonts w:ascii="Times New Roman" w:eastAsia="Calibri" w:hAnsi="Times New Roman" w:cs="Times New Roman"/>
                <w:sz w:val="28"/>
              </w:rPr>
            </w:pPr>
            <w:bookmarkStart w:id="0" w:name="_Toc7971635"/>
            <w:bookmarkStart w:id="1" w:name="_Toc9106007"/>
            <w:r w:rsidRPr="00CE5DAB">
              <w:rPr>
                <w:rFonts w:ascii="Times New Roman Полужирный" w:eastAsiaTheme="majorEastAsia" w:hAnsi="Times New Roman Полужирный" w:cs="Times New Roman"/>
                <w:b/>
                <w:bCs/>
                <w:iCs/>
                <w:sz w:val="28"/>
              </w:rPr>
              <w:t xml:space="preserve">Е.А. </w:t>
            </w:r>
            <w:proofErr w:type="spellStart"/>
            <w:r w:rsidRPr="00CE5DAB">
              <w:rPr>
                <w:rFonts w:ascii="Times New Roman Полужирный" w:eastAsiaTheme="majorEastAsia" w:hAnsi="Times New Roman Полужирный" w:cs="Times New Roman"/>
                <w:b/>
                <w:bCs/>
                <w:iCs/>
                <w:sz w:val="28"/>
              </w:rPr>
              <w:t>Шумаева</w:t>
            </w:r>
            <w:proofErr w:type="spellEnd"/>
            <w:r w:rsidRPr="00CE5DAB">
              <w:rPr>
                <w:rFonts w:ascii="Times New Roman Полужирный" w:eastAsiaTheme="majorEastAsia" w:hAnsi="Times New Roman Полужирный" w:cs="Times New Roman"/>
                <w:b/>
                <w:bCs/>
                <w:iCs/>
                <w:sz w:val="28"/>
              </w:rPr>
              <w:t>,</w:t>
            </w:r>
            <w:bookmarkEnd w:id="0"/>
            <w:bookmarkEnd w:id="1"/>
            <w:r w:rsidRPr="00CE5DAB">
              <w:rPr>
                <w:rFonts w:ascii="Times New Roman" w:eastAsia="Calibri" w:hAnsi="Times New Roman" w:cs="Times New Roman"/>
                <w:sz w:val="28"/>
              </w:rPr>
              <w:t xml:space="preserve"> </w:t>
            </w:r>
            <w:r w:rsidRPr="00CE5DAB">
              <w:rPr>
                <w:rFonts w:ascii="Times New Roman" w:eastAsia="Calibri" w:hAnsi="Times New Roman" w:cs="Times New Roman"/>
                <w:i/>
                <w:sz w:val="28"/>
              </w:rPr>
              <w:t>к. гос. упр., доц.</w:t>
            </w:r>
          </w:p>
          <w:p w:rsidR="00CE5DAB" w:rsidRPr="00CE5DAB" w:rsidRDefault="00CE5DAB" w:rsidP="00CE5DAB">
            <w:pPr>
              <w:keepNext/>
              <w:spacing w:after="0" w:line="240" w:lineRule="auto"/>
              <w:jc w:val="both"/>
              <w:outlineLvl w:val="1"/>
              <w:rPr>
                <w:rFonts w:ascii="Times New Roman Полужирный" w:eastAsia="Calibri" w:hAnsi="Times New Roman Полужирный" w:cs="Times New Roman"/>
                <w:b/>
                <w:bCs/>
                <w:iCs/>
                <w:sz w:val="28"/>
                <w:szCs w:val="28"/>
              </w:rPr>
            </w:pPr>
            <w:bookmarkStart w:id="2" w:name="_Toc7971636"/>
            <w:bookmarkStart w:id="3" w:name="_Toc9106008"/>
            <w:r w:rsidRPr="00CE5DAB">
              <w:rPr>
                <w:rFonts w:ascii="Times New Roman Полужирный" w:eastAsia="Calibri" w:hAnsi="Times New Roman Полужирный" w:cs="Times New Roman"/>
                <w:b/>
                <w:bCs/>
                <w:iCs/>
                <w:sz w:val="28"/>
                <w:szCs w:val="28"/>
              </w:rPr>
              <w:t>А.В. Москвина</w:t>
            </w:r>
            <w:bookmarkEnd w:id="2"/>
            <w:bookmarkEnd w:id="3"/>
          </w:p>
          <w:p w:rsidR="00CE5DAB" w:rsidRPr="00CE5DAB" w:rsidRDefault="00CE5DAB" w:rsidP="00CE5DAB">
            <w:pPr>
              <w:autoSpaceDE w:val="0"/>
              <w:autoSpaceDN w:val="0"/>
              <w:adjustRightInd w:val="0"/>
              <w:spacing w:after="0" w:line="240" w:lineRule="auto"/>
              <w:contextualSpacing/>
              <w:rPr>
                <w:rFonts w:ascii="Times New Roman" w:eastAsia="Calibri" w:hAnsi="Times New Roman" w:cs="Times New Roman"/>
                <w:i/>
                <w:sz w:val="28"/>
              </w:rPr>
            </w:pPr>
            <w:r w:rsidRPr="00CE5DAB">
              <w:rPr>
                <w:rFonts w:ascii="Times New Roman" w:eastAsia="Calibri" w:hAnsi="Times New Roman" w:cs="Times New Roman"/>
                <w:i/>
                <w:sz w:val="28"/>
              </w:rPr>
              <w:t>ГОУ ВПО «Донецкий Национальный</w:t>
            </w:r>
          </w:p>
          <w:p w:rsidR="00CE5DAB" w:rsidRPr="00CE5DAB" w:rsidRDefault="00CE5DAB" w:rsidP="00CE5DAB">
            <w:pPr>
              <w:autoSpaceDE w:val="0"/>
              <w:autoSpaceDN w:val="0"/>
              <w:adjustRightInd w:val="0"/>
              <w:spacing w:after="0" w:line="240" w:lineRule="auto"/>
              <w:contextualSpacing/>
              <w:rPr>
                <w:rFonts w:ascii="Times New Roman" w:eastAsia="Calibri" w:hAnsi="Times New Roman" w:cs="Times New Roman"/>
                <w:i/>
                <w:sz w:val="28"/>
              </w:rPr>
            </w:pPr>
            <w:r w:rsidRPr="00CE5DAB">
              <w:rPr>
                <w:rFonts w:ascii="Times New Roman" w:eastAsia="Calibri" w:hAnsi="Times New Roman" w:cs="Times New Roman"/>
                <w:i/>
                <w:sz w:val="28"/>
              </w:rPr>
              <w:t>Технический Университет»,</w:t>
            </w:r>
          </w:p>
          <w:p w:rsidR="00CE5DAB" w:rsidRPr="00CE5DAB" w:rsidRDefault="00CE5DAB" w:rsidP="00CE5DAB">
            <w:pPr>
              <w:autoSpaceDE w:val="0"/>
              <w:autoSpaceDN w:val="0"/>
              <w:adjustRightInd w:val="0"/>
              <w:spacing w:after="0" w:line="240" w:lineRule="auto"/>
              <w:contextualSpacing/>
              <w:rPr>
                <w:rFonts w:ascii="Times New Roman" w:eastAsia="Calibri" w:hAnsi="Times New Roman" w:cs="Times New Roman"/>
                <w:i/>
                <w:sz w:val="28"/>
              </w:rPr>
            </w:pPr>
            <w:r w:rsidRPr="00CE5DAB">
              <w:rPr>
                <w:rFonts w:ascii="Times New Roman" w:eastAsia="Calibri" w:hAnsi="Times New Roman" w:cs="Times New Roman"/>
                <w:i/>
                <w:sz w:val="28"/>
              </w:rPr>
              <w:t>Донецк, Донецкая Народная Республика</w:t>
            </w:r>
          </w:p>
          <w:p w:rsidR="00CE5DAB" w:rsidRPr="00CE5DAB" w:rsidRDefault="00CE5DAB" w:rsidP="00CE5DAB">
            <w:pPr>
              <w:autoSpaceDE w:val="0"/>
              <w:autoSpaceDN w:val="0"/>
              <w:adjustRightInd w:val="0"/>
              <w:spacing w:after="0" w:line="240" w:lineRule="auto"/>
              <w:contextualSpacing/>
              <w:rPr>
                <w:rFonts w:ascii="Times New Roman" w:eastAsia="Calibri" w:hAnsi="Times New Roman" w:cs="Times New Roman"/>
                <w:i/>
                <w:sz w:val="28"/>
                <w:lang w:val="en-US"/>
              </w:rPr>
            </w:pPr>
            <w:r w:rsidRPr="00CE5DAB">
              <w:rPr>
                <w:rFonts w:ascii="Times New Roman" w:eastAsia="Calibri" w:hAnsi="Times New Roman" w:cs="Times New Roman"/>
                <w:i/>
                <w:sz w:val="28"/>
                <w:lang w:val="en-US"/>
              </w:rPr>
              <w:t xml:space="preserve">E.A. </w:t>
            </w:r>
            <w:proofErr w:type="spellStart"/>
            <w:r w:rsidRPr="00CE5DAB">
              <w:rPr>
                <w:rFonts w:ascii="Times New Roman" w:eastAsia="Calibri" w:hAnsi="Times New Roman" w:cs="Times New Roman"/>
                <w:i/>
                <w:sz w:val="28"/>
                <w:lang w:val="en-US"/>
              </w:rPr>
              <w:t>Shumaeva</w:t>
            </w:r>
            <w:proofErr w:type="spellEnd"/>
            <w:r w:rsidRPr="00CE5DAB">
              <w:rPr>
                <w:rFonts w:ascii="Times New Roman" w:eastAsia="Calibri" w:hAnsi="Times New Roman" w:cs="Times New Roman"/>
                <w:i/>
                <w:sz w:val="28"/>
                <w:lang w:val="en-US"/>
              </w:rPr>
              <w:t xml:space="preserve">, A.V. </w:t>
            </w:r>
            <w:proofErr w:type="spellStart"/>
            <w:r w:rsidRPr="00CE5DAB">
              <w:rPr>
                <w:rFonts w:ascii="Times New Roman" w:eastAsia="Calibri" w:hAnsi="Times New Roman" w:cs="Times New Roman"/>
                <w:i/>
                <w:sz w:val="28"/>
                <w:lang w:val="en-US"/>
              </w:rPr>
              <w:t>Moskvina</w:t>
            </w:r>
            <w:proofErr w:type="spellEnd"/>
          </w:p>
          <w:p w:rsidR="00CE5DAB" w:rsidRPr="00CE5DAB" w:rsidRDefault="00CE5DAB" w:rsidP="00CE5DAB">
            <w:pPr>
              <w:autoSpaceDE w:val="0"/>
              <w:autoSpaceDN w:val="0"/>
              <w:adjustRightInd w:val="0"/>
              <w:spacing w:after="0" w:line="240" w:lineRule="auto"/>
              <w:contextualSpacing/>
              <w:rPr>
                <w:rFonts w:ascii="Times New Roman" w:eastAsia="Calibri" w:hAnsi="Times New Roman" w:cs="Times New Roman"/>
                <w:i/>
                <w:iCs/>
                <w:sz w:val="28"/>
                <w:lang w:val="en-US"/>
              </w:rPr>
            </w:pPr>
            <w:r w:rsidRPr="00CE5DAB">
              <w:rPr>
                <w:rFonts w:ascii="Times New Roman" w:eastAsia="Calibri" w:hAnsi="Times New Roman" w:cs="Times New Roman"/>
                <w:i/>
                <w:iCs/>
                <w:sz w:val="28"/>
                <w:lang w:val="en-US"/>
              </w:rPr>
              <w:t>Donetsk National Technical University,</w:t>
            </w:r>
          </w:p>
          <w:p w:rsidR="00CE5DAB" w:rsidRPr="00CE5DAB" w:rsidRDefault="00CE5DAB" w:rsidP="00CE5DAB">
            <w:pPr>
              <w:autoSpaceDE w:val="0"/>
              <w:autoSpaceDN w:val="0"/>
              <w:adjustRightInd w:val="0"/>
              <w:spacing w:after="0" w:line="240" w:lineRule="auto"/>
              <w:contextualSpacing/>
              <w:rPr>
                <w:rFonts w:ascii="Times New Roman" w:eastAsia="Times New Roman" w:hAnsi="Times New Roman" w:cs="Times New Roman"/>
                <w:sz w:val="28"/>
                <w:lang w:val="en-US"/>
              </w:rPr>
            </w:pPr>
            <w:r w:rsidRPr="00CE5DAB">
              <w:rPr>
                <w:rFonts w:ascii="Times New Roman" w:eastAsia="Calibri" w:hAnsi="Times New Roman" w:cs="Times New Roman"/>
                <w:i/>
                <w:iCs/>
                <w:sz w:val="28"/>
                <w:lang w:val="en-US"/>
              </w:rPr>
              <w:t>Donetsk, Donetsk People's Republic</w:t>
            </w:r>
          </w:p>
        </w:tc>
      </w:tr>
      <w:tr w:rsidR="00CE5DAB" w:rsidRPr="00CE5DAB" w:rsidTr="00665C78">
        <w:trPr>
          <w:jc w:val="center"/>
        </w:trPr>
        <w:tc>
          <w:tcPr>
            <w:tcW w:w="4321" w:type="dxa"/>
          </w:tcPr>
          <w:p w:rsidR="00CE5DAB" w:rsidRPr="00CE5DAB" w:rsidRDefault="00CE5DAB" w:rsidP="00CE5DAB">
            <w:pPr>
              <w:widowControl w:val="0"/>
              <w:spacing w:after="0" w:line="240" w:lineRule="auto"/>
              <w:jc w:val="center"/>
              <w:outlineLvl w:val="0"/>
              <w:rPr>
                <w:rFonts w:ascii="Times New Roman" w:eastAsia="Times New Roman" w:hAnsi="Times New Roman" w:cs="Times New Roman"/>
                <w:caps/>
                <w:sz w:val="28"/>
                <w:lang w:val="en-US"/>
              </w:rPr>
            </w:pPr>
          </w:p>
        </w:tc>
        <w:tc>
          <w:tcPr>
            <w:tcW w:w="5245" w:type="dxa"/>
          </w:tcPr>
          <w:p w:rsidR="00CE5DAB" w:rsidRPr="00CE5DAB" w:rsidRDefault="00CE5DAB" w:rsidP="00CE5DAB">
            <w:pPr>
              <w:widowControl w:val="0"/>
              <w:spacing w:after="0" w:line="240" w:lineRule="auto"/>
              <w:rPr>
                <w:rFonts w:ascii="Times New Roman" w:eastAsia="Times New Roman" w:hAnsi="Times New Roman" w:cs="Times New Roman"/>
                <w:sz w:val="28"/>
                <w:lang w:val="en-US"/>
              </w:rPr>
            </w:pPr>
          </w:p>
        </w:tc>
      </w:tr>
      <w:tr w:rsidR="00CE5DAB" w:rsidRPr="00CE5DAB" w:rsidTr="00665C78">
        <w:trPr>
          <w:jc w:val="center"/>
        </w:trPr>
        <w:tc>
          <w:tcPr>
            <w:tcW w:w="9566" w:type="dxa"/>
            <w:gridSpan w:val="2"/>
          </w:tcPr>
          <w:p w:rsidR="00CE5DAB" w:rsidRPr="00CE5DAB" w:rsidRDefault="00CE5DAB" w:rsidP="00CE5DAB">
            <w:pPr>
              <w:widowControl w:val="0"/>
              <w:spacing w:after="0" w:line="240" w:lineRule="auto"/>
              <w:jc w:val="center"/>
              <w:outlineLvl w:val="0"/>
              <w:rPr>
                <w:rFonts w:ascii="Times New Roman Полужирный" w:eastAsia="Times New Roman" w:hAnsi="Times New Roman Полужирный" w:cs="Times New Roman"/>
                <w:bCs/>
                <w:kern w:val="32"/>
                <w:sz w:val="28"/>
                <w:szCs w:val="48"/>
                <w:bdr w:val="none" w:sz="0" w:space="0" w:color="auto" w:frame="1"/>
                <w:shd w:val="clear" w:color="auto" w:fill="FFFFFF"/>
                <w:lang w:eastAsia="ru-RU"/>
              </w:rPr>
            </w:pPr>
            <w:bookmarkStart w:id="4" w:name="_Toc7971637"/>
            <w:bookmarkStart w:id="5" w:name="_Toc9106009"/>
            <w:r w:rsidRPr="00CE5DAB">
              <w:rPr>
                <w:rFonts w:ascii="Times New Roman Полужирный" w:eastAsia="Calibri" w:hAnsi="Times New Roman Полужирный" w:cs="Times New Roman"/>
                <w:bCs/>
                <w:kern w:val="32"/>
                <w:sz w:val="28"/>
                <w:szCs w:val="28"/>
                <w:bdr w:val="none" w:sz="0" w:space="0" w:color="auto" w:frame="1"/>
                <w:shd w:val="clear" w:color="auto" w:fill="FFFFFF"/>
                <w:lang w:eastAsia="ru-RU"/>
              </w:rPr>
              <w:t>СОВРЕМЕННЫЕ ТЕХНОЛОГИИ В СИСТЕМЕ ОПЕРАЦИОННОГО МЕНЕДЖМЕНТА</w:t>
            </w:r>
            <w:bookmarkEnd w:id="4"/>
            <w:bookmarkEnd w:id="5"/>
          </w:p>
        </w:tc>
      </w:tr>
      <w:tr w:rsidR="00CE5DAB" w:rsidRPr="00CE5DAB" w:rsidTr="00665C78">
        <w:trPr>
          <w:jc w:val="center"/>
        </w:trPr>
        <w:tc>
          <w:tcPr>
            <w:tcW w:w="9566" w:type="dxa"/>
            <w:gridSpan w:val="2"/>
          </w:tcPr>
          <w:p w:rsidR="00CE5DAB" w:rsidRPr="00CE5DAB" w:rsidRDefault="00CE5DAB" w:rsidP="00CE5DAB">
            <w:pPr>
              <w:spacing w:after="0" w:line="240" w:lineRule="auto"/>
              <w:rPr>
                <w:rFonts w:ascii="Times New Roman" w:eastAsia="Times New Roman" w:hAnsi="Times New Roman" w:cs="Times New Roman"/>
                <w:sz w:val="28"/>
              </w:rPr>
            </w:pPr>
          </w:p>
        </w:tc>
      </w:tr>
      <w:tr w:rsidR="00CE5DAB" w:rsidRPr="00CE5DAB" w:rsidTr="00665C78">
        <w:trPr>
          <w:jc w:val="center"/>
        </w:trPr>
        <w:tc>
          <w:tcPr>
            <w:tcW w:w="9566" w:type="dxa"/>
            <w:gridSpan w:val="2"/>
          </w:tcPr>
          <w:p w:rsidR="00CE5DAB" w:rsidRPr="00CE5DAB" w:rsidRDefault="00CE5DAB" w:rsidP="00CE5DAB">
            <w:pPr>
              <w:autoSpaceDE w:val="0"/>
              <w:autoSpaceDN w:val="0"/>
              <w:adjustRightInd w:val="0"/>
              <w:spacing w:after="0" w:line="240" w:lineRule="auto"/>
              <w:ind w:firstLine="709"/>
              <w:contextualSpacing/>
              <w:jc w:val="center"/>
              <w:rPr>
                <w:rFonts w:ascii="Times New Roman" w:eastAsia="Times New Roman" w:hAnsi="Times New Roman" w:cs="Times New Roman"/>
                <w:b/>
                <w:sz w:val="28"/>
                <w:lang w:val="en-US"/>
              </w:rPr>
            </w:pPr>
            <w:r w:rsidRPr="00CE5DAB">
              <w:rPr>
                <w:rFonts w:ascii="Times New Roman" w:eastAsia="Calibri" w:hAnsi="Times New Roman" w:cs="Times New Roman"/>
                <w:b/>
                <w:sz w:val="28"/>
                <w:lang w:val="en-US"/>
              </w:rPr>
              <w:t>MODERN TECHNOLOGIES IN THE OPERATIONAL MANAGEMENT SYSTEM</w:t>
            </w:r>
          </w:p>
        </w:tc>
      </w:tr>
    </w:tbl>
    <w:p w:rsidR="00CE5DAB" w:rsidRPr="00CE5DAB" w:rsidRDefault="00CE5DAB" w:rsidP="00CE5DAB">
      <w:pPr>
        <w:autoSpaceDE w:val="0"/>
        <w:autoSpaceDN w:val="0"/>
        <w:adjustRightInd w:val="0"/>
        <w:spacing w:after="0" w:line="240" w:lineRule="auto"/>
        <w:ind w:firstLine="709"/>
        <w:contextualSpacing/>
        <w:jc w:val="center"/>
        <w:rPr>
          <w:rFonts w:ascii="Times New Roman" w:eastAsia="Calibri" w:hAnsi="Times New Roman" w:cs="Times New Roman"/>
          <w:b/>
          <w:sz w:val="28"/>
          <w:lang w:val="en-US"/>
        </w:rPr>
      </w:pP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i/>
          <w:sz w:val="24"/>
          <w:szCs w:val="24"/>
        </w:rPr>
      </w:pPr>
      <w:r w:rsidRPr="00CE5DAB">
        <w:rPr>
          <w:rFonts w:ascii="Times New Roman" w:eastAsia="Calibri" w:hAnsi="Times New Roman" w:cs="Times New Roman"/>
          <w:i/>
          <w:sz w:val="24"/>
          <w:szCs w:val="24"/>
        </w:rPr>
        <w:t>Аннотация. В статье исследована</w:t>
      </w:r>
      <w:r w:rsidRPr="00CE5DAB">
        <w:rPr>
          <w:rFonts w:ascii="Times New Roman" w:eastAsia="Calibri" w:hAnsi="Times New Roman" w:cs="Times New Roman"/>
          <w:b/>
          <w:i/>
          <w:sz w:val="24"/>
          <w:szCs w:val="24"/>
        </w:rPr>
        <w:t xml:space="preserve"> </w:t>
      </w:r>
      <w:r w:rsidRPr="00CE5DAB">
        <w:rPr>
          <w:rFonts w:ascii="Times New Roman" w:eastAsia="Calibri" w:hAnsi="Times New Roman" w:cs="Times New Roman"/>
          <w:i/>
          <w:sz w:val="24"/>
          <w:szCs w:val="24"/>
        </w:rPr>
        <w:t xml:space="preserve">актуальность применения современных технологий, а именно аддитивных технологий во всех сферах, в том числе и в системе операционного менеджмента, а также </w:t>
      </w:r>
      <w:r w:rsidRPr="00CE5DAB">
        <w:rPr>
          <w:rFonts w:ascii="Times New Roman" w:eastAsia="Calibri" w:hAnsi="Times New Roman" w:cs="Times New Roman"/>
          <w:i/>
          <w:sz w:val="24"/>
          <w:szCs w:val="24"/>
          <w:shd w:val="clear" w:color="auto" w:fill="FFFFFF"/>
        </w:rPr>
        <w:t xml:space="preserve">преимущества и недостатки </w:t>
      </w:r>
      <w:r w:rsidRPr="00CE5DAB">
        <w:rPr>
          <w:rFonts w:ascii="Times New Roman" w:eastAsia="Calibri" w:hAnsi="Times New Roman" w:cs="Times New Roman"/>
          <w:i/>
          <w:sz w:val="24"/>
          <w:szCs w:val="24"/>
        </w:rPr>
        <w:t>технологии 3</w:t>
      </w:r>
      <w:r w:rsidRPr="00CE5DAB">
        <w:rPr>
          <w:rFonts w:ascii="Times New Roman" w:eastAsia="Calibri" w:hAnsi="Times New Roman" w:cs="Times New Roman"/>
          <w:i/>
          <w:sz w:val="24"/>
          <w:szCs w:val="24"/>
          <w:lang w:val="en-US"/>
        </w:rPr>
        <w:t>D</w:t>
      </w:r>
      <w:r w:rsidRPr="00CE5DAB">
        <w:rPr>
          <w:rFonts w:ascii="Times New Roman" w:eastAsia="Calibri" w:hAnsi="Times New Roman" w:cs="Times New Roman"/>
          <w:i/>
          <w:sz w:val="24"/>
          <w:szCs w:val="24"/>
        </w:rPr>
        <w:t xml:space="preserve">-печати. </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i/>
          <w:sz w:val="24"/>
          <w:szCs w:val="24"/>
        </w:rPr>
      </w:pPr>
      <w:r w:rsidRPr="00CE5DAB">
        <w:rPr>
          <w:rFonts w:ascii="Times New Roman" w:eastAsia="Calibri" w:hAnsi="Times New Roman" w:cs="Times New Roman"/>
          <w:i/>
          <w:sz w:val="24"/>
          <w:szCs w:val="24"/>
        </w:rPr>
        <w:t>Ключевые слова:</w:t>
      </w:r>
      <w:r w:rsidRPr="00CE5DAB">
        <w:rPr>
          <w:rFonts w:ascii="Times New Roman" w:eastAsia="Calibri" w:hAnsi="Times New Roman" w:cs="Times New Roman"/>
          <w:b/>
          <w:i/>
          <w:sz w:val="24"/>
          <w:szCs w:val="24"/>
        </w:rPr>
        <w:t xml:space="preserve"> </w:t>
      </w:r>
      <w:r w:rsidRPr="00CE5DAB">
        <w:rPr>
          <w:rFonts w:ascii="Times New Roman" w:eastAsia="Calibri" w:hAnsi="Times New Roman" w:cs="Times New Roman"/>
          <w:i/>
          <w:sz w:val="24"/>
          <w:szCs w:val="24"/>
        </w:rPr>
        <w:t>операционный менеджмент, инновационные технологии, аддитивные технологии, технология 3</w:t>
      </w:r>
      <w:r w:rsidRPr="00CE5DAB">
        <w:rPr>
          <w:rFonts w:ascii="Times New Roman" w:eastAsia="Calibri" w:hAnsi="Times New Roman" w:cs="Times New Roman"/>
          <w:i/>
          <w:sz w:val="24"/>
          <w:szCs w:val="24"/>
          <w:lang w:val="en-US"/>
        </w:rPr>
        <w:t>D</w:t>
      </w:r>
      <w:r w:rsidRPr="00CE5DAB">
        <w:rPr>
          <w:rFonts w:ascii="Times New Roman" w:eastAsia="Calibri" w:hAnsi="Times New Roman" w:cs="Times New Roman"/>
          <w:i/>
          <w:sz w:val="24"/>
          <w:szCs w:val="24"/>
        </w:rPr>
        <w:t>-печати.</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i/>
          <w:sz w:val="24"/>
          <w:szCs w:val="24"/>
        </w:rPr>
      </w:pPr>
    </w:p>
    <w:p w:rsidR="00CE5DAB" w:rsidRPr="00CE5DAB" w:rsidRDefault="00CE5DAB" w:rsidP="00CE5DAB">
      <w:pPr>
        <w:widowControl w:val="0"/>
        <w:autoSpaceDE w:val="0"/>
        <w:autoSpaceDN w:val="0"/>
        <w:adjustRightInd w:val="0"/>
        <w:spacing w:after="0" w:line="240" w:lineRule="auto"/>
        <w:ind w:firstLine="709"/>
        <w:contextualSpacing/>
        <w:jc w:val="both"/>
        <w:rPr>
          <w:rFonts w:ascii="Times New Roman" w:eastAsia="Calibri" w:hAnsi="Times New Roman" w:cs="Times New Roman"/>
          <w:i/>
          <w:iCs/>
          <w:sz w:val="24"/>
          <w:szCs w:val="24"/>
          <w:lang w:val="en-US"/>
        </w:rPr>
      </w:pPr>
      <w:r w:rsidRPr="00CE5DAB">
        <w:rPr>
          <w:rFonts w:ascii="Times New Roman" w:eastAsia="Calibri" w:hAnsi="Times New Roman" w:cs="Times New Roman"/>
          <w:i/>
          <w:iCs/>
          <w:sz w:val="24"/>
          <w:szCs w:val="24"/>
          <w:lang w:val="en-US"/>
        </w:rPr>
        <w:t>Abstract.</w:t>
      </w:r>
      <w:r w:rsidRPr="00CE5DAB">
        <w:rPr>
          <w:rFonts w:ascii="Times New Roman" w:eastAsia="Calibri" w:hAnsi="Times New Roman" w:cs="Times New Roman"/>
          <w:sz w:val="24"/>
          <w:szCs w:val="24"/>
          <w:lang w:val="en-US"/>
        </w:rPr>
        <w:t xml:space="preserve"> </w:t>
      </w:r>
      <w:r w:rsidRPr="00CE5DAB">
        <w:rPr>
          <w:rFonts w:ascii="Times New Roman" w:eastAsia="Calibri" w:hAnsi="Times New Roman" w:cs="Times New Roman"/>
          <w:i/>
          <w:iCs/>
          <w:sz w:val="24"/>
          <w:szCs w:val="24"/>
          <w:lang w:val="en-US"/>
        </w:rPr>
        <w:t xml:space="preserve">The article explores the relevance of modern technologies, namely additive technologies in all areas, including in the operational management system, as well as the advantages and disadvantages of 3D printing technology. </w:t>
      </w:r>
    </w:p>
    <w:p w:rsidR="00CE5DAB" w:rsidRPr="00CE5DAB" w:rsidRDefault="00CE5DAB" w:rsidP="00CE5DAB">
      <w:pPr>
        <w:spacing w:after="0" w:line="240" w:lineRule="auto"/>
        <w:ind w:firstLine="709"/>
        <w:contextualSpacing/>
        <w:jc w:val="both"/>
        <w:rPr>
          <w:rFonts w:ascii="Times New Roman" w:eastAsia="Calibri" w:hAnsi="Times New Roman" w:cs="Times New Roman"/>
          <w:i/>
          <w:iCs/>
          <w:sz w:val="24"/>
          <w:szCs w:val="24"/>
          <w:lang w:val="en-US"/>
        </w:rPr>
      </w:pPr>
      <w:r w:rsidRPr="00CE5DAB">
        <w:rPr>
          <w:rFonts w:ascii="Times New Roman" w:eastAsia="Calibri" w:hAnsi="Times New Roman" w:cs="Times New Roman"/>
          <w:i/>
          <w:iCs/>
          <w:sz w:val="24"/>
          <w:szCs w:val="24"/>
          <w:lang w:val="en-US"/>
        </w:rPr>
        <w:t>Keywords:</w:t>
      </w:r>
      <w:r w:rsidRPr="00CE5DAB">
        <w:rPr>
          <w:rFonts w:ascii="Times New Roman" w:eastAsia="Calibri" w:hAnsi="Times New Roman" w:cs="Times New Roman"/>
          <w:sz w:val="28"/>
          <w:lang w:val="en-US"/>
        </w:rPr>
        <w:t xml:space="preserve"> </w:t>
      </w:r>
      <w:r w:rsidRPr="00CE5DAB">
        <w:rPr>
          <w:rFonts w:ascii="Times New Roman" w:eastAsia="Calibri" w:hAnsi="Times New Roman" w:cs="Times New Roman"/>
          <w:i/>
          <w:iCs/>
          <w:sz w:val="24"/>
          <w:szCs w:val="24"/>
          <w:lang w:val="en-US"/>
        </w:rPr>
        <w:t>operational management, innovative technologies, additive technologies, 3D printing technology.</w:t>
      </w:r>
    </w:p>
    <w:p w:rsidR="00CE5DAB" w:rsidRPr="00CE5DAB" w:rsidRDefault="00CE5DAB" w:rsidP="00CE5DAB">
      <w:pPr>
        <w:spacing w:after="0" w:line="240" w:lineRule="auto"/>
        <w:contextualSpacing/>
        <w:jc w:val="both"/>
        <w:rPr>
          <w:rFonts w:ascii="Times New Roman" w:eastAsia="Calibri" w:hAnsi="Times New Roman" w:cs="Times New Roman"/>
          <w:sz w:val="24"/>
          <w:szCs w:val="24"/>
          <w:lang w:val="en-US"/>
        </w:rPr>
      </w:pP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b/>
          <w:sz w:val="28"/>
        </w:rPr>
        <w:t>Постановка проблемы.</w:t>
      </w:r>
      <w:r w:rsidRPr="00CE5DAB">
        <w:rPr>
          <w:rFonts w:ascii="Times New Roman" w:eastAsia="Calibri" w:hAnsi="Times New Roman" w:cs="Times New Roman"/>
          <w:sz w:val="28"/>
        </w:rPr>
        <w:t xml:space="preserve"> Современная среда, в которой функционируют предприятия, актуализирует внедрение системных преобразований в стратегическом и оперативном менеджменте, а именно, инновационное развитие таких его функций как планирование, прогнозирование, учет, анализ и контроль. Данные функции склонны к наиболее частым изменениям под воздействием факторов быстроменяющейся внешней и внутренней среды. Поэтому задачами операционного менеджмента являются обеспечение способности персонала компании к внедрению технологических нововведений, оказание поддержки сотрудникам в процессе изменения технологий. </w:t>
      </w:r>
    </w:p>
    <w:p w:rsidR="00CE5DAB" w:rsidRPr="00CE5DAB" w:rsidRDefault="00CE5DAB" w:rsidP="00CE5DAB">
      <w:pPr>
        <w:spacing w:after="0" w:line="240" w:lineRule="auto"/>
        <w:ind w:firstLine="709"/>
        <w:contextualSpacing/>
        <w:jc w:val="both"/>
        <w:rPr>
          <w:rFonts w:ascii="Times New Roman" w:eastAsia="Times New Roman" w:hAnsi="Times New Roman" w:cs="Times New Roman"/>
          <w:sz w:val="28"/>
          <w:lang w:eastAsia="ru-RU"/>
        </w:rPr>
      </w:pPr>
      <w:r w:rsidRPr="00CE5DAB">
        <w:rPr>
          <w:rFonts w:ascii="Times New Roman" w:eastAsia="Times New Roman" w:hAnsi="Times New Roman" w:cs="Times New Roman"/>
          <w:b/>
          <w:sz w:val="28"/>
          <w:lang w:eastAsia="ru-RU"/>
        </w:rPr>
        <w:t>Анализ предыдущих исследований и публикаций.</w:t>
      </w:r>
      <w:r w:rsidRPr="00CE5DAB">
        <w:rPr>
          <w:rFonts w:ascii="Times New Roman" w:eastAsia="Times New Roman" w:hAnsi="Times New Roman" w:cs="Times New Roman"/>
          <w:sz w:val="28"/>
          <w:lang w:eastAsia="ru-RU"/>
        </w:rPr>
        <w:t xml:space="preserve"> В последнее время проблематикой инноваций в целом и аддитивными технологиями, в частности, занимаются такие исследователи как А.И. Ковалевский, В. Попов, Г. Мюллер, А. Коломиец, Л.С. Баева, А.А. Маринин [1,2,3]. </w:t>
      </w:r>
    </w:p>
    <w:p w:rsidR="00CE5DAB" w:rsidRPr="00CE5DAB" w:rsidRDefault="00CE5DAB" w:rsidP="00CE5DAB">
      <w:pPr>
        <w:spacing w:after="0" w:line="240" w:lineRule="auto"/>
        <w:ind w:firstLine="709"/>
        <w:contextualSpacing/>
        <w:jc w:val="both"/>
        <w:rPr>
          <w:rFonts w:ascii="Times New Roman" w:eastAsia="Calibri" w:hAnsi="Times New Roman" w:cs="Times New Roman"/>
          <w:sz w:val="28"/>
        </w:rPr>
      </w:pPr>
      <w:r w:rsidRPr="00CE5DAB">
        <w:rPr>
          <w:rFonts w:ascii="Times New Roman" w:eastAsia="Times New Roman" w:hAnsi="Times New Roman" w:cs="Times New Roman"/>
          <w:b/>
          <w:sz w:val="28"/>
          <w:lang w:eastAsia="ru-RU"/>
        </w:rPr>
        <w:t xml:space="preserve">Цель статьи </w:t>
      </w:r>
      <w:r w:rsidRPr="00CE5DAB">
        <w:rPr>
          <w:rFonts w:ascii="Times New Roman" w:eastAsia="Times New Roman" w:hAnsi="Times New Roman" w:cs="Times New Roman"/>
          <w:sz w:val="28"/>
          <w:lang w:eastAsia="ru-RU"/>
        </w:rPr>
        <w:sym w:font="Symbol" w:char="F02D"/>
      </w:r>
      <w:r w:rsidRPr="00CE5DAB">
        <w:rPr>
          <w:rFonts w:ascii="Times New Roman" w:eastAsia="Times New Roman" w:hAnsi="Times New Roman" w:cs="Times New Roman"/>
          <w:b/>
          <w:sz w:val="28"/>
          <w:lang w:eastAsia="ru-RU"/>
        </w:rPr>
        <w:t xml:space="preserve"> </w:t>
      </w:r>
      <w:r w:rsidRPr="00CE5DAB">
        <w:rPr>
          <w:rFonts w:ascii="Times New Roman" w:eastAsia="Times New Roman" w:hAnsi="Times New Roman" w:cs="Times New Roman"/>
          <w:sz w:val="28"/>
          <w:lang w:eastAsia="ru-RU"/>
        </w:rPr>
        <w:t>исследование применения современных технологий в системе операционного менеджмента.</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b/>
          <w:sz w:val="28"/>
        </w:rPr>
        <w:t>Основные результаты исследования.</w:t>
      </w:r>
      <w:r w:rsidRPr="00CE5DAB">
        <w:rPr>
          <w:rFonts w:ascii="Times New Roman" w:eastAsia="Calibri" w:hAnsi="Times New Roman" w:cs="Times New Roman"/>
          <w:sz w:val="28"/>
        </w:rPr>
        <w:t xml:space="preserve"> Усиление конкуренции, наличие кризисной экономической ситуации в большинстве отраслей </w:t>
      </w:r>
      <w:r w:rsidRPr="00CE5DAB">
        <w:rPr>
          <w:rFonts w:ascii="Times New Roman" w:eastAsia="Calibri" w:hAnsi="Times New Roman" w:cs="Times New Roman"/>
          <w:sz w:val="28"/>
        </w:rPr>
        <w:lastRenderedPageBreak/>
        <w:t>промышленности обуславливает необходимость в совершенствовании системы менеджмента. Среди наиболее актуальных направлений развития, которые позволят модернизировать систему управления предприятием, можно отметить следующие.</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 xml:space="preserve">1. Выбор технологии. Система управления производством состоит из таких компонентов: сфера стратегического управления, сфера оперативного управления и их взаимосвязь. Отсутствие четкой стратегии приводит к некачественному управлению со стороны руководства, что не дает возможности объективно оценить угрозы внешней среды, и, в свою очередь, может привести к снижению экономического пространства деятельности. Непосредственно во время создания и совершенствования операционной системы организации нужно сделать безошибочный выбор технологии, которая станет фундаментом производства товаров и предоставления необходимых услуг. </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 xml:space="preserve">2. Улучшение научных знаний. На данном этапе вся управленческая деятельность должна быть ориентирована на комплексное решение проблем улучшения процессов разработки, принятия, а, главное, реализации управленческих решений, что будет непосредственно оказывать влияние на повышение эффективности и качества производства. Это возможно реализовать благодаря росту научной обоснованности, которая будет включать в себя улучшение методологии, развитие нормативной базы, рост профессионализма и квалификации менеджеров. </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 xml:space="preserve">3. Увеличение уровня информационно-технического обеспечения. Внедрение технологий управления, новейших программных обеспечений и программ, которые будут позволять решать большое количество задач, является действительно важным и необходимым. Применение информационных технологий позволит минимизировать затраты, снизить трудоемкость управленческих операций, оптимизировать процесс разработки и принятия управленческих решений. </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 xml:space="preserve">4. Создание правильной мотивации у персонала. Управление корпоративной культурой, улучшение организации труда и отношений в коллективе, формирование условий, при которых каждый работник будет заинтересован в конечном результате. </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 xml:space="preserve">В современных условиях наблюдается развитие тенденций к дальнейшему ускорению процесса разработки и внедрения новых технологий. Сочетание таких терминов как научно-технические, технологические и организационные изменения, которые происходят во время реализации нововведений – это и есть инновационный процесс. Понятие «инновация» очень тесно связано с понятиями «технология» и «изобретение» [1]. Технология в процессе инновационного развития операционного менеджмента – это не только прием, средство реализации какого-либо процесса либо деятельности, но и применение систематических знаний для введения инноваций. Модернизация технологии осуществляется благодаря введению основных стратегических изменений в производственный процесс и оборудование, на основании которых </w:t>
      </w:r>
      <w:r w:rsidRPr="00CE5DAB">
        <w:rPr>
          <w:rFonts w:ascii="Times New Roman" w:eastAsia="Calibri" w:hAnsi="Times New Roman" w:cs="Times New Roman"/>
          <w:sz w:val="28"/>
        </w:rPr>
        <w:lastRenderedPageBreak/>
        <w:t xml:space="preserve">предприятие осуществляет свою деятельность. Поэтому инновация в операционном менеджменте касается не только продукта, или предоставляемой компанией услуги, но, например, и новых методов взаимодействия социума в процессе производства. Инновации проходят через все научно-технические, производственные и маркетинговые процессы производителя и, в конечном итоге, ориентированы на удовлетворение потребностей потребителей и рынка. </w:t>
      </w:r>
    </w:p>
    <w:p w:rsidR="00CE5DAB" w:rsidRPr="00CE5DAB" w:rsidRDefault="00CE5DAB" w:rsidP="00CE5DAB">
      <w:pPr>
        <w:widowControl w:val="0"/>
        <w:spacing w:after="0" w:line="240" w:lineRule="auto"/>
        <w:ind w:firstLine="709"/>
        <w:contextualSpacing/>
        <w:jc w:val="both"/>
        <w:rPr>
          <w:rFonts w:ascii="Times New Roman" w:eastAsia="Times New Roman" w:hAnsi="Times New Roman" w:cs="Times New Roman"/>
          <w:snapToGrid w:val="0"/>
          <w:sz w:val="28"/>
          <w:lang w:eastAsia="ru-RU"/>
        </w:rPr>
      </w:pPr>
      <w:r w:rsidRPr="00CE5DAB">
        <w:rPr>
          <w:rFonts w:ascii="Times New Roman" w:eastAsia="Times New Roman" w:hAnsi="Times New Roman" w:cs="Times New Roman"/>
          <w:snapToGrid w:val="0"/>
          <w:sz w:val="28"/>
          <w:lang w:eastAsia="ru-RU"/>
        </w:rPr>
        <w:t xml:space="preserve">Развитие технологий – основная движущая сила прогресса. Новая технология возникает не одна, а в связке с другими, взаимодополняющими технологиями. Технологические ноу-хау, новые продукты создают новые рынки, новые сферы конкуренции, стимулируют «традиционные» отрасли, передавая опыт и известные технические результаты, обеспечивают появление новых ресурсов, создают новые условия для развития общества. </w:t>
      </w:r>
      <w:r w:rsidRPr="00CE5DAB">
        <w:rPr>
          <w:rFonts w:ascii="Times New Roman" w:eastAsia="Times New Roman" w:hAnsi="Times New Roman" w:cs="Times New Roman"/>
          <w:snapToGrid w:val="0"/>
          <w:sz w:val="28"/>
          <w:lang w:val="uk-UA" w:eastAsia="ru-RU"/>
        </w:rPr>
        <w:t xml:space="preserve">В </w:t>
      </w:r>
      <w:r w:rsidRPr="00CE5DAB">
        <w:rPr>
          <w:rFonts w:ascii="Times New Roman" w:eastAsia="Times New Roman" w:hAnsi="Times New Roman" w:cs="Times New Roman"/>
          <w:snapToGrid w:val="0"/>
          <w:sz w:val="28"/>
          <w:lang w:eastAsia="ru-RU"/>
        </w:rPr>
        <w:t>данном</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случае задачей</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операционного</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менеджмента</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является</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эффективное</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управление</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любыми</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операциями в процессе</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создания</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новых</w:t>
      </w:r>
      <w:r w:rsidRPr="00CE5DAB">
        <w:rPr>
          <w:rFonts w:ascii="Times New Roman" w:eastAsia="Times New Roman" w:hAnsi="Times New Roman" w:cs="Times New Roman"/>
          <w:snapToGrid w:val="0"/>
          <w:sz w:val="28"/>
          <w:lang w:val="uk-UA" w:eastAsia="ru-RU"/>
        </w:rPr>
        <w:t xml:space="preserve"> </w:t>
      </w:r>
      <w:r w:rsidRPr="00CE5DAB">
        <w:rPr>
          <w:rFonts w:ascii="Times New Roman" w:eastAsia="Times New Roman" w:hAnsi="Times New Roman" w:cs="Times New Roman"/>
          <w:snapToGrid w:val="0"/>
          <w:sz w:val="28"/>
          <w:lang w:eastAsia="ru-RU"/>
        </w:rPr>
        <w:t>технологий</w:t>
      </w:r>
      <w:r w:rsidRPr="00CE5DAB">
        <w:rPr>
          <w:rFonts w:ascii="Times New Roman" w:eastAsia="Times New Roman" w:hAnsi="Times New Roman" w:cs="Times New Roman"/>
          <w:snapToGrid w:val="0"/>
          <w:sz w:val="28"/>
          <w:lang w:val="uk-UA" w:eastAsia="ru-RU"/>
        </w:rPr>
        <w:t xml:space="preserve">. </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 xml:space="preserve">Рассмотрим целесообразность внедрения инновационных технологий в процессе изготовления изделий из металла. На сегодняшний день традиционными методами производства изделий из металла являются плавление, прокат, ковка и т.д. Данные методы имеют существенные недостатки, по сравнению с трехмерной печатью, а именно, большое количество времени на создание изделия, особенно со сложной геометрией, большое количество отходов, сложность создания индивидуального дизайна. Перечисленные факторы предполагают разумный переход от традиционных технологий создания металлических изделий к инновационным, таким, как трехмерная печать. </w:t>
      </w:r>
    </w:p>
    <w:p w:rsidR="00CE5DAB" w:rsidRPr="00CE5DAB" w:rsidRDefault="00CE5DAB" w:rsidP="00CE5DAB">
      <w:pPr>
        <w:spacing w:after="0" w:line="240" w:lineRule="auto"/>
        <w:ind w:firstLine="709"/>
        <w:contextualSpacing/>
        <w:jc w:val="both"/>
        <w:rPr>
          <w:rFonts w:ascii="Times New Roman" w:eastAsia="Calibri" w:hAnsi="Times New Roman" w:cs="Times New Roman"/>
          <w:spacing w:val="-2"/>
          <w:sz w:val="28"/>
        </w:rPr>
      </w:pPr>
      <w:r w:rsidRPr="00CE5DAB">
        <w:rPr>
          <w:rFonts w:ascii="Times New Roman" w:eastAsia="Calibri" w:hAnsi="Times New Roman" w:cs="Times New Roman"/>
          <w:spacing w:val="-2"/>
          <w:sz w:val="28"/>
        </w:rPr>
        <w:t>Технология 3D-печати – аддитивная технология, в которой объект создается послойно посредством нанесения большого количества тонких слоев [2].</w:t>
      </w:r>
    </w:p>
    <w:p w:rsidR="00CE5DAB" w:rsidRPr="00CE5DAB" w:rsidRDefault="00CE5DAB" w:rsidP="00CE5DAB">
      <w:pPr>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Аддитивное производство − это альтернативная технология изготовления металлических и неметаллических прототипов и изделий. Выдающееся преимущество аддитивного производства − это способность изготавливать специфическую геометрию изделия, которая не может быть сформирована с помощью любой другой традиционной технологии.</w:t>
      </w:r>
    </w:p>
    <w:p w:rsidR="00CE5DAB" w:rsidRPr="00CE5DAB" w:rsidRDefault="00CE5DAB" w:rsidP="00CE5DAB">
      <w:pPr>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 xml:space="preserve">Технология 3D-печати появилась как новый метод </w:t>
      </w:r>
      <w:proofErr w:type="spellStart"/>
      <w:r w:rsidRPr="00CE5DAB">
        <w:rPr>
          <w:rFonts w:ascii="Times New Roman" w:eastAsia="Calibri" w:hAnsi="Times New Roman" w:cs="Times New Roman"/>
          <w:sz w:val="28"/>
        </w:rPr>
        <w:t>прототипирования</w:t>
      </w:r>
      <w:proofErr w:type="spellEnd"/>
      <w:r w:rsidRPr="00CE5DAB">
        <w:rPr>
          <w:rFonts w:ascii="Times New Roman" w:eastAsia="Calibri" w:hAnsi="Times New Roman" w:cs="Times New Roman"/>
          <w:sz w:val="28"/>
        </w:rPr>
        <w:t xml:space="preserve">. В наши дни аддитивное производство в металлах позволяет получать изделия, обладающие высокими прочностными и коррозионными свойствами. Эти факторы обуславливают возможности широкого применения аддитивных технологий для производства медицинских </w:t>
      </w:r>
      <w:proofErr w:type="spellStart"/>
      <w:r w:rsidRPr="00CE5DAB">
        <w:rPr>
          <w:rFonts w:ascii="Times New Roman" w:eastAsia="Calibri" w:hAnsi="Times New Roman" w:cs="Times New Roman"/>
          <w:sz w:val="28"/>
        </w:rPr>
        <w:t>имплантов</w:t>
      </w:r>
      <w:proofErr w:type="spellEnd"/>
      <w:r w:rsidRPr="00CE5DAB">
        <w:rPr>
          <w:rFonts w:ascii="Times New Roman" w:eastAsia="Calibri" w:hAnsi="Times New Roman" w:cs="Times New Roman"/>
          <w:sz w:val="28"/>
        </w:rPr>
        <w:t>, деталей для авиа- и аэрокосмической сферы.</w:t>
      </w:r>
    </w:p>
    <w:p w:rsidR="00CE5DAB" w:rsidRPr="00CE5DAB" w:rsidRDefault="00CE5DAB" w:rsidP="00CE5DAB">
      <w:pPr>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 xml:space="preserve">Также автомобильные гиганты, такие как BMW, </w:t>
      </w:r>
      <w:proofErr w:type="spellStart"/>
      <w:r w:rsidRPr="00CE5DAB">
        <w:rPr>
          <w:rFonts w:ascii="Times New Roman" w:eastAsia="Calibri" w:hAnsi="Times New Roman" w:cs="Times New Roman"/>
          <w:sz w:val="28"/>
        </w:rPr>
        <w:t>Nissan</w:t>
      </w:r>
      <w:proofErr w:type="spellEnd"/>
      <w:r w:rsidRPr="00CE5DAB">
        <w:rPr>
          <w:rFonts w:ascii="Times New Roman" w:eastAsia="Calibri" w:hAnsi="Times New Roman" w:cs="Times New Roman"/>
          <w:sz w:val="28"/>
        </w:rPr>
        <w:t xml:space="preserve">, </w:t>
      </w:r>
      <w:proofErr w:type="spellStart"/>
      <w:r w:rsidRPr="00CE5DAB">
        <w:rPr>
          <w:rFonts w:ascii="Times New Roman" w:eastAsia="Calibri" w:hAnsi="Times New Roman" w:cs="Times New Roman"/>
          <w:sz w:val="28"/>
        </w:rPr>
        <w:t>Ford</w:t>
      </w:r>
      <w:proofErr w:type="spellEnd"/>
      <w:r w:rsidRPr="00CE5DAB">
        <w:rPr>
          <w:rFonts w:ascii="Times New Roman" w:eastAsia="Calibri" w:hAnsi="Times New Roman" w:cs="Times New Roman"/>
          <w:sz w:val="28"/>
        </w:rPr>
        <w:t xml:space="preserve">, </w:t>
      </w:r>
      <w:proofErr w:type="spellStart"/>
      <w:r w:rsidRPr="00CE5DAB">
        <w:rPr>
          <w:rFonts w:ascii="Times New Roman" w:eastAsia="Calibri" w:hAnsi="Times New Roman" w:cs="Times New Roman"/>
          <w:sz w:val="28"/>
        </w:rPr>
        <w:t>Rolls</w:t>
      </w:r>
      <w:proofErr w:type="spellEnd"/>
      <w:r w:rsidRPr="00CE5DAB">
        <w:rPr>
          <w:rFonts w:ascii="Times New Roman" w:eastAsia="Calibri" w:hAnsi="Times New Roman" w:cs="Times New Roman"/>
          <w:sz w:val="28"/>
        </w:rPr>
        <w:t xml:space="preserve"> </w:t>
      </w:r>
      <w:proofErr w:type="spellStart"/>
      <w:r w:rsidRPr="00CE5DAB">
        <w:rPr>
          <w:rFonts w:ascii="Times New Roman" w:eastAsia="Calibri" w:hAnsi="Times New Roman" w:cs="Times New Roman"/>
          <w:sz w:val="28"/>
        </w:rPr>
        <w:t>Royce</w:t>
      </w:r>
      <w:proofErr w:type="spellEnd"/>
      <w:r w:rsidRPr="00CE5DAB">
        <w:rPr>
          <w:rFonts w:ascii="Times New Roman" w:eastAsia="Calibri" w:hAnsi="Times New Roman" w:cs="Times New Roman"/>
          <w:sz w:val="28"/>
        </w:rPr>
        <w:t xml:space="preserve"> и т. д. уже используют аддитивные технологии для производства комплектующих некоторых автомобилей [3]. </w:t>
      </w:r>
    </w:p>
    <w:p w:rsidR="00CE5DAB" w:rsidRPr="00CE5DAB" w:rsidRDefault="00CE5DAB" w:rsidP="00CE5DAB">
      <w:pPr>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В основу работы 3</w:t>
      </w:r>
      <w:r w:rsidRPr="00CE5DAB">
        <w:rPr>
          <w:rFonts w:ascii="Times New Roman" w:eastAsia="Calibri" w:hAnsi="Times New Roman" w:cs="Times New Roman"/>
          <w:sz w:val="28"/>
          <w:lang w:val="en-US"/>
        </w:rPr>
        <w:t>D</w:t>
      </w:r>
      <w:r w:rsidRPr="00CE5DAB">
        <w:rPr>
          <w:rFonts w:ascii="Times New Roman" w:eastAsia="Calibri" w:hAnsi="Times New Roman" w:cs="Times New Roman"/>
          <w:sz w:val="28"/>
        </w:rPr>
        <w:t>-принтера заложен принцип послойного создания твердого изделия, которое как бы «выращивается» из металла. Предварительно создается на компьютере образец 3</w:t>
      </w:r>
      <w:r w:rsidRPr="00CE5DAB">
        <w:rPr>
          <w:rFonts w:ascii="Times New Roman" w:eastAsia="Calibri" w:hAnsi="Times New Roman" w:cs="Times New Roman"/>
          <w:sz w:val="28"/>
          <w:lang w:val="en-US"/>
        </w:rPr>
        <w:t>D</w:t>
      </w:r>
      <w:r w:rsidRPr="00CE5DAB">
        <w:rPr>
          <w:rFonts w:ascii="Times New Roman" w:eastAsia="Calibri" w:hAnsi="Times New Roman" w:cs="Times New Roman"/>
          <w:sz w:val="28"/>
        </w:rPr>
        <w:t xml:space="preserve">-модели, после чего </w:t>
      </w:r>
      <w:r w:rsidRPr="00CE5DAB">
        <w:rPr>
          <w:rFonts w:ascii="Times New Roman" w:eastAsia="Calibri" w:hAnsi="Times New Roman" w:cs="Times New Roman"/>
          <w:sz w:val="28"/>
        </w:rPr>
        <w:lastRenderedPageBreak/>
        <w:t>принтер формирует готовое изделие путем ряда повторяющихся циклов, связанных с нанесением на элеватор (рабочий стол) слоя материала. Далее элеватор опускается вниз на величину напечатанного слоя и процесс повторяется. Таким образом, изделие печатается по рядам как текст в обычном принтере. Трехмерная печать позволяет исключить ручной труд и связанные с ним ошибки и недостатки в чертежах.</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sz w:val="28"/>
        </w:rPr>
        <w:t xml:space="preserve">Внедрение аддитивных технологий повлечет за собой достижение следующего ряда показателей: </w:t>
      </w:r>
    </w:p>
    <w:p w:rsidR="00CE5DAB" w:rsidRPr="00CE5DAB" w:rsidRDefault="00CE5DAB" w:rsidP="00CE5DAB">
      <w:pPr>
        <w:numPr>
          <w:ilvl w:val="0"/>
          <w:numId w:val="1"/>
        </w:numPr>
        <w:autoSpaceDE w:val="0"/>
        <w:autoSpaceDN w:val="0"/>
        <w:adjustRightInd w:val="0"/>
        <w:spacing w:after="0" w:line="240" w:lineRule="auto"/>
        <w:ind w:firstLine="426"/>
        <w:contextualSpacing/>
        <w:jc w:val="both"/>
        <w:rPr>
          <w:rFonts w:ascii="Times New Roman" w:eastAsia="Calibri" w:hAnsi="Times New Roman" w:cs="Times New Roman"/>
          <w:sz w:val="28"/>
        </w:rPr>
      </w:pPr>
      <w:r w:rsidRPr="00CE5DAB">
        <w:rPr>
          <w:rFonts w:ascii="Times New Roman" w:eastAsia="Calibri" w:hAnsi="Times New Roman" w:cs="Times New Roman"/>
          <w:sz w:val="28"/>
        </w:rPr>
        <w:t>выход на новые рынки;</w:t>
      </w:r>
    </w:p>
    <w:p w:rsidR="00CE5DAB" w:rsidRPr="00CE5DAB" w:rsidRDefault="00CE5DAB" w:rsidP="00CE5DAB">
      <w:pPr>
        <w:numPr>
          <w:ilvl w:val="0"/>
          <w:numId w:val="1"/>
        </w:numPr>
        <w:autoSpaceDE w:val="0"/>
        <w:autoSpaceDN w:val="0"/>
        <w:adjustRightInd w:val="0"/>
        <w:spacing w:after="0" w:line="240" w:lineRule="auto"/>
        <w:ind w:firstLine="426"/>
        <w:contextualSpacing/>
        <w:jc w:val="both"/>
        <w:rPr>
          <w:rFonts w:ascii="Times New Roman" w:eastAsia="Calibri" w:hAnsi="Times New Roman" w:cs="Times New Roman"/>
          <w:sz w:val="28"/>
        </w:rPr>
      </w:pPr>
      <w:r w:rsidRPr="00CE5DAB">
        <w:rPr>
          <w:rFonts w:ascii="Times New Roman" w:eastAsia="Calibri" w:hAnsi="Times New Roman" w:cs="Times New Roman"/>
          <w:sz w:val="28"/>
        </w:rPr>
        <w:t>разработка рынка под цели и задачи организации;</w:t>
      </w:r>
    </w:p>
    <w:p w:rsidR="00CE5DAB" w:rsidRPr="00CE5DAB" w:rsidRDefault="00CE5DAB" w:rsidP="00CE5DAB">
      <w:pPr>
        <w:numPr>
          <w:ilvl w:val="0"/>
          <w:numId w:val="1"/>
        </w:numPr>
        <w:autoSpaceDE w:val="0"/>
        <w:autoSpaceDN w:val="0"/>
        <w:adjustRightInd w:val="0"/>
        <w:spacing w:after="0" w:line="240" w:lineRule="auto"/>
        <w:ind w:firstLine="426"/>
        <w:contextualSpacing/>
        <w:jc w:val="both"/>
        <w:rPr>
          <w:rFonts w:ascii="Times New Roman" w:eastAsia="Calibri" w:hAnsi="Times New Roman" w:cs="Times New Roman"/>
          <w:sz w:val="28"/>
        </w:rPr>
      </w:pPr>
      <w:r w:rsidRPr="00CE5DAB">
        <w:rPr>
          <w:rFonts w:ascii="Times New Roman" w:eastAsia="Calibri" w:hAnsi="Times New Roman" w:cs="Times New Roman"/>
          <w:sz w:val="28"/>
        </w:rPr>
        <w:t>поддержка доли предприятия на рынке;</w:t>
      </w:r>
    </w:p>
    <w:p w:rsidR="00CE5DAB" w:rsidRPr="00CE5DAB" w:rsidRDefault="00CE5DAB" w:rsidP="00CE5DAB">
      <w:pPr>
        <w:numPr>
          <w:ilvl w:val="0"/>
          <w:numId w:val="1"/>
        </w:numPr>
        <w:tabs>
          <w:tab w:val="left" w:pos="851"/>
        </w:tabs>
        <w:autoSpaceDE w:val="0"/>
        <w:autoSpaceDN w:val="0"/>
        <w:adjustRightInd w:val="0"/>
        <w:spacing w:after="0" w:line="240" w:lineRule="auto"/>
        <w:ind w:hanging="294"/>
        <w:contextualSpacing/>
        <w:jc w:val="both"/>
        <w:rPr>
          <w:rFonts w:ascii="Times New Roman" w:eastAsia="Calibri" w:hAnsi="Times New Roman" w:cs="Times New Roman"/>
          <w:sz w:val="28"/>
        </w:rPr>
      </w:pPr>
      <w:r w:rsidRPr="00CE5DAB">
        <w:rPr>
          <w:rFonts w:ascii="Times New Roman" w:eastAsia="Calibri" w:hAnsi="Times New Roman" w:cs="Times New Roman"/>
          <w:sz w:val="28"/>
        </w:rPr>
        <w:t xml:space="preserve">привлечение инвестиций и увеличение инвестиционной привлекательности. </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shd w:val="clear" w:color="auto" w:fill="FFFFFF"/>
        </w:rPr>
      </w:pPr>
      <w:r w:rsidRPr="00CE5DAB">
        <w:rPr>
          <w:rFonts w:ascii="Times New Roman" w:eastAsia="Calibri" w:hAnsi="Times New Roman" w:cs="Times New Roman"/>
          <w:sz w:val="28"/>
          <w:shd w:val="clear" w:color="auto" w:fill="FFFFFF"/>
        </w:rPr>
        <w:t xml:space="preserve">Авторами исследованы преимущества и недостатки </w:t>
      </w:r>
      <w:r w:rsidRPr="00CE5DAB">
        <w:rPr>
          <w:rFonts w:ascii="Times New Roman" w:eastAsia="Calibri" w:hAnsi="Times New Roman" w:cs="Times New Roman"/>
          <w:sz w:val="28"/>
        </w:rPr>
        <w:t>технологии 3</w:t>
      </w:r>
      <w:r w:rsidRPr="00CE5DAB">
        <w:rPr>
          <w:rFonts w:ascii="Times New Roman" w:eastAsia="Calibri" w:hAnsi="Times New Roman" w:cs="Times New Roman"/>
          <w:sz w:val="28"/>
          <w:lang w:val="en-US"/>
        </w:rPr>
        <w:t>D</w:t>
      </w:r>
      <w:r w:rsidRPr="00CE5DAB">
        <w:rPr>
          <w:rFonts w:ascii="Times New Roman" w:eastAsia="Calibri" w:hAnsi="Times New Roman" w:cs="Times New Roman"/>
          <w:sz w:val="28"/>
        </w:rPr>
        <w:t>-печати, которые представлены в табл.1.</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shd w:val="clear" w:color="auto" w:fill="FFFFFF"/>
        </w:rPr>
      </w:pPr>
      <w:r w:rsidRPr="00CE5DAB">
        <w:rPr>
          <w:rFonts w:ascii="Times New Roman" w:eastAsia="Calibri" w:hAnsi="Times New Roman" w:cs="Times New Roman"/>
          <w:sz w:val="28"/>
          <w:shd w:val="clear" w:color="auto" w:fill="FFFFFF"/>
        </w:rPr>
        <w:t>Предполагается, что аддитивные технологии совершат революцию в производстве. Некоторые энтузиасты внедрения аддитивных технологий даже предсказывают, что 3</w:t>
      </w:r>
      <w:r w:rsidRPr="00CE5DAB">
        <w:rPr>
          <w:rFonts w:ascii="Times New Roman" w:eastAsia="Calibri" w:hAnsi="Times New Roman" w:cs="Times New Roman"/>
          <w:sz w:val="28"/>
          <w:shd w:val="clear" w:color="auto" w:fill="FFFFFF"/>
          <w:lang w:val="en-US"/>
        </w:rPr>
        <w:t>D</w:t>
      </w:r>
      <w:r w:rsidRPr="00CE5DAB">
        <w:rPr>
          <w:rFonts w:ascii="Times New Roman" w:eastAsia="Calibri" w:hAnsi="Times New Roman" w:cs="Times New Roman"/>
          <w:sz w:val="28"/>
          <w:shd w:val="clear" w:color="auto" w:fill="FFFFFF"/>
        </w:rPr>
        <w:t>-печать заменит \</w:t>
      </w:r>
      <w:r w:rsidRPr="00CE5DAB">
        <w:rPr>
          <w:rFonts w:ascii="Times New Roman" w:eastAsia="Calibri" w:hAnsi="Times New Roman" w:cs="Times New Roman"/>
          <w:sz w:val="28"/>
        </w:rPr>
        <w:t xml:space="preserve"> </w:t>
      </w:r>
      <w:r w:rsidRPr="00CE5DAB">
        <w:rPr>
          <w:rFonts w:ascii="Times New Roman" w:eastAsia="Calibri" w:hAnsi="Times New Roman" w:cs="Times New Roman"/>
          <w:sz w:val="28"/>
          <w:shd w:val="clear" w:color="auto" w:fill="FFFFFF"/>
        </w:rPr>
        <w:t>целые традиционные отрасли. В качестве подтверждения этому является факт успешного применения аддитивных технологий в таких жизненно важных</w:t>
      </w:r>
      <w:r w:rsidRPr="00CE5DAB">
        <w:rPr>
          <w:rFonts w:ascii="Times New Roman" w:eastAsia="Calibri" w:hAnsi="Times New Roman" w:cs="Times New Roman"/>
          <w:sz w:val="28"/>
        </w:rPr>
        <w:t xml:space="preserve"> </w:t>
      </w:r>
      <w:r w:rsidRPr="00CE5DAB">
        <w:rPr>
          <w:rFonts w:ascii="Times New Roman" w:eastAsia="Calibri" w:hAnsi="Times New Roman" w:cs="Times New Roman"/>
          <w:sz w:val="28"/>
          <w:shd w:val="clear" w:color="auto" w:fill="FFFFFF"/>
        </w:rPr>
        <w:t>сферах, как аэрокосмическая, медицинская, биомедицинская, автомобильная и другие области.</w:t>
      </w:r>
    </w:p>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p>
    <w:p w:rsidR="00CE5DAB" w:rsidRPr="00CE5DAB" w:rsidRDefault="00CE5DAB" w:rsidP="00CE5DAB">
      <w:pPr>
        <w:autoSpaceDE w:val="0"/>
        <w:autoSpaceDN w:val="0"/>
        <w:adjustRightInd w:val="0"/>
        <w:spacing w:after="0" w:line="240" w:lineRule="auto"/>
        <w:ind w:firstLine="709"/>
        <w:contextualSpacing/>
        <w:jc w:val="right"/>
        <w:rPr>
          <w:rFonts w:ascii="Times New Roman" w:eastAsia="Calibri" w:hAnsi="Times New Roman" w:cs="Times New Roman"/>
          <w:sz w:val="28"/>
        </w:rPr>
      </w:pPr>
      <w:r w:rsidRPr="00CE5DAB">
        <w:rPr>
          <w:rFonts w:ascii="Times New Roman" w:eastAsia="Calibri" w:hAnsi="Times New Roman" w:cs="Times New Roman"/>
          <w:sz w:val="28"/>
        </w:rPr>
        <w:t>Таблица 1</w:t>
      </w:r>
    </w:p>
    <w:p w:rsidR="00CE5DAB" w:rsidRPr="00CE5DAB" w:rsidRDefault="00CE5DAB" w:rsidP="00CE5DAB">
      <w:pPr>
        <w:autoSpaceDE w:val="0"/>
        <w:autoSpaceDN w:val="0"/>
        <w:adjustRightInd w:val="0"/>
        <w:spacing w:after="0" w:line="240" w:lineRule="auto"/>
        <w:ind w:firstLine="709"/>
        <w:contextualSpacing/>
        <w:jc w:val="center"/>
        <w:rPr>
          <w:rFonts w:ascii="Times New Roman" w:eastAsia="Calibri" w:hAnsi="Times New Roman" w:cs="Times New Roman"/>
          <w:sz w:val="28"/>
        </w:rPr>
      </w:pPr>
      <w:r w:rsidRPr="00CE5DAB">
        <w:rPr>
          <w:rFonts w:ascii="Times New Roman" w:eastAsia="Calibri" w:hAnsi="Times New Roman" w:cs="Times New Roman"/>
          <w:sz w:val="28"/>
        </w:rPr>
        <w:t>Преимущества и недостатки технологии 3</w:t>
      </w:r>
      <w:r w:rsidRPr="00CE5DAB">
        <w:rPr>
          <w:rFonts w:ascii="Times New Roman" w:eastAsia="Calibri" w:hAnsi="Times New Roman" w:cs="Times New Roman"/>
          <w:sz w:val="28"/>
          <w:lang w:val="en-US"/>
        </w:rPr>
        <w:t>D</w:t>
      </w:r>
      <w:r w:rsidRPr="00CE5DAB">
        <w:rPr>
          <w:rFonts w:ascii="Times New Roman" w:eastAsia="Calibri" w:hAnsi="Times New Roman" w:cs="Times New Roman"/>
          <w:sz w:val="28"/>
        </w:rPr>
        <w:t>-печати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4817"/>
      </w:tblGrid>
      <w:tr w:rsidR="00CE5DAB" w:rsidRPr="00CE5DAB" w:rsidTr="00665C78">
        <w:tc>
          <w:tcPr>
            <w:tcW w:w="4927" w:type="dxa"/>
          </w:tcPr>
          <w:p w:rsidR="00CE5DAB" w:rsidRPr="00CE5DAB" w:rsidRDefault="00CE5DAB" w:rsidP="00CE5DAB">
            <w:pPr>
              <w:autoSpaceDE w:val="0"/>
              <w:autoSpaceDN w:val="0"/>
              <w:adjustRightInd w:val="0"/>
              <w:spacing w:after="0" w:line="240" w:lineRule="auto"/>
              <w:contextualSpacing/>
              <w:jc w:val="center"/>
              <w:rPr>
                <w:rFonts w:ascii="Times New Roman" w:eastAsiaTheme="minorEastAsia" w:hAnsi="Times New Roman" w:cs="Times New Roman"/>
                <w:b/>
                <w:sz w:val="24"/>
                <w:szCs w:val="24"/>
              </w:rPr>
            </w:pPr>
            <w:r w:rsidRPr="00CE5DAB">
              <w:rPr>
                <w:rFonts w:ascii="Times New Roman" w:eastAsiaTheme="minorEastAsia" w:hAnsi="Times New Roman" w:cs="Times New Roman"/>
                <w:b/>
                <w:sz w:val="24"/>
                <w:szCs w:val="24"/>
              </w:rPr>
              <w:t>Преимущества</w:t>
            </w:r>
          </w:p>
        </w:tc>
        <w:tc>
          <w:tcPr>
            <w:tcW w:w="4927" w:type="dxa"/>
          </w:tcPr>
          <w:p w:rsidR="00CE5DAB" w:rsidRPr="00CE5DAB" w:rsidRDefault="00CE5DAB" w:rsidP="00CE5DAB">
            <w:pPr>
              <w:autoSpaceDE w:val="0"/>
              <w:autoSpaceDN w:val="0"/>
              <w:adjustRightInd w:val="0"/>
              <w:spacing w:after="0" w:line="240" w:lineRule="auto"/>
              <w:contextualSpacing/>
              <w:jc w:val="center"/>
              <w:rPr>
                <w:rFonts w:ascii="Times New Roman" w:eastAsiaTheme="minorEastAsia" w:hAnsi="Times New Roman" w:cs="Times New Roman"/>
                <w:b/>
                <w:sz w:val="24"/>
                <w:szCs w:val="24"/>
              </w:rPr>
            </w:pPr>
            <w:r w:rsidRPr="00CE5DAB">
              <w:rPr>
                <w:rFonts w:ascii="Times New Roman" w:eastAsiaTheme="minorEastAsia" w:hAnsi="Times New Roman" w:cs="Times New Roman"/>
                <w:b/>
                <w:sz w:val="24"/>
                <w:szCs w:val="24"/>
              </w:rPr>
              <w:t>Недостатки</w:t>
            </w:r>
          </w:p>
        </w:tc>
      </w:tr>
      <w:tr w:rsidR="00CE5DAB" w:rsidRPr="00CE5DAB" w:rsidTr="00665C78">
        <w:tc>
          <w:tcPr>
            <w:tcW w:w="4927" w:type="dxa"/>
          </w:tcPr>
          <w:p w:rsidR="00CE5DAB" w:rsidRPr="00CE5DAB" w:rsidRDefault="00CE5DAB" w:rsidP="00CE5DAB">
            <w:pPr>
              <w:numPr>
                <w:ilvl w:val="0"/>
                <w:numId w:val="2"/>
              </w:numPr>
              <w:spacing w:after="0" w:line="240" w:lineRule="auto"/>
              <w:ind w:left="284" w:hanging="284"/>
              <w:contextualSpacing/>
              <w:jc w:val="both"/>
              <w:rPr>
                <w:rFonts w:ascii="Times New Roman" w:eastAsiaTheme="minorEastAsia" w:hAnsi="Times New Roman" w:cs="Times New Roman"/>
                <w:sz w:val="24"/>
                <w:szCs w:val="24"/>
              </w:rPr>
            </w:pPr>
            <w:r w:rsidRPr="00CE5DAB">
              <w:rPr>
                <w:rFonts w:ascii="Times New Roman" w:eastAsiaTheme="minorEastAsia" w:hAnsi="Times New Roman" w:cs="Times New Roman"/>
                <w:sz w:val="24"/>
                <w:szCs w:val="24"/>
              </w:rPr>
              <w:t>уменьшение количества отходов;</w:t>
            </w:r>
          </w:p>
          <w:p w:rsidR="00CE5DAB" w:rsidRPr="00CE5DAB" w:rsidRDefault="00CE5DAB" w:rsidP="00CE5DAB">
            <w:pPr>
              <w:numPr>
                <w:ilvl w:val="0"/>
                <w:numId w:val="2"/>
              </w:numPr>
              <w:spacing w:after="0" w:line="240" w:lineRule="auto"/>
              <w:ind w:left="284" w:hanging="284"/>
              <w:contextualSpacing/>
              <w:jc w:val="both"/>
              <w:rPr>
                <w:rFonts w:ascii="Times New Roman" w:eastAsiaTheme="minorEastAsia" w:hAnsi="Times New Roman" w:cs="Times New Roman"/>
                <w:sz w:val="24"/>
                <w:szCs w:val="24"/>
              </w:rPr>
            </w:pPr>
            <w:r w:rsidRPr="00CE5DAB">
              <w:rPr>
                <w:rFonts w:ascii="Times New Roman" w:eastAsiaTheme="minorEastAsia" w:hAnsi="Times New Roman" w:cs="Times New Roman"/>
                <w:sz w:val="24"/>
                <w:szCs w:val="24"/>
              </w:rPr>
              <w:t>сокращение времени и затрат, за счет отсутствия механической обработки;</w:t>
            </w:r>
          </w:p>
          <w:p w:rsidR="00CE5DAB" w:rsidRPr="00CE5DAB" w:rsidRDefault="00CE5DAB" w:rsidP="00CE5DAB">
            <w:pPr>
              <w:numPr>
                <w:ilvl w:val="0"/>
                <w:numId w:val="2"/>
              </w:numPr>
              <w:spacing w:after="0" w:line="240" w:lineRule="auto"/>
              <w:ind w:left="284" w:hanging="284"/>
              <w:contextualSpacing/>
              <w:jc w:val="both"/>
              <w:rPr>
                <w:rFonts w:ascii="Times New Roman" w:eastAsiaTheme="minorEastAsia" w:hAnsi="Times New Roman" w:cs="Times New Roman"/>
                <w:sz w:val="24"/>
                <w:szCs w:val="24"/>
              </w:rPr>
            </w:pPr>
            <w:r w:rsidRPr="00CE5DAB">
              <w:rPr>
                <w:rFonts w:ascii="Times New Roman" w:eastAsiaTheme="minorEastAsia" w:hAnsi="Times New Roman" w:cs="Times New Roman"/>
                <w:sz w:val="24"/>
                <w:szCs w:val="24"/>
              </w:rPr>
              <w:t xml:space="preserve">возможность использования небольшого количества материала (важно для испытаний новых материалов и </w:t>
            </w:r>
            <w:proofErr w:type="spellStart"/>
            <w:r w:rsidRPr="00CE5DAB">
              <w:rPr>
                <w:rFonts w:ascii="Times New Roman" w:eastAsiaTheme="minorEastAsia" w:hAnsi="Times New Roman" w:cs="Times New Roman"/>
                <w:sz w:val="24"/>
                <w:szCs w:val="24"/>
              </w:rPr>
              <w:t>малосерийного</w:t>
            </w:r>
            <w:proofErr w:type="spellEnd"/>
            <w:r w:rsidRPr="00CE5DAB">
              <w:rPr>
                <w:rFonts w:ascii="Times New Roman" w:eastAsiaTheme="minorEastAsia" w:hAnsi="Times New Roman" w:cs="Times New Roman"/>
                <w:sz w:val="24"/>
                <w:szCs w:val="24"/>
              </w:rPr>
              <w:t xml:space="preserve"> производства);</w:t>
            </w:r>
          </w:p>
          <w:p w:rsidR="00CE5DAB" w:rsidRPr="00CE5DAB" w:rsidRDefault="00CE5DAB" w:rsidP="00CE5DAB">
            <w:pPr>
              <w:numPr>
                <w:ilvl w:val="0"/>
                <w:numId w:val="2"/>
              </w:numPr>
              <w:spacing w:after="0" w:line="240" w:lineRule="auto"/>
              <w:ind w:left="284" w:hanging="284"/>
              <w:contextualSpacing/>
              <w:jc w:val="both"/>
              <w:rPr>
                <w:rFonts w:ascii="Times New Roman" w:eastAsiaTheme="minorEastAsia" w:hAnsi="Times New Roman" w:cs="Times New Roman"/>
                <w:sz w:val="24"/>
                <w:szCs w:val="24"/>
              </w:rPr>
            </w:pPr>
            <w:r w:rsidRPr="00CE5DAB">
              <w:rPr>
                <w:rFonts w:ascii="Times New Roman" w:eastAsiaTheme="minorEastAsia" w:hAnsi="Times New Roman" w:cs="Times New Roman"/>
                <w:sz w:val="24"/>
                <w:szCs w:val="24"/>
              </w:rPr>
              <w:t>быстрота разработки дизайна/ модели;</w:t>
            </w:r>
          </w:p>
          <w:p w:rsidR="00CE5DAB" w:rsidRPr="00CE5DAB" w:rsidRDefault="00CE5DAB" w:rsidP="00CE5DAB">
            <w:pPr>
              <w:numPr>
                <w:ilvl w:val="0"/>
                <w:numId w:val="2"/>
              </w:numPr>
              <w:spacing w:after="0" w:line="240" w:lineRule="auto"/>
              <w:ind w:left="284" w:hanging="284"/>
              <w:contextualSpacing/>
              <w:jc w:val="both"/>
              <w:rPr>
                <w:rFonts w:ascii="Times New Roman" w:eastAsiaTheme="minorEastAsia" w:hAnsi="Times New Roman" w:cs="Times New Roman"/>
                <w:sz w:val="24"/>
                <w:szCs w:val="24"/>
              </w:rPr>
            </w:pPr>
            <w:r w:rsidRPr="00CE5DAB">
              <w:rPr>
                <w:rFonts w:ascii="Times New Roman" w:eastAsiaTheme="minorEastAsia" w:hAnsi="Times New Roman" w:cs="Times New Roman"/>
                <w:sz w:val="24"/>
                <w:szCs w:val="24"/>
              </w:rPr>
              <w:t>индивидуальный дизайн.</w:t>
            </w:r>
          </w:p>
        </w:tc>
        <w:tc>
          <w:tcPr>
            <w:tcW w:w="4927" w:type="dxa"/>
          </w:tcPr>
          <w:p w:rsidR="00CE5DAB" w:rsidRPr="00CE5DAB" w:rsidRDefault="00CE5DAB" w:rsidP="00CE5DAB">
            <w:pPr>
              <w:numPr>
                <w:ilvl w:val="0"/>
                <w:numId w:val="3"/>
              </w:numPr>
              <w:spacing w:after="0" w:line="240" w:lineRule="auto"/>
              <w:ind w:left="318" w:hanging="318"/>
              <w:contextualSpacing/>
              <w:jc w:val="both"/>
              <w:rPr>
                <w:rFonts w:ascii="Times New Roman" w:eastAsiaTheme="minorEastAsia" w:hAnsi="Times New Roman" w:cs="Times New Roman"/>
                <w:sz w:val="24"/>
                <w:szCs w:val="24"/>
              </w:rPr>
            </w:pPr>
            <w:r w:rsidRPr="00CE5DAB">
              <w:rPr>
                <w:rFonts w:ascii="Times New Roman" w:eastAsiaTheme="minorEastAsia" w:hAnsi="Times New Roman" w:cs="Times New Roman"/>
                <w:sz w:val="24"/>
                <w:szCs w:val="24"/>
              </w:rPr>
              <w:t>высокие начальные затраты на машины и их обслуживание;</w:t>
            </w:r>
          </w:p>
          <w:p w:rsidR="00CE5DAB" w:rsidRPr="00CE5DAB" w:rsidRDefault="00CE5DAB" w:rsidP="00CE5DAB">
            <w:pPr>
              <w:numPr>
                <w:ilvl w:val="0"/>
                <w:numId w:val="3"/>
              </w:numPr>
              <w:spacing w:after="0" w:line="240" w:lineRule="auto"/>
              <w:ind w:left="318" w:hanging="318"/>
              <w:contextualSpacing/>
              <w:jc w:val="both"/>
              <w:rPr>
                <w:rFonts w:ascii="Times New Roman" w:eastAsiaTheme="minorEastAsia" w:hAnsi="Times New Roman" w:cs="Times New Roman"/>
                <w:sz w:val="24"/>
                <w:szCs w:val="24"/>
              </w:rPr>
            </w:pPr>
            <w:r w:rsidRPr="00CE5DAB">
              <w:rPr>
                <w:rFonts w:ascii="Times New Roman" w:eastAsiaTheme="minorEastAsia" w:hAnsi="Times New Roman" w:cs="Times New Roman"/>
                <w:sz w:val="24"/>
                <w:szCs w:val="24"/>
              </w:rPr>
              <w:t>высокая стоимость материалов</w:t>
            </w:r>
          </w:p>
          <w:p w:rsidR="00CE5DAB" w:rsidRPr="00CE5DAB" w:rsidRDefault="00CE5DAB" w:rsidP="00CE5DAB">
            <w:pPr>
              <w:spacing w:after="0" w:line="240" w:lineRule="auto"/>
              <w:ind w:left="318" w:hanging="318"/>
              <w:contextualSpacing/>
              <w:jc w:val="both"/>
              <w:rPr>
                <w:rFonts w:ascii="Times New Roman" w:eastAsiaTheme="minorEastAsia" w:hAnsi="Times New Roman" w:cs="Times New Roman"/>
                <w:sz w:val="24"/>
                <w:szCs w:val="24"/>
              </w:rPr>
            </w:pPr>
            <w:r w:rsidRPr="00CE5DAB">
              <w:rPr>
                <w:rFonts w:ascii="Times New Roman" w:eastAsiaTheme="minorEastAsia" w:hAnsi="Times New Roman" w:cs="Times New Roman"/>
                <w:sz w:val="24"/>
                <w:szCs w:val="24"/>
              </w:rPr>
              <w:t xml:space="preserve"> и высокая стоимость их производства;</w:t>
            </w:r>
          </w:p>
          <w:p w:rsidR="00CE5DAB" w:rsidRPr="00CE5DAB" w:rsidRDefault="00CE5DAB" w:rsidP="00CE5DAB">
            <w:pPr>
              <w:numPr>
                <w:ilvl w:val="0"/>
                <w:numId w:val="4"/>
              </w:numPr>
              <w:spacing w:after="0" w:line="240" w:lineRule="auto"/>
              <w:ind w:left="318" w:hanging="318"/>
              <w:contextualSpacing/>
              <w:jc w:val="both"/>
              <w:rPr>
                <w:rFonts w:ascii="Times New Roman" w:eastAsiaTheme="minorEastAsia" w:hAnsi="Times New Roman" w:cs="Times New Roman"/>
                <w:sz w:val="24"/>
                <w:szCs w:val="24"/>
              </w:rPr>
            </w:pPr>
            <w:r w:rsidRPr="00CE5DAB">
              <w:rPr>
                <w:rFonts w:ascii="Times New Roman" w:eastAsiaTheme="minorEastAsia" w:hAnsi="Times New Roman" w:cs="Times New Roman"/>
                <w:sz w:val="24"/>
                <w:szCs w:val="24"/>
              </w:rPr>
              <w:t>неконкурентоспособность по сравнению с традиционными методами производства.</w:t>
            </w:r>
          </w:p>
          <w:p w:rsidR="00CE5DAB" w:rsidRPr="00CE5DAB" w:rsidRDefault="00CE5DAB" w:rsidP="00CE5DAB">
            <w:pPr>
              <w:spacing w:after="0" w:line="240" w:lineRule="auto"/>
              <w:ind w:left="743"/>
              <w:contextualSpacing/>
              <w:jc w:val="both"/>
              <w:rPr>
                <w:rFonts w:ascii="Times New Roman" w:eastAsiaTheme="minorEastAsia" w:hAnsi="Times New Roman" w:cs="Times New Roman"/>
                <w:sz w:val="24"/>
                <w:szCs w:val="24"/>
              </w:rPr>
            </w:pPr>
          </w:p>
        </w:tc>
      </w:tr>
    </w:tbl>
    <w:p w:rsidR="00CE5DAB" w:rsidRPr="00CE5DAB" w:rsidRDefault="00CE5DAB" w:rsidP="00CE5DAB">
      <w:pPr>
        <w:autoSpaceDE w:val="0"/>
        <w:autoSpaceDN w:val="0"/>
        <w:adjustRightInd w:val="0"/>
        <w:spacing w:after="0" w:line="240" w:lineRule="auto"/>
        <w:ind w:firstLine="709"/>
        <w:contextualSpacing/>
        <w:jc w:val="both"/>
        <w:rPr>
          <w:rFonts w:ascii="Times New Roman" w:eastAsia="Calibri" w:hAnsi="Times New Roman" w:cs="Times New Roman"/>
          <w:sz w:val="28"/>
        </w:rPr>
      </w:pPr>
    </w:p>
    <w:p w:rsidR="00CE5DAB" w:rsidRPr="00CE5DAB" w:rsidRDefault="00CE5DAB" w:rsidP="00CE5DAB">
      <w:pPr>
        <w:spacing w:after="0" w:line="240" w:lineRule="auto"/>
        <w:ind w:firstLine="709"/>
        <w:contextualSpacing/>
        <w:jc w:val="both"/>
        <w:rPr>
          <w:rFonts w:ascii="Times New Roman" w:eastAsia="Calibri" w:hAnsi="Times New Roman" w:cs="Times New Roman"/>
          <w:sz w:val="28"/>
        </w:rPr>
      </w:pPr>
      <w:r w:rsidRPr="00CE5DAB">
        <w:rPr>
          <w:rFonts w:ascii="Times New Roman" w:eastAsia="Calibri" w:hAnsi="Times New Roman" w:cs="Times New Roman"/>
          <w:b/>
          <w:sz w:val="28"/>
        </w:rPr>
        <w:t xml:space="preserve">Выводы. </w:t>
      </w:r>
      <w:r w:rsidRPr="00CE5DAB">
        <w:rPr>
          <w:rFonts w:ascii="Times New Roman" w:eastAsia="Calibri" w:hAnsi="Times New Roman" w:cs="Times New Roman"/>
          <w:sz w:val="28"/>
        </w:rPr>
        <w:t xml:space="preserve">Таким образом, в статье рассмотрено применение аддитивных технологий в системе операционного менеджмента. Важно отметить, что модернизация операционной системы должна осуществляться с разработкой четкой стратегии, улучшением научных знаний, увеличением уровня информационно-технического обеспечения, повышением квалификации менеджеров. Реализация данных направлений позволит внедрить аддитивные технологии, которые совершат революцию в производстве. </w:t>
      </w:r>
    </w:p>
    <w:tbl>
      <w:tblPr>
        <w:tblW w:w="4918" w:type="pct"/>
        <w:jc w:val="center"/>
        <w:tblLook w:val="04A0" w:firstRow="1" w:lastRow="0" w:firstColumn="1" w:lastColumn="0" w:noHBand="0" w:noVBand="1"/>
      </w:tblPr>
      <w:tblGrid>
        <w:gridCol w:w="552"/>
        <w:gridCol w:w="8862"/>
      </w:tblGrid>
      <w:tr w:rsidR="00CE5DAB" w:rsidRPr="00CE5DAB" w:rsidTr="00665C78">
        <w:trPr>
          <w:jc w:val="center"/>
        </w:trPr>
        <w:tc>
          <w:tcPr>
            <w:tcW w:w="5000" w:type="pct"/>
            <w:gridSpan w:val="2"/>
          </w:tcPr>
          <w:p w:rsidR="00CE5DAB" w:rsidRPr="00CE5DAB" w:rsidRDefault="00CE5DAB" w:rsidP="00CE5DAB">
            <w:pPr>
              <w:spacing w:after="0" w:line="240" w:lineRule="auto"/>
              <w:contextualSpacing/>
              <w:rPr>
                <w:rFonts w:ascii="Times New Roman" w:eastAsia="Times New Roman" w:hAnsi="Times New Roman" w:cs="Times New Roman"/>
                <w:sz w:val="24"/>
              </w:rPr>
            </w:pPr>
          </w:p>
        </w:tc>
      </w:tr>
      <w:tr w:rsidR="00CE5DAB" w:rsidRPr="00CE5DAB" w:rsidTr="00665C78">
        <w:trPr>
          <w:jc w:val="center"/>
        </w:trPr>
        <w:tc>
          <w:tcPr>
            <w:tcW w:w="5000" w:type="pct"/>
            <w:gridSpan w:val="2"/>
            <w:hideMark/>
          </w:tcPr>
          <w:p w:rsidR="00CE5DAB" w:rsidRPr="00CE5DAB" w:rsidRDefault="00CE5DAB" w:rsidP="00CE5DAB">
            <w:pPr>
              <w:spacing w:after="0" w:line="240" w:lineRule="auto"/>
              <w:jc w:val="center"/>
              <w:rPr>
                <w:rFonts w:ascii="Times New Roman" w:eastAsia="Times New Roman" w:hAnsi="Times New Roman" w:cs="Times New Roman"/>
                <w:b/>
                <w:sz w:val="28"/>
              </w:rPr>
            </w:pPr>
            <w:r w:rsidRPr="00CE5DAB">
              <w:rPr>
                <w:rFonts w:ascii="Times New Roman" w:eastAsia="Times New Roman" w:hAnsi="Times New Roman" w:cs="Times New Roman"/>
                <w:b/>
                <w:sz w:val="28"/>
              </w:rPr>
              <w:t>Список литературы</w:t>
            </w:r>
          </w:p>
        </w:tc>
      </w:tr>
      <w:tr w:rsidR="00CE5DAB" w:rsidRPr="00CE5DAB" w:rsidTr="00665C78">
        <w:trPr>
          <w:jc w:val="center"/>
        </w:trPr>
        <w:tc>
          <w:tcPr>
            <w:tcW w:w="293" w:type="pct"/>
          </w:tcPr>
          <w:p w:rsidR="00CE5DAB" w:rsidRPr="00CE5DAB" w:rsidRDefault="00CE5DAB" w:rsidP="00CE5DAB">
            <w:pPr>
              <w:widowControl w:val="0"/>
              <w:numPr>
                <w:ilvl w:val="0"/>
                <w:numId w:val="5"/>
              </w:numPr>
              <w:spacing w:after="0" w:line="240" w:lineRule="auto"/>
              <w:contextualSpacing/>
              <w:jc w:val="both"/>
              <w:rPr>
                <w:rFonts w:ascii="Times New Roman" w:eastAsia="Times New Roman" w:hAnsi="Times New Roman" w:cs="Times New Roman"/>
                <w:sz w:val="24"/>
                <w:szCs w:val="24"/>
              </w:rPr>
            </w:pPr>
          </w:p>
        </w:tc>
        <w:tc>
          <w:tcPr>
            <w:tcW w:w="4707" w:type="pct"/>
          </w:tcPr>
          <w:p w:rsidR="00CE5DAB" w:rsidRPr="00CE5DAB" w:rsidRDefault="00CE5DAB" w:rsidP="00CE5DAB">
            <w:pPr>
              <w:autoSpaceDE w:val="0"/>
              <w:autoSpaceDN w:val="0"/>
              <w:adjustRightInd w:val="0"/>
              <w:spacing w:after="0" w:line="240" w:lineRule="auto"/>
              <w:contextualSpacing/>
              <w:jc w:val="both"/>
              <w:rPr>
                <w:rFonts w:ascii="Times New Roman" w:eastAsia="Calibri" w:hAnsi="Times New Roman" w:cs="Times New Roman"/>
                <w:sz w:val="24"/>
                <w:szCs w:val="24"/>
              </w:rPr>
            </w:pPr>
            <w:proofErr w:type="spellStart"/>
            <w:r w:rsidRPr="00CE5DAB">
              <w:rPr>
                <w:rFonts w:ascii="Times New Roman" w:eastAsia="Calibri" w:hAnsi="Times New Roman" w:cs="Times New Roman"/>
                <w:sz w:val="24"/>
                <w:szCs w:val="24"/>
              </w:rPr>
              <w:t>Абдулкаримов</w:t>
            </w:r>
            <w:proofErr w:type="spellEnd"/>
            <w:r w:rsidRPr="00CE5DAB">
              <w:rPr>
                <w:rFonts w:ascii="Times New Roman" w:eastAsia="Calibri" w:hAnsi="Times New Roman" w:cs="Times New Roman"/>
                <w:sz w:val="24"/>
                <w:szCs w:val="24"/>
              </w:rPr>
              <w:t xml:space="preserve">, Ш. Н. Основные направления развития технологий операционного менеджмента в современных условиях / Ш.Н. </w:t>
            </w:r>
            <w:proofErr w:type="spellStart"/>
            <w:r w:rsidRPr="00CE5DAB">
              <w:rPr>
                <w:rFonts w:ascii="Times New Roman" w:eastAsia="Calibri" w:hAnsi="Times New Roman" w:cs="Times New Roman"/>
                <w:sz w:val="24"/>
                <w:szCs w:val="24"/>
              </w:rPr>
              <w:t>Абдулкаримов</w:t>
            </w:r>
            <w:proofErr w:type="spellEnd"/>
            <w:r w:rsidRPr="00CE5DAB">
              <w:rPr>
                <w:rFonts w:ascii="Times New Roman" w:eastAsia="Calibri" w:hAnsi="Times New Roman" w:cs="Times New Roman"/>
                <w:sz w:val="24"/>
                <w:szCs w:val="24"/>
              </w:rPr>
              <w:t xml:space="preserve"> // СОВРЕМЕННЫЕ ИННОВАЦИИ.</w:t>
            </w:r>
            <w:r w:rsidRPr="00CE5DAB">
              <w:rPr>
                <w:rFonts w:ascii="Times New Roman" w:eastAsia="Calibri" w:hAnsi="Times New Roman" w:cs="Times New Roman"/>
                <w:sz w:val="24"/>
                <w:szCs w:val="24"/>
              </w:rPr>
              <w:sym w:font="Symbol" w:char="F02D"/>
            </w:r>
            <w:r w:rsidRPr="00CE5DAB">
              <w:rPr>
                <w:rFonts w:ascii="Times New Roman" w:eastAsia="Calibri" w:hAnsi="Times New Roman" w:cs="Times New Roman"/>
                <w:sz w:val="24"/>
                <w:szCs w:val="24"/>
              </w:rPr>
              <w:t>2016 г.</w:t>
            </w:r>
            <w:r w:rsidRPr="00CE5DAB">
              <w:rPr>
                <w:rFonts w:ascii="Times New Roman" w:eastAsia="Calibri" w:hAnsi="Times New Roman" w:cs="Times New Roman"/>
                <w:sz w:val="24"/>
                <w:szCs w:val="24"/>
              </w:rPr>
              <w:sym w:font="Symbol" w:char="F02D"/>
            </w:r>
            <w:r w:rsidRPr="00CE5DAB">
              <w:rPr>
                <w:rFonts w:ascii="Times New Roman" w:eastAsia="Calibri" w:hAnsi="Times New Roman" w:cs="Times New Roman"/>
                <w:sz w:val="24"/>
                <w:szCs w:val="24"/>
              </w:rPr>
              <w:t xml:space="preserve"> № 7(9) </w:t>
            </w:r>
            <w:r w:rsidRPr="00CE5DAB">
              <w:rPr>
                <w:rFonts w:ascii="Times New Roman" w:eastAsia="Calibri" w:hAnsi="Times New Roman" w:cs="Times New Roman"/>
                <w:iCs/>
                <w:sz w:val="24"/>
                <w:szCs w:val="24"/>
              </w:rPr>
              <w:t>г. Москва</w:t>
            </w:r>
            <w:r w:rsidRPr="00CE5DAB">
              <w:rPr>
                <w:rFonts w:ascii="Times New Roman" w:eastAsia="Calibri" w:hAnsi="Times New Roman" w:cs="Times New Roman"/>
                <w:sz w:val="24"/>
                <w:szCs w:val="24"/>
              </w:rPr>
              <w:t>.</w:t>
            </w:r>
            <w:r w:rsidRPr="00CE5DAB">
              <w:rPr>
                <w:rFonts w:ascii="Times New Roman" w:eastAsia="Calibri" w:hAnsi="Times New Roman" w:cs="Times New Roman"/>
                <w:sz w:val="24"/>
                <w:szCs w:val="24"/>
              </w:rPr>
              <w:sym w:font="Symbol" w:char="F02D"/>
            </w:r>
            <w:r w:rsidRPr="00CE5DAB">
              <w:rPr>
                <w:rFonts w:ascii="Times New Roman" w:eastAsia="Calibri" w:hAnsi="Times New Roman" w:cs="Times New Roman"/>
                <w:sz w:val="24"/>
                <w:szCs w:val="24"/>
              </w:rPr>
              <w:t xml:space="preserve"> С. 37-39.</w:t>
            </w:r>
          </w:p>
        </w:tc>
      </w:tr>
      <w:tr w:rsidR="00CE5DAB" w:rsidRPr="00CE5DAB" w:rsidTr="00665C78">
        <w:trPr>
          <w:jc w:val="center"/>
        </w:trPr>
        <w:tc>
          <w:tcPr>
            <w:tcW w:w="293" w:type="pct"/>
          </w:tcPr>
          <w:p w:rsidR="00CE5DAB" w:rsidRPr="00CE5DAB" w:rsidRDefault="00CE5DAB" w:rsidP="00CE5DAB">
            <w:pPr>
              <w:widowControl w:val="0"/>
              <w:numPr>
                <w:ilvl w:val="0"/>
                <w:numId w:val="5"/>
              </w:numPr>
              <w:spacing w:after="0" w:line="240" w:lineRule="auto"/>
              <w:contextualSpacing/>
              <w:jc w:val="both"/>
              <w:rPr>
                <w:rFonts w:ascii="Times New Roman" w:eastAsia="Times New Roman" w:hAnsi="Times New Roman" w:cs="Times New Roman"/>
                <w:sz w:val="24"/>
              </w:rPr>
            </w:pPr>
          </w:p>
        </w:tc>
        <w:tc>
          <w:tcPr>
            <w:tcW w:w="4707" w:type="pct"/>
          </w:tcPr>
          <w:p w:rsidR="00CE5DAB" w:rsidRPr="00CE5DAB" w:rsidRDefault="00CE5DAB" w:rsidP="00CE5DAB">
            <w:pPr>
              <w:autoSpaceDE w:val="0"/>
              <w:autoSpaceDN w:val="0"/>
              <w:adjustRightInd w:val="0"/>
              <w:spacing w:after="0" w:line="240" w:lineRule="auto"/>
              <w:contextualSpacing/>
              <w:jc w:val="both"/>
              <w:rPr>
                <w:rFonts w:ascii="Times New Roman" w:eastAsia="Calibri" w:hAnsi="Times New Roman" w:cs="Times New Roman"/>
                <w:sz w:val="24"/>
                <w:szCs w:val="24"/>
              </w:rPr>
            </w:pPr>
            <w:r w:rsidRPr="00CE5DAB">
              <w:rPr>
                <w:rFonts w:ascii="Times New Roman" w:eastAsia="Calibri" w:hAnsi="Times New Roman" w:cs="Times New Roman"/>
                <w:sz w:val="24"/>
                <w:szCs w:val="24"/>
              </w:rPr>
              <w:t xml:space="preserve">Баева, Л.С. Современные технологии аддитивного изготовления объектов / Л.С. Баева, А.А. Маринин // </w:t>
            </w:r>
            <w:r w:rsidRPr="00CE5DAB">
              <w:rPr>
                <w:rFonts w:ascii="Times New Roman" w:eastAsia="Calibri" w:hAnsi="Times New Roman" w:cs="Times New Roman"/>
                <w:iCs/>
                <w:sz w:val="24"/>
                <w:szCs w:val="24"/>
              </w:rPr>
              <w:t>Вестник МГТУ, том 17.</w:t>
            </w:r>
            <w:r w:rsidRPr="00CE5DAB">
              <w:rPr>
                <w:rFonts w:ascii="Times New Roman" w:eastAsia="Calibri" w:hAnsi="Times New Roman" w:cs="Times New Roman"/>
                <w:iCs/>
                <w:sz w:val="24"/>
                <w:szCs w:val="24"/>
              </w:rPr>
              <w:sym w:font="Symbol" w:char="F02D"/>
            </w:r>
            <w:r w:rsidRPr="00CE5DAB">
              <w:rPr>
                <w:rFonts w:ascii="Times New Roman" w:eastAsia="Calibri" w:hAnsi="Times New Roman" w:cs="Times New Roman"/>
                <w:iCs/>
                <w:sz w:val="24"/>
                <w:szCs w:val="24"/>
              </w:rPr>
              <w:t>2014 г.</w:t>
            </w:r>
            <w:r w:rsidRPr="00CE5DAB">
              <w:rPr>
                <w:rFonts w:ascii="Times New Roman" w:eastAsia="Calibri" w:hAnsi="Times New Roman" w:cs="Times New Roman"/>
                <w:iCs/>
                <w:sz w:val="24"/>
                <w:szCs w:val="24"/>
              </w:rPr>
              <w:sym w:font="Symbol" w:char="F02D"/>
            </w:r>
            <w:r w:rsidRPr="00CE5DAB">
              <w:rPr>
                <w:rFonts w:ascii="Times New Roman" w:eastAsia="Calibri" w:hAnsi="Times New Roman" w:cs="Times New Roman"/>
                <w:iCs/>
                <w:sz w:val="24"/>
                <w:szCs w:val="24"/>
              </w:rPr>
              <w:t xml:space="preserve"> № 1.</w:t>
            </w:r>
            <w:r w:rsidRPr="00CE5DAB">
              <w:rPr>
                <w:rFonts w:ascii="Times New Roman" w:eastAsia="Calibri" w:hAnsi="Times New Roman" w:cs="Times New Roman"/>
                <w:iCs/>
                <w:sz w:val="24"/>
                <w:szCs w:val="24"/>
              </w:rPr>
              <w:sym w:font="Symbol" w:char="F02D"/>
            </w:r>
            <w:r w:rsidRPr="00CE5DAB">
              <w:rPr>
                <w:rFonts w:ascii="Times New Roman" w:eastAsia="Calibri" w:hAnsi="Times New Roman" w:cs="Times New Roman"/>
                <w:iCs/>
                <w:sz w:val="24"/>
                <w:szCs w:val="24"/>
              </w:rPr>
              <w:t xml:space="preserve"> С.7-12.</w:t>
            </w:r>
          </w:p>
        </w:tc>
      </w:tr>
      <w:tr w:rsidR="00CE5DAB" w:rsidRPr="00CE5DAB" w:rsidTr="00665C78">
        <w:trPr>
          <w:jc w:val="center"/>
        </w:trPr>
        <w:tc>
          <w:tcPr>
            <w:tcW w:w="293" w:type="pct"/>
          </w:tcPr>
          <w:p w:rsidR="00CE5DAB" w:rsidRPr="00CE5DAB" w:rsidRDefault="00CE5DAB" w:rsidP="00CE5DAB">
            <w:pPr>
              <w:widowControl w:val="0"/>
              <w:numPr>
                <w:ilvl w:val="0"/>
                <w:numId w:val="5"/>
              </w:numPr>
              <w:spacing w:after="0" w:line="240" w:lineRule="auto"/>
              <w:contextualSpacing/>
              <w:jc w:val="both"/>
              <w:rPr>
                <w:rFonts w:ascii="Times New Roman" w:eastAsia="Times New Roman" w:hAnsi="Times New Roman" w:cs="Times New Roman"/>
                <w:sz w:val="24"/>
              </w:rPr>
            </w:pPr>
          </w:p>
        </w:tc>
        <w:tc>
          <w:tcPr>
            <w:tcW w:w="4707" w:type="pct"/>
          </w:tcPr>
          <w:p w:rsidR="00CE5DAB" w:rsidRPr="00CE5DAB" w:rsidRDefault="00CE5DAB" w:rsidP="00CE5DAB">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spellStart"/>
            <w:r w:rsidRPr="00CE5DAB">
              <w:rPr>
                <w:rFonts w:ascii="Times New Roman" w:eastAsia="Calibri" w:hAnsi="Times New Roman" w:cs="Times New Roman"/>
                <w:sz w:val="24"/>
                <w:szCs w:val="24"/>
                <w:lang w:val="en-US"/>
              </w:rPr>
              <w:t>Kolomiets</w:t>
            </w:r>
            <w:proofErr w:type="spellEnd"/>
            <w:r w:rsidRPr="00CE5DAB">
              <w:rPr>
                <w:rFonts w:ascii="Times New Roman" w:eastAsia="Calibri" w:hAnsi="Times New Roman" w:cs="Times New Roman"/>
                <w:sz w:val="24"/>
                <w:szCs w:val="24"/>
                <w:lang w:val="en-US"/>
              </w:rPr>
              <w:t xml:space="preserve">, Anastasia A. Benefits of Titanium Additive Manufacturing for Industrial Design Development. Trends, Limitations and Applications / Anastasia A. </w:t>
            </w:r>
            <w:proofErr w:type="spellStart"/>
            <w:r w:rsidRPr="00CE5DAB">
              <w:rPr>
                <w:rFonts w:ascii="Times New Roman" w:eastAsia="Calibri" w:hAnsi="Times New Roman" w:cs="Times New Roman"/>
                <w:sz w:val="24"/>
                <w:szCs w:val="24"/>
                <w:lang w:val="en-US"/>
              </w:rPr>
              <w:t>Kolomiets</w:t>
            </w:r>
            <w:proofErr w:type="spellEnd"/>
            <w:r w:rsidRPr="00CE5DAB">
              <w:rPr>
                <w:rFonts w:ascii="Times New Roman" w:eastAsia="Calibri" w:hAnsi="Times New Roman" w:cs="Times New Roman"/>
                <w:sz w:val="24"/>
                <w:szCs w:val="24"/>
                <w:lang w:val="en-US"/>
              </w:rPr>
              <w:t>, Alexey Kovalevsky, Vladimir V. Popov, Gary Muller-</w:t>
            </w:r>
            <w:proofErr w:type="spellStart"/>
            <w:r w:rsidRPr="00CE5DAB">
              <w:rPr>
                <w:rFonts w:ascii="Times New Roman" w:eastAsia="Calibri" w:hAnsi="Times New Roman" w:cs="Times New Roman"/>
                <w:sz w:val="24"/>
                <w:szCs w:val="24"/>
                <w:lang w:val="en-US"/>
              </w:rPr>
              <w:t>Kamskii</w:t>
            </w:r>
            <w:proofErr w:type="spellEnd"/>
            <w:r w:rsidRPr="00CE5DAB">
              <w:rPr>
                <w:rFonts w:ascii="Times New Roman" w:eastAsia="Calibri" w:hAnsi="Times New Roman" w:cs="Times New Roman"/>
                <w:sz w:val="24"/>
                <w:szCs w:val="24"/>
                <w:lang w:val="en-US"/>
              </w:rPr>
              <w:t xml:space="preserve"> // Global Journal of Researches in Engineering: J General Engineering.</w:t>
            </w:r>
            <w:r w:rsidRPr="00CE5DAB">
              <w:rPr>
                <w:rFonts w:ascii="Times New Roman" w:eastAsia="Calibri" w:hAnsi="Times New Roman" w:cs="Times New Roman"/>
                <w:sz w:val="24"/>
                <w:szCs w:val="24"/>
                <w:lang w:val="en-US"/>
              </w:rPr>
              <w:sym w:font="Symbol" w:char="F02D"/>
            </w:r>
            <w:r w:rsidRPr="00CE5DAB">
              <w:rPr>
                <w:rFonts w:ascii="Times New Roman" w:eastAsia="Calibri" w:hAnsi="Times New Roman" w:cs="Times New Roman"/>
                <w:sz w:val="24"/>
                <w:szCs w:val="24"/>
                <w:lang w:val="en-US"/>
              </w:rPr>
              <w:t>2018</w:t>
            </w:r>
            <w:r w:rsidRPr="00CE5DAB">
              <w:rPr>
                <w:rFonts w:ascii="Times New Roman" w:eastAsia="Calibri" w:hAnsi="Times New Roman" w:cs="Times New Roman"/>
                <w:sz w:val="24"/>
                <w:szCs w:val="24"/>
              </w:rPr>
              <w:t>.</w:t>
            </w:r>
          </w:p>
        </w:tc>
      </w:tr>
    </w:tbl>
    <w:p w:rsidR="00CE5DAB" w:rsidRPr="00CE5DAB" w:rsidRDefault="00CE5DAB" w:rsidP="00CE5DAB">
      <w:pPr>
        <w:spacing w:after="0" w:line="240" w:lineRule="auto"/>
        <w:ind w:left="720"/>
        <w:contextualSpacing/>
        <w:rPr>
          <w:rFonts w:ascii="Times New Roman" w:eastAsia="Calibri" w:hAnsi="Times New Roman" w:cs="Times New Roman"/>
          <w:sz w:val="24"/>
          <w:szCs w:val="24"/>
          <w:lang w:val="en-US"/>
        </w:rPr>
      </w:pPr>
    </w:p>
    <w:p w:rsidR="00527BFF" w:rsidRDefault="00527BFF">
      <w:bookmarkStart w:id="6" w:name="_GoBack"/>
      <w:bookmarkEnd w:id="6"/>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4029"/>
    <w:multiLevelType w:val="hybridMultilevel"/>
    <w:tmpl w:val="EC0AD96A"/>
    <w:lvl w:ilvl="0" w:tplc="3FD2AFEE">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A6A78"/>
    <w:multiLevelType w:val="hybridMultilevel"/>
    <w:tmpl w:val="B416386E"/>
    <w:lvl w:ilvl="0" w:tplc="779E6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D34291C"/>
    <w:multiLevelType w:val="hybridMultilevel"/>
    <w:tmpl w:val="C7EA0C28"/>
    <w:lvl w:ilvl="0" w:tplc="779E6A90">
      <w:start w:val="1"/>
      <w:numFmt w:val="bullet"/>
      <w:lvlText w:val=""/>
      <w:lvlJc w:val="left"/>
      <w:pPr>
        <w:ind w:left="720" w:hanging="360"/>
      </w:pPr>
      <w:rPr>
        <w:rFonts w:ascii="Symbol" w:hAnsi="Symbol" w:hint="default"/>
      </w:rPr>
    </w:lvl>
    <w:lvl w:ilvl="1" w:tplc="C01EF52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DC55AA"/>
    <w:multiLevelType w:val="hybridMultilevel"/>
    <w:tmpl w:val="6780F6F4"/>
    <w:lvl w:ilvl="0" w:tplc="779E6A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A96E58"/>
    <w:multiLevelType w:val="hybridMultilevel"/>
    <w:tmpl w:val="04301B36"/>
    <w:lvl w:ilvl="0" w:tplc="779E6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AB"/>
    <w:rsid w:val="00527BFF"/>
    <w:rsid w:val="00CE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1581</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2020-04-16T17:14:00Z</dcterms:created>
  <dcterms:modified xsi:type="dcterms:W3CDTF">2020-04-16T17:48:00Z</dcterms:modified>
</cp:coreProperties>
</file>