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C3" w:rsidRPr="00FF4213" w:rsidRDefault="003D76C3" w:rsidP="000F222C">
      <w:pPr>
        <w:rPr>
          <w:sz w:val="28"/>
          <w:szCs w:val="28"/>
        </w:rPr>
      </w:pPr>
      <w:r w:rsidRPr="00FF4213">
        <w:rPr>
          <w:sz w:val="28"/>
          <w:szCs w:val="28"/>
        </w:rPr>
        <w:t>УДК 339.13: 622.272</w:t>
      </w:r>
    </w:p>
    <w:p w:rsidR="003D76C3" w:rsidRPr="00FF4213" w:rsidRDefault="003D76C3" w:rsidP="00F0323E">
      <w:pPr>
        <w:widowControl w:val="0"/>
        <w:jc w:val="both"/>
        <w:rPr>
          <w:b/>
          <w:lang w:val="ru-RU"/>
        </w:rPr>
      </w:pPr>
    </w:p>
    <w:p w:rsidR="003D76C3" w:rsidRPr="00FF4213" w:rsidRDefault="003D76C3" w:rsidP="00F0323E">
      <w:pPr>
        <w:widowControl w:val="0"/>
        <w:jc w:val="both"/>
        <w:rPr>
          <w:i/>
          <w:lang w:val="ru-RU"/>
        </w:rPr>
      </w:pPr>
      <w:r w:rsidRPr="00FF4213">
        <w:rPr>
          <w:lang w:val="ru-RU"/>
        </w:rPr>
        <w:t>КРАВЧЕНКО А.А., канд.тех.наук</w:t>
      </w:r>
    </w:p>
    <w:p w:rsidR="003D76C3" w:rsidRPr="00FF4213" w:rsidRDefault="003D76C3" w:rsidP="00F0323E">
      <w:pPr>
        <w:widowControl w:val="0"/>
        <w:jc w:val="both"/>
        <w:rPr>
          <w:lang w:val="ru-RU"/>
        </w:rPr>
      </w:pPr>
      <w:r w:rsidRPr="00FF4213">
        <w:rPr>
          <w:lang w:val="ru-RU"/>
        </w:rPr>
        <w:t>ВЕРЕТЕЛЬНАЯ Л.Н., аспирант</w:t>
      </w:r>
    </w:p>
    <w:p w:rsidR="003D76C3" w:rsidRPr="00FF4213" w:rsidRDefault="003D76C3" w:rsidP="00F0323E">
      <w:pPr>
        <w:widowControl w:val="0"/>
        <w:jc w:val="both"/>
        <w:rPr>
          <w:lang w:val="ru-RU"/>
        </w:rPr>
      </w:pPr>
      <w:r w:rsidRPr="00FF4213">
        <w:rPr>
          <w:lang w:val="ru-RU"/>
        </w:rPr>
        <w:t>ДУМАНСКАЯ Е.А., магистрант</w:t>
      </w:r>
    </w:p>
    <w:p w:rsidR="003D76C3" w:rsidRPr="00FF4213" w:rsidRDefault="003D76C3" w:rsidP="00F0323E">
      <w:pPr>
        <w:widowControl w:val="0"/>
        <w:jc w:val="both"/>
        <w:rPr>
          <w:lang w:val="ru-RU"/>
        </w:rPr>
      </w:pPr>
      <w:r w:rsidRPr="00FF4213">
        <w:rPr>
          <w:lang w:val="ru-RU"/>
        </w:rPr>
        <w:t>(ДонНТУ)</w:t>
      </w:r>
    </w:p>
    <w:p w:rsidR="003D76C3" w:rsidRPr="00FF4213" w:rsidRDefault="003D76C3" w:rsidP="00324204">
      <w:pPr>
        <w:rPr>
          <w:b/>
          <w:sz w:val="28"/>
          <w:szCs w:val="28"/>
          <w:lang w:val="ru-RU"/>
        </w:rPr>
      </w:pPr>
    </w:p>
    <w:p w:rsidR="003D76C3" w:rsidRPr="00FF4213" w:rsidRDefault="003D76C3" w:rsidP="00200523">
      <w:pPr>
        <w:ind w:firstLine="1134"/>
        <w:jc w:val="center"/>
        <w:rPr>
          <w:b/>
          <w:sz w:val="28"/>
          <w:szCs w:val="28"/>
          <w:lang w:val="ru-RU"/>
        </w:rPr>
      </w:pPr>
      <w:r w:rsidRPr="00FF4213">
        <w:rPr>
          <w:b/>
          <w:sz w:val="28"/>
          <w:szCs w:val="28"/>
          <w:lang w:val="ru-RU"/>
        </w:rPr>
        <w:t>Анализ себестоимости готовой угольной продукции</w:t>
      </w:r>
    </w:p>
    <w:p w:rsidR="003D76C3" w:rsidRPr="00FF4213" w:rsidRDefault="003D76C3" w:rsidP="00200523">
      <w:pPr>
        <w:ind w:firstLine="1134"/>
        <w:jc w:val="center"/>
        <w:rPr>
          <w:b/>
          <w:sz w:val="28"/>
          <w:szCs w:val="28"/>
          <w:lang w:val="ru-RU"/>
        </w:rPr>
      </w:pPr>
      <w:r w:rsidRPr="00FF4213">
        <w:rPr>
          <w:b/>
          <w:sz w:val="28"/>
          <w:szCs w:val="28"/>
          <w:lang w:val="ru-RU"/>
        </w:rPr>
        <w:t>шахт Донбасса (на примере ГП «ДУЭК»)</w:t>
      </w:r>
    </w:p>
    <w:p w:rsidR="003D76C3" w:rsidRPr="00FF4213" w:rsidRDefault="003D76C3" w:rsidP="00200523">
      <w:pPr>
        <w:ind w:firstLine="1134"/>
        <w:jc w:val="center"/>
        <w:rPr>
          <w:b/>
          <w:sz w:val="28"/>
          <w:szCs w:val="28"/>
          <w:lang w:val="ru-RU"/>
        </w:rPr>
      </w:pPr>
    </w:p>
    <w:p w:rsidR="003D76C3" w:rsidRPr="00FF4213" w:rsidRDefault="003D76C3" w:rsidP="00FD3B20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Угольная промышленность является одной из базовых отраслей экономики Украины. Однако в последние годы сложилось большое противоречие между чрезвычайно важным, значением угольной отрасли, и техническим, экономическим состоянием, в котором она находится. В настоящее время угольная отрасль характеризуется убыточностью большинства государственных шахт: большой износ основных фондов, недостаточный уровень капитальных инвестиций, сложные горно-геологические условия, в которых осуществляется процесс добычи и др. Доход от реализации угольной продукции не позволяет возместить сложившийся на угледобывающих предприятиях уровень затрат. Государство формирует политику ценообразования угольной продукции, и её распределение по потребителям с целью поддержки государственных шахт. Такие нерыночные меры, в конечном итоге, только усугубляют кризисное состояние угольной отрасли. Политика государства по реструктуризации угольной промышленности предусматривает, в том числе и приватизацию шахт, что обеспечивает привлечение частного капитала. В таких условиях возрастает значение научных работ в области исследования эффективности работы предприятий угольной промышленности, особенно в части анализа себестоимости добычи, поскольку именно себестоимость, определяет прибыльность или убыточность предприятия.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На величину себестоимости воздействуют технико-экономические факторы производства. Это влияние проявляется в зависимости от изменений в технике, технологии, организации производства, качества продукции. Получение наибольшего эффекта с наименьшими затратами, экономия трудовых, материальных и финансовых ресурсов зависят от того, как решает предприятие вопросы снижения себестоимости продукции. По степени изменения себестоимости можно судить об экономической эффективности различных мероприятий, осуществляемых на данном предприятии. </w:t>
      </w:r>
    </w:p>
    <w:p w:rsidR="003D76C3" w:rsidRPr="00FF4213" w:rsidRDefault="003D76C3" w:rsidP="00AA4B01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Возможность дать количественную и качественную стоимостную оценку работы позволили этому показателю занять превалирующее место при анализе эффективности деятельности предприятия. В связи с этим особую значимость представляет систематический анализ себестоимости и ее структуры, позволяющий выявлять «узкие места» в производстве и разработать мероприятия по снижению этого показателя.</w:t>
      </w:r>
    </w:p>
    <w:p w:rsidR="003D76C3" w:rsidRPr="00FF4213" w:rsidRDefault="003D76C3" w:rsidP="005C0426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Теоретическую основу исследования составляют работы отечественных и зарубежных исследователей посвященные проблемам учета затрат и путей снижения себестоимости продукции на угледобывающих предприятиях, таких как: А.И. Амоша, Н.В. Гришко, И.И. Павленко и другие [1-7]. Практическая основа исследования проведена по данным формы № 10-П «Отчет по себестоимости готовой угольной продукции» ГП «ДУЭК» за период с 2006-2009гг.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На предприятиях ГП «ДУЭК» за период с 2006-2009 гг. в связи с падением угледобычи в 1,6 раза полная себестоимость готовой угольной продукции возросла в 2,8 раза и, как следствие – убыточная работа шахт (таб.1). Это объясняется влиянием как внутренних (ухудшение горно-геологических условий, аварии, отсутствие собственных средств для развития и др.) так и внешних (снижение спроса на продукцию, нехватка государственного финансирования и др.) факторов.</w:t>
      </w:r>
    </w:p>
    <w:p w:rsidR="003D76C3" w:rsidRPr="00FF4213" w:rsidRDefault="003D76C3" w:rsidP="00B72B8F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С наступлением мирового финансово-экономического кризиса предприятия тяжелой промышленности Украины значительно пострадали.</w:t>
      </w:r>
      <w:r w:rsidRPr="00FF4213">
        <w:rPr>
          <w:sz w:val="20"/>
          <w:szCs w:val="20"/>
          <w:lang w:val="ru-RU"/>
        </w:rPr>
        <w:t xml:space="preserve"> </w:t>
      </w:r>
      <w:r w:rsidRPr="00FF4213">
        <w:rPr>
          <w:sz w:val="28"/>
          <w:szCs w:val="28"/>
          <w:lang w:val="ru-RU"/>
        </w:rPr>
        <w:t>Основная причина падения угледобычи - сокращение реализации из-за падения спроса со стороны потребителей. Снижение внутреннего спроса на уголь наблюдалось, как со стороны металлургов, так и со стороны энергетиков, что привело к уменьшению добычи угля и увеличению полной себестоимости на угледобывающих предприятиях.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Layout w:type="fixed"/>
        <w:tblLook w:val="00A0"/>
      </w:tblPr>
      <w:tblGrid>
        <w:gridCol w:w="360"/>
        <w:gridCol w:w="2192"/>
        <w:gridCol w:w="567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3D76C3" w:rsidRPr="00FF4213" w:rsidTr="002A01EF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76C3" w:rsidRPr="00FF4213" w:rsidRDefault="003D76C3" w:rsidP="002A01EF">
            <w:pPr>
              <w:jc w:val="right"/>
              <w:rPr>
                <w:bCs/>
                <w:lang w:val="ru-RU"/>
              </w:rPr>
            </w:pPr>
            <w:r w:rsidRPr="00FF4213">
              <w:rPr>
                <w:bCs/>
                <w:lang w:val="ru-RU"/>
              </w:rPr>
              <w:t>Таблица 1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3D76C3" w:rsidRPr="00FF4213" w:rsidRDefault="003D76C3" w:rsidP="002A01EF">
            <w:pPr>
              <w:ind w:left="-94" w:right="-97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№ п/п</w:t>
            </w:r>
          </w:p>
          <w:p w:rsidR="003D76C3" w:rsidRPr="00FF4213" w:rsidRDefault="003D76C3" w:rsidP="002A01EF">
            <w:pPr>
              <w:ind w:left="-94" w:right="-97"/>
              <w:rPr>
                <w:bCs/>
                <w:sz w:val="20"/>
                <w:szCs w:val="20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rPr>
                <w:bCs/>
                <w:sz w:val="20"/>
                <w:szCs w:val="20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 xml:space="preserve">Наименование </w:t>
            </w: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шахт</w:t>
            </w: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D76C3" w:rsidRPr="00FF4213" w:rsidRDefault="003D76C3" w:rsidP="002A01EF">
            <w:pPr>
              <w:ind w:left="-94" w:right="-116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Марка угля</w:t>
            </w:r>
          </w:p>
          <w:p w:rsidR="003D76C3" w:rsidRPr="00FF4213" w:rsidRDefault="003D76C3" w:rsidP="002A01EF">
            <w:pPr>
              <w:ind w:left="-94" w:right="-116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 xml:space="preserve">Объем готовой угольной продукции </w:t>
            </w: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(ГУП), т</w:t>
            </w: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20"/>
                <w:szCs w:val="20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Полная себестоимость готовой угольной продукции</w:t>
            </w:r>
          </w:p>
          <w:p w:rsidR="003D76C3" w:rsidRPr="00FF4213" w:rsidRDefault="003D76C3" w:rsidP="002A01EF">
            <w:pPr>
              <w:ind w:left="-94" w:right="-97"/>
              <w:jc w:val="center"/>
              <w:rPr>
                <w:bCs/>
                <w:sz w:val="16"/>
                <w:szCs w:val="16"/>
                <w:lang w:val="ru-RU"/>
              </w:rPr>
            </w:pPr>
            <w:r w:rsidRPr="00FF4213">
              <w:rPr>
                <w:bCs/>
                <w:sz w:val="20"/>
                <w:szCs w:val="20"/>
                <w:lang w:val="ru-RU"/>
              </w:rPr>
              <w:t>(</w:t>
            </w:r>
            <w:r w:rsidRPr="00FF4213">
              <w:rPr>
                <w:position w:val="-14"/>
                <w:sz w:val="20"/>
                <w:szCs w:val="20"/>
              </w:rPr>
              <w:object w:dxaOrig="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0.25pt" o:ole="">
                  <v:imagedata r:id="rId7" o:title=""/>
                </v:shape>
                <o:OLEObject Type="Embed" ProgID="Equation.3" ShapeID="_x0000_i1025" DrawAspect="Content" ObjectID="_1383385308" r:id="rId8"/>
              </w:object>
            </w:r>
            <w:r w:rsidRPr="00FF4213">
              <w:rPr>
                <w:bCs/>
                <w:sz w:val="20"/>
                <w:szCs w:val="20"/>
                <w:lang w:val="ru-RU"/>
              </w:rPr>
              <w:t>), грн./т</w:t>
            </w:r>
            <w:r w:rsidRPr="00FF4213">
              <w:rPr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6C3" w:rsidRPr="00FF4213" w:rsidRDefault="003D76C3" w:rsidP="002A01EF">
            <w:pPr>
              <w:ind w:left="-94" w:right="-97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6C3" w:rsidRPr="00FF4213" w:rsidRDefault="003D76C3" w:rsidP="002A01EF">
            <w:pPr>
              <w:ind w:left="-94" w:right="-97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6C3" w:rsidRPr="00FF4213" w:rsidRDefault="003D76C3" w:rsidP="002A01EF">
            <w:pPr>
              <w:ind w:left="-94" w:right="-97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2009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"Южнодонбасская №3"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5A10D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Гр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910831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441612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606491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637286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245,91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496,87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621,29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584,91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"им. А.А. Скочинского"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5A10D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Жр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553774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413075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404597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335531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255,42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782,84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"Октябрьский Рудник"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197820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100376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139045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117201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384,67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852,59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952,76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1257,23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"им. Е.Т. Абакумова"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ДГ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13482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79509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202902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96876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2951,4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662,36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617,89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1349,43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"Трудовская"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306908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117421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92676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425,44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1087,03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1445,69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1961,09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"им. Челюскинцев"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ДГ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11114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30837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81872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888,01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4557,78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1538,18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1452,59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"им. М.И. Калинина"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245712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61553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51264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76070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385,53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1241,35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1766,17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1458,45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"Лидиевка"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43192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27931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26341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18988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854,14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1366,65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1768,04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2520,91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"Моспинская"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5A10D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49231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33505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18254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540,17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846,39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1338,05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2204,16</w:t>
            </w:r>
          </w:p>
        </w:tc>
      </w:tr>
      <w:tr w:rsidR="003D76C3" w:rsidRPr="00FF4213" w:rsidTr="002A01EF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right="-97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"№ 4-21"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5A10D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Жр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3686,01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sz w:val="20"/>
                <w:szCs w:val="20"/>
                <w:lang w:val="ru-RU"/>
              </w:rPr>
            </w:pPr>
            <w:r w:rsidRPr="00FF4213">
              <w:rPr>
                <w:sz w:val="20"/>
                <w:szCs w:val="20"/>
                <w:lang w:val="ru-RU"/>
              </w:rPr>
              <w:t>2757,39</w:t>
            </w:r>
          </w:p>
        </w:tc>
      </w:tr>
      <w:tr w:rsidR="003D76C3" w:rsidRPr="00FF4213" w:rsidTr="002A01EF">
        <w:trPr>
          <w:trHeight w:val="315"/>
        </w:trPr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D76C3" w:rsidRPr="00FF4213" w:rsidRDefault="003D76C3" w:rsidP="002A01EF">
            <w:pPr>
              <w:ind w:left="12" w:right="-97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2405753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1280831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1632082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1483554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351,41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653,09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822,35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76C3" w:rsidRPr="00FF4213" w:rsidRDefault="003D76C3" w:rsidP="002A01EF">
            <w:pPr>
              <w:ind w:left="-94" w:right="-97"/>
              <w:jc w:val="center"/>
              <w:rPr>
                <w:b/>
                <w:sz w:val="20"/>
                <w:szCs w:val="20"/>
                <w:lang w:val="ru-RU"/>
              </w:rPr>
            </w:pPr>
            <w:r w:rsidRPr="00FF4213">
              <w:rPr>
                <w:b/>
                <w:sz w:val="20"/>
                <w:szCs w:val="20"/>
                <w:lang w:val="ru-RU"/>
              </w:rPr>
              <w:t>968,94</w:t>
            </w:r>
          </w:p>
        </w:tc>
      </w:tr>
    </w:tbl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Известно, что при увеличении объема готовой угольной продукции должно наблюдаться снижение полной себестоимости. Однако в 2008г. объем готовой угольной продукции по ГП «ДУЭК» увеличился на 21,5% по сравнению с 2007г. и при этом возросла на 20,6% полная себестоимость (рис.1).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noProof/>
          <w:sz w:val="28"/>
          <w:szCs w:val="28"/>
          <w:lang w:val="ru-RU"/>
        </w:rPr>
        <w:pict>
          <v:shape id="Диаграмма 2" o:spid="_x0000_i1026" type="#_x0000_t75" style="width:399.75pt;height:273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LPW8d3AAAAAUBAAAPAAAAZHJzL2Rvd25y&#10;ZXYueG1sTI/BTsMwEETvSPyDtUhcEHVKaCkhTgVIIHFMywe48RKHxuvIdtOUr2fhApeRRrOaeVuu&#10;J9eLEUPsPCmYzzIQSI03HbUK3rcv1ysQMWkyuveECk4YYV2dn5W6MP5INY6b1AouoVhoBTaloZAy&#10;NhadjjM/IHH24YPTiW1opQn6yOWulzdZtpROd8QLVg/4bLHZbw5OQd7YOr/aj/l9+1Sn8Hr63I5v&#10;X0pdXkyPDyASTunvGH7wGR0qZtr5A5koegX8SPpVzlbzJdudgsXt3QJkVcr/9NU3AA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">
            <v:imagedata r:id="rId9" o:title="" croptop="-968f" cropbottom="-2326f" cropleft="-3605f" cropright="-2095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Для выявления факторов, которые повлияли на рост полной себестоимости в 2008г., сгруппируем шахты по взаимосвязи полной себестоимости с объемом готовой угольной продукции.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  <w:r w:rsidRPr="00FF4213">
        <w:rPr>
          <w:sz w:val="28"/>
          <w:szCs w:val="28"/>
          <w:lang w:val="ru-RU"/>
        </w:rPr>
        <w:t xml:space="preserve">Группа </w:t>
      </w:r>
      <w:r w:rsidRPr="00FF4213">
        <w:rPr>
          <w:sz w:val="28"/>
          <w:szCs w:val="28"/>
          <w:lang w:val="en-US"/>
        </w:rPr>
        <w:t>I</w:t>
      </w:r>
      <w:r w:rsidRPr="00FF4213">
        <w:rPr>
          <w:sz w:val="28"/>
          <w:szCs w:val="28"/>
          <w:lang w:val="ru-RU"/>
        </w:rPr>
        <w:t xml:space="preserve"> – угледобывающие предприятия, у которых объем готовой угольной продукции снижается за исследуемый период, а полная себестоимость имеет тенденцию постоянного роста за исследуемый период. К этой группе можно отнести 2 шахты - «им. А.А. Скочинского» (рис.2</w:t>
      </w:r>
      <w:r w:rsidRPr="00FF4213">
        <w:rPr>
          <w:lang w:val="ru-RU"/>
        </w:rPr>
        <w:t>)</w:t>
      </w:r>
      <w:r w:rsidRPr="00FF4213">
        <w:rPr>
          <w:sz w:val="28"/>
          <w:szCs w:val="28"/>
          <w:lang w:val="ru-RU"/>
        </w:rPr>
        <w:t>, «Лидиевку»</w:t>
      </w:r>
      <w:r w:rsidRPr="00FF4213">
        <w:rPr>
          <w:lang w:val="ru-RU"/>
        </w:rPr>
        <w:t>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  <w:r w:rsidRPr="00FF4213">
        <w:rPr>
          <w:noProof/>
          <w:lang w:val="ru-RU"/>
        </w:rPr>
        <w:pict>
          <v:shape id="Диаграмма 3" o:spid="_x0000_i1027" type="#_x0000_t75" style="width:414.75pt;height:263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">
            <v:imagedata r:id="rId10" o:title="" croptop="-902f" cropbottom="-4456f" cropleft="-3707f" cropright="-327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Группа </w:t>
      </w:r>
      <w:r w:rsidRPr="00FF4213">
        <w:rPr>
          <w:sz w:val="28"/>
          <w:szCs w:val="28"/>
          <w:lang w:val="en-US"/>
        </w:rPr>
        <w:t>II</w:t>
      </w:r>
      <w:r w:rsidRPr="00FF4213">
        <w:rPr>
          <w:sz w:val="28"/>
          <w:szCs w:val="28"/>
          <w:lang w:val="ru-RU"/>
        </w:rPr>
        <w:t xml:space="preserve"> – угледобывающие предприятия, у которых объем готовой угольной продукции колеблется за исследуемый период и соответственные изменения наблюдаются в динамике полной себестоимости. К этой группе можно отнести 4 шахты – «им. Е.Т. Абакумова», «им. Челюскинцев» (рис.3), «им. М.И.Калинина», «№ 4-21».</w:t>
      </w:r>
    </w:p>
    <w:p w:rsidR="003D76C3" w:rsidRPr="00FF4213" w:rsidRDefault="003D76C3" w:rsidP="00B72B8F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Показатели шахт </w:t>
      </w:r>
      <w:r w:rsidRPr="00FF4213">
        <w:rPr>
          <w:sz w:val="28"/>
          <w:szCs w:val="28"/>
          <w:lang w:val="en-US"/>
        </w:rPr>
        <w:t>I</w:t>
      </w:r>
      <w:r w:rsidRPr="00FF4213">
        <w:rPr>
          <w:sz w:val="28"/>
          <w:szCs w:val="28"/>
          <w:lang w:val="ru-RU"/>
        </w:rPr>
        <w:t xml:space="preserve"> и </w:t>
      </w:r>
      <w:r w:rsidRPr="00FF4213">
        <w:rPr>
          <w:sz w:val="28"/>
          <w:szCs w:val="28"/>
          <w:lang w:val="en-US"/>
        </w:rPr>
        <w:t>II</w:t>
      </w:r>
      <w:r w:rsidRPr="00FF4213">
        <w:rPr>
          <w:sz w:val="28"/>
          <w:szCs w:val="28"/>
          <w:lang w:val="ru-RU"/>
        </w:rPr>
        <w:t xml:space="preserve"> группы свидетельствуют о том, что прослеживается четкая взаимосвязь полной себестоимости с объемом ГУП. Это можно объяснить тем, что объем ГУП, как фактор, оказывает основное влияние на полную себестоимость готовой угольной продукции.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  <w:r w:rsidRPr="00FF4213">
        <w:rPr>
          <w:noProof/>
          <w:lang w:val="ru-RU"/>
        </w:rPr>
        <w:pict>
          <v:shape id="Диаграмма 1" o:spid="_x0000_i1028" type="#_x0000_t75" style="width:435.75pt;height:249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T+6fq2wAAAAUBAAAPAAAAZHJzL2Rvd25y&#10;ZXYueG1sTI9BS8QwEIXvgv8hjODNTSqs7tami4pe1ItdBY9pM7bFZFI76bb+e6MXvQw83uO9b4rd&#10;4p044Mh9IA3ZSoFAaoLtqdXwsr8/24DgaMgaFwg1fCHDrjw+Kkxuw0zPeKhiK1IJcW40dDEOuZTc&#10;dOgNr8KAlLz3MHoTkxxbaUczp3Lv5LlSF9KbntJCZwa87bD5qCavYTs9PL5Vrwvyfq4Z3ZY/b+6e&#10;tD49Wa6vQERc4l8YfvATOpSJqQ4TWRZOQ3ok/t7kbS6zNYhawzpTCmRZyP/05TcA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">
            <v:imagedata r:id="rId11" o:title="" croptop="-883f" cropbottom="-791f" cropleft="-2051f" cropright="-3922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Группа </w:t>
      </w:r>
      <w:r w:rsidRPr="00FF4213">
        <w:rPr>
          <w:sz w:val="28"/>
          <w:szCs w:val="28"/>
          <w:lang w:val="en-US"/>
        </w:rPr>
        <w:t>III</w:t>
      </w:r>
      <w:r w:rsidRPr="00FF4213">
        <w:rPr>
          <w:sz w:val="28"/>
          <w:szCs w:val="28"/>
          <w:lang w:val="ru-RU"/>
        </w:rPr>
        <w:t xml:space="preserve"> – угледобывающие предприятия, у которых объем ГУП колеблется, но изменения в полной себестоимости происходят не всегда в соответствии с общепринятой тенденцией, а именно - увеличение полной себестоимости в </w:t>
      </w:r>
      <w:smartTag w:uri="urn:schemas-microsoft-com:office:smarttags" w:element="metricconverter">
        <w:smartTagPr>
          <w:attr w:name="ProductID" w:val="2008 г"/>
        </w:smartTagPr>
        <w:r w:rsidRPr="00FF4213">
          <w:rPr>
            <w:sz w:val="28"/>
            <w:szCs w:val="28"/>
            <w:lang w:val="ru-RU"/>
          </w:rPr>
          <w:t>2008 г</w:t>
        </w:r>
      </w:smartTag>
      <w:r w:rsidRPr="00FF4213">
        <w:rPr>
          <w:sz w:val="28"/>
          <w:szCs w:val="28"/>
          <w:lang w:val="ru-RU"/>
        </w:rPr>
        <w:t>. при росте объема ГУП. К этой группе можно отнести 4 шахты – «Южнодонбасская №3», «Октябрьский Рудник» (рис.4), «Трудовская», «Моспинская».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  <w:r w:rsidRPr="00FF4213">
        <w:rPr>
          <w:noProof/>
          <w:lang w:val="ru-RU"/>
        </w:rPr>
        <w:pict>
          <v:shape id="Диаграмма 4" o:spid="_x0000_i1029" type="#_x0000_t75" style="width:430.5pt;height:218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vXlDM2wAAAAUBAAAPAAAAZHJzL2Rvd25y&#10;ZXYueG1sTI9BT8JAEIXvJv6HzZh4ky2K2JRuiSH2oDeRg9yW7tA2dmeb7gDFX+/oBS8veXmT977J&#10;l6Pv1BGH2AYyMJ0koJCq4FqqDWw+yrsUVGRLznaB0MAZIyyL66vcZi6c6B2Pa66VlFDMrIGGuc+0&#10;jlWD3sZJ6JEk24fBWxY71NoN9iTlvtP3STLX3rYkC43tcdVg9bU+eANPn+dQ4gvvuRlXb9/lZvuA&#10;9GrM7c34vADFOPLlGH7xBR0KYdqFA7moOgPyCP+pZOl8KnZnYJbOHkEXuf5PX/wA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">
            <v:imagedata r:id="rId12" o:title="" croptop="-1070f" cropbottom="-765f" cropleft="-4805f" cropright="-2759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Такое несоответствие взаимосвязи объемов ГУП и полной себестоимости в отличие от шахт </w:t>
      </w:r>
      <w:r w:rsidRPr="00FF4213">
        <w:rPr>
          <w:sz w:val="28"/>
          <w:szCs w:val="28"/>
          <w:lang w:val="en-US"/>
        </w:rPr>
        <w:t>I</w:t>
      </w:r>
      <w:r w:rsidRPr="00FF4213">
        <w:rPr>
          <w:sz w:val="28"/>
          <w:szCs w:val="28"/>
          <w:lang w:val="ru-RU"/>
        </w:rPr>
        <w:t xml:space="preserve"> и </w:t>
      </w:r>
      <w:r w:rsidRPr="00FF4213">
        <w:rPr>
          <w:sz w:val="28"/>
          <w:szCs w:val="28"/>
          <w:lang w:val="en-US"/>
        </w:rPr>
        <w:t>II</w:t>
      </w:r>
      <w:r w:rsidRPr="00FF4213">
        <w:rPr>
          <w:sz w:val="28"/>
          <w:szCs w:val="28"/>
          <w:lang w:val="ru-RU"/>
        </w:rPr>
        <w:t xml:space="preserve"> группы может объясняться тем, что при росте объема ГУП на себестоимость оказали более сильное негативное влияние внутренние факторы (технологические, организационные и др.), что привело к увеличению себестоимости.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Для более детального исследования полной себестоимости ГУП на шахтах ГП «ДУЭК» рассмотрим ее состав, структуру и выделим факторы, определяющие ее динамику.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</w:rPr>
      </w:pPr>
      <w:r w:rsidRPr="00FF4213">
        <w:rPr>
          <w:sz w:val="28"/>
          <w:szCs w:val="28"/>
          <w:lang w:val="ru-RU"/>
        </w:rPr>
        <w:t>Для угольной отрасли при определении полной себестоимости установлена следующая группировка затрат по 7 экономическим элементам. Из них 5 элементов (материальные затраты (</w:t>
      </w:r>
      <w:r w:rsidRPr="00FF4213">
        <w:rPr>
          <w:position w:val="-6"/>
          <w:sz w:val="20"/>
          <w:szCs w:val="20"/>
        </w:rPr>
        <w:object w:dxaOrig="380" w:dyaOrig="300">
          <v:shape id="_x0000_i1030" type="#_x0000_t75" style="width:18.75pt;height:15pt" o:ole="">
            <v:imagedata r:id="rId13" o:title=""/>
          </v:shape>
          <o:OLEObject Type="Embed" ProgID="Equation.3" ShapeID="_x0000_i1030" DrawAspect="Content" ObjectID="_1383385309" r:id="rId14"/>
        </w:object>
      </w:r>
      <w:r w:rsidRPr="00FF4213">
        <w:rPr>
          <w:sz w:val="28"/>
          <w:szCs w:val="28"/>
          <w:lang w:val="ru-RU"/>
        </w:rPr>
        <w:t>), затраты на оплату труда (</w:t>
      </w:r>
      <w:r w:rsidRPr="00FF4213">
        <w:rPr>
          <w:position w:val="-6"/>
          <w:sz w:val="20"/>
          <w:szCs w:val="20"/>
        </w:rPr>
        <w:object w:dxaOrig="540" w:dyaOrig="300">
          <v:shape id="_x0000_i1031" type="#_x0000_t75" style="width:27pt;height:15pt" o:ole="">
            <v:imagedata r:id="rId15" o:title=""/>
          </v:shape>
          <o:OLEObject Type="Embed" ProgID="Equation.3" ShapeID="_x0000_i1031" DrawAspect="Content" ObjectID="_1383385310" r:id="rId16"/>
        </w:object>
      </w:r>
      <w:r w:rsidRPr="00FF4213">
        <w:rPr>
          <w:sz w:val="28"/>
          <w:szCs w:val="28"/>
          <w:lang w:val="ru-RU"/>
        </w:rPr>
        <w:t>), отчисления на социальные нужды (</w:t>
      </w:r>
      <w:r w:rsidRPr="00FF4213">
        <w:rPr>
          <w:position w:val="-10"/>
          <w:sz w:val="20"/>
          <w:szCs w:val="20"/>
        </w:rPr>
        <w:object w:dxaOrig="700" w:dyaOrig="340">
          <v:shape id="_x0000_i1032" type="#_x0000_t75" style="width:35.25pt;height:17.25pt" o:ole="">
            <v:imagedata r:id="rId17" o:title=""/>
          </v:shape>
          <o:OLEObject Type="Embed" ProgID="Equation.3" ShapeID="_x0000_i1032" DrawAspect="Content" ObjectID="_1383385311" r:id="rId18"/>
        </w:object>
      </w:r>
      <w:r w:rsidRPr="00FF4213">
        <w:rPr>
          <w:sz w:val="28"/>
          <w:szCs w:val="28"/>
          <w:lang w:val="ru-RU"/>
        </w:rPr>
        <w:t>), амортизационные отчисления (</w:t>
      </w:r>
      <w:r w:rsidRPr="00FF4213">
        <w:rPr>
          <w:position w:val="-6"/>
          <w:sz w:val="20"/>
          <w:szCs w:val="20"/>
        </w:rPr>
        <w:object w:dxaOrig="480" w:dyaOrig="300">
          <v:shape id="_x0000_i1033" type="#_x0000_t75" style="width:24pt;height:15pt" o:ole="">
            <v:imagedata r:id="rId19" o:title=""/>
          </v:shape>
          <o:OLEObject Type="Embed" ProgID="Equation.3" ShapeID="_x0000_i1033" DrawAspect="Content" ObjectID="_1383385312" r:id="rId20"/>
        </w:object>
      </w:r>
      <w:r w:rsidRPr="00FF4213">
        <w:rPr>
          <w:sz w:val="28"/>
          <w:szCs w:val="28"/>
          <w:lang w:val="ru-RU"/>
        </w:rPr>
        <w:t>), прочие затраты на производство (</w:t>
      </w:r>
      <w:r w:rsidRPr="00FF4213">
        <w:rPr>
          <w:position w:val="-10"/>
          <w:sz w:val="20"/>
          <w:szCs w:val="20"/>
        </w:rPr>
        <w:object w:dxaOrig="660" w:dyaOrig="340">
          <v:shape id="_x0000_i1034" type="#_x0000_t75" style="width:33pt;height:17.25pt" o:ole="">
            <v:imagedata r:id="rId21" o:title=""/>
          </v:shape>
          <o:OLEObject Type="Embed" ProgID="Equation.3" ShapeID="_x0000_i1034" DrawAspect="Content" ObjectID="_1383385313" r:id="rId22"/>
        </w:object>
      </w:r>
      <w:r w:rsidRPr="00FF4213">
        <w:rPr>
          <w:sz w:val="28"/>
          <w:szCs w:val="28"/>
          <w:lang w:val="ru-RU"/>
        </w:rPr>
        <w:t>)) формируют производственную себестоимость; 2 элемента (административные затраты (</w:t>
      </w:r>
      <w:r w:rsidRPr="00FF4213">
        <w:rPr>
          <w:position w:val="-6"/>
          <w:sz w:val="28"/>
          <w:szCs w:val="28"/>
        </w:rPr>
        <w:object w:dxaOrig="420" w:dyaOrig="300">
          <v:shape id="_x0000_i1035" type="#_x0000_t75" style="width:21pt;height:15pt" o:ole="">
            <v:imagedata r:id="rId23" o:title=""/>
          </v:shape>
          <o:OLEObject Type="Embed" ProgID="Equation.3" ShapeID="_x0000_i1035" DrawAspect="Content" ObjectID="_1383385314" r:id="rId24"/>
        </w:object>
      </w:r>
      <w:r w:rsidRPr="00FF4213">
        <w:rPr>
          <w:sz w:val="28"/>
          <w:szCs w:val="28"/>
          <w:lang w:val="ru-RU"/>
        </w:rPr>
        <w:t>), затраты на сбыт (</w:t>
      </w:r>
      <w:r w:rsidRPr="00FF4213">
        <w:rPr>
          <w:position w:val="-6"/>
          <w:sz w:val="28"/>
          <w:szCs w:val="28"/>
        </w:rPr>
        <w:object w:dxaOrig="420" w:dyaOrig="300">
          <v:shape id="_x0000_i1036" type="#_x0000_t75" style="width:21pt;height:15pt" o:ole="">
            <v:imagedata r:id="rId25" o:title=""/>
          </v:shape>
          <o:OLEObject Type="Embed" ProgID="Equation.3" ShapeID="_x0000_i1036" DrawAspect="Content" ObjectID="_1383385315" r:id="rId26"/>
        </w:object>
      </w:r>
      <w:r w:rsidRPr="00FF4213">
        <w:rPr>
          <w:sz w:val="28"/>
          <w:szCs w:val="28"/>
          <w:lang w:val="ru-RU"/>
        </w:rPr>
        <w:t>)) вместе с производственной себестоимостью формируют полную. При такой группировке однородные затраты объединяются независимо от места их возникновения и целевого назначения.</w:t>
      </w:r>
      <w:r w:rsidRPr="00FF4213">
        <w:t xml:space="preserve"> </w:t>
      </w:r>
      <w:r w:rsidRPr="00FF4213">
        <w:rPr>
          <w:sz w:val="28"/>
          <w:szCs w:val="28"/>
          <w:lang w:val="ru-RU"/>
        </w:rPr>
        <w:t>Группировка</w:t>
      </w:r>
      <w:r w:rsidRPr="00FF4213">
        <w:rPr>
          <w:sz w:val="28"/>
          <w:szCs w:val="28"/>
        </w:rPr>
        <w:t xml:space="preserve"> затрат по</w:t>
      </w:r>
      <w:r w:rsidRPr="00FF4213">
        <w:rPr>
          <w:sz w:val="28"/>
          <w:szCs w:val="28"/>
          <w:lang w:val="ru-RU"/>
        </w:rPr>
        <w:t xml:space="preserve"> экономическим</w:t>
      </w:r>
      <w:r w:rsidRPr="00FF4213">
        <w:rPr>
          <w:sz w:val="28"/>
          <w:szCs w:val="28"/>
        </w:rPr>
        <w:t xml:space="preserve"> </w:t>
      </w:r>
      <w:r w:rsidRPr="00FF4213">
        <w:rPr>
          <w:sz w:val="28"/>
          <w:szCs w:val="28"/>
          <w:lang w:val="ru-RU"/>
        </w:rPr>
        <w:t>элементам позволяет также определить значение каждого элемента</w:t>
      </w:r>
      <w:r w:rsidRPr="00FF4213">
        <w:rPr>
          <w:sz w:val="28"/>
          <w:szCs w:val="28"/>
        </w:rPr>
        <w:t xml:space="preserve"> в</w:t>
      </w:r>
      <w:r w:rsidRPr="00FF4213">
        <w:rPr>
          <w:sz w:val="28"/>
          <w:szCs w:val="28"/>
          <w:lang w:val="ru-RU"/>
        </w:rPr>
        <w:t xml:space="preserve"> формировании</w:t>
      </w:r>
      <w:r w:rsidRPr="00FF4213">
        <w:rPr>
          <w:sz w:val="28"/>
          <w:szCs w:val="28"/>
        </w:rPr>
        <w:t xml:space="preserve"> затрат и</w:t>
      </w:r>
      <w:r w:rsidRPr="00FF4213">
        <w:rPr>
          <w:sz w:val="28"/>
          <w:szCs w:val="28"/>
          <w:lang w:val="ru-RU"/>
        </w:rPr>
        <w:t xml:space="preserve"> выявить основные направления снижения себестоимости продукции</w:t>
      </w:r>
      <w:r w:rsidRPr="00FF4213">
        <w:rPr>
          <w:sz w:val="28"/>
          <w:szCs w:val="28"/>
        </w:rPr>
        <w:t>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  <w:r w:rsidRPr="00FF4213">
        <w:rPr>
          <w:sz w:val="28"/>
          <w:szCs w:val="28"/>
          <w:lang w:val="ru-RU"/>
        </w:rPr>
        <w:t xml:space="preserve">В первой группе шахт («им. А.А. Скочинского», «Лидиевка») каждый экономический элемент затрат повторяет тенденцию роста полной себестоимости, кроме амортизации в 2008г. и затрат на сбыт в </w:t>
      </w:r>
      <w:smartTag w:uri="urn:schemas-microsoft-com:office:smarttags" w:element="metricconverter">
        <w:smartTagPr>
          <w:attr w:name="ProductID" w:val="2009 г"/>
        </w:smartTagPr>
        <w:r w:rsidRPr="00FF4213">
          <w:rPr>
            <w:sz w:val="28"/>
            <w:szCs w:val="28"/>
            <w:lang w:val="ru-RU"/>
          </w:rPr>
          <w:t>2009 г</w:t>
        </w:r>
      </w:smartTag>
      <w:r w:rsidRPr="00FF4213">
        <w:rPr>
          <w:sz w:val="28"/>
          <w:szCs w:val="28"/>
          <w:lang w:val="ru-RU"/>
        </w:rPr>
        <w:t>., которые снижаются (рис.5</w:t>
      </w:r>
      <w:r w:rsidRPr="00FF4213">
        <w:rPr>
          <w:lang w:val="ru-RU"/>
        </w:rPr>
        <w:t>).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noProof/>
          <w:lang w:val="ru-RU"/>
        </w:rPr>
        <w:pict>
          <v:shape id="_x0000_i1037" type="#_x0000_t75" style="width:426.75pt;height:261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">
            <v:imagedata r:id="rId27" o:title="" croptop="-1041f" cropbottom="-4191f" cropleft="-2711f" cropright="-2719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noProof/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Во второй группе на всех шахтах каждый экономический элемент затрат повторяет динамику полной себестоимости, кроме ш. «им. Е.Т. Абакумова» у которой затраты на сбыт снижаются при росте  </w:t>
      </w:r>
      <w:r w:rsidRPr="00FF4213">
        <w:rPr>
          <w:position w:val="-16"/>
          <w:sz w:val="16"/>
          <w:szCs w:val="16"/>
        </w:rPr>
        <w:object w:dxaOrig="680" w:dyaOrig="420">
          <v:shape id="_x0000_i1038" type="#_x0000_t75" style="width:34.5pt;height:21pt" o:ole="">
            <v:imagedata r:id="rId28" o:title=""/>
          </v:shape>
          <o:OLEObject Type="Embed" ProgID="Equation.3" ShapeID="_x0000_i1038" DrawAspect="Content" ObjectID="_1383385316" r:id="rId29"/>
        </w:object>
      </w:r>
      <w:r w:rsidRPr="00FF4213">
        <w:rPr>
          <w:position w:val="-16"/>
          <w:sz w:val="16"/>
          <w:szCs w:val="16"/>
          <w:lang w:val="ru-RU"/>
        </w:rPr>
        <w:t xml:space="preserve">  </w:t>
      </w:r>
      <w:r w:rsidRPr="00FF4213">
        <w:rPr>
          <w:sz w:val="28"/>
          <w:szCs w:val="28"/>
          <w:lang w:val="ru-RU"/>
        </w:rPr>
        <w:t xml:space="preserve">в 2009г. и ш. «им. Челюскинцев» у которой материальные затраты, амортизация и прочие затраты увеличиваются при снижении </w:t>
      </w:r>
      <w:r w:rsidRPr="00FF4213">
        <w:rPr>
          <w:position w:val="-16"/>
          <w:sz w:val="16"/>
          <w:szCs w:val="16"/>
        </w:rPr>
        <w:object w:dxaOrig="680" w:dyaOrig="420">
          <v:shape id="_x0000_i1039" type="#_x0000_t75" style="width:34.5pt;height:21pt" o:ole="">
            <v:imagedata r:id="rId28" o:title=""/>
          </v:shape>
          <o:OLEObject Type="Embed" ProgID="Equation.3" ShapeID="_x0000_i1039" DrawAspect="Content" ObjectID="_1383385317" r:id="rId30"/>
        </w:object>
      </w:r>
      <w:r w:rsidRPr="00FF4213">
        <w:rPr>
          <w:position w:val="-16"/>
          <w:sz w:val="16"/>
          <w:szCs w:val="16"/>
          <w:lang w:val="ru-RU"/>
        </w:rPr>
        <w:t xml:space="preserve"> </w:t>
      </w:r>
      <w:r w:rsidRPr="00FF4213">
        <w:rPr>
          <w:sz w:val="28"/>
          <w:szCs w:val="28"/>
          <w:lang w:val="ru-RU"/>
        </w:rPr>
        <w:t>в 2009г. и затраты на сбыт растут при снижении </w:t>
      </w:r>
      <w:r w:rsidRPr="00FF4213">
        <w:rPr>
          <w:position w:val="-16"/>
          <w:sz w:val="16"/>
          <w:szCs w:val="16"/>
        </w:rPr>
        <w:object w:dxaOrig="680" w:dyaOrig="420">
          <v:shape id="_x0000_i1040" type="#_x0000_t75" style="width:34.5pt;height:21pt" o:ole="">
            <v:imagedata r:id="rId28" o:title=""/>
          </v:shape>
          <o:OLEObject Type="Embed" ProgID="Equation.3" ShapeID="_x0000_i1040" DrawAspect="Content" ObjectID="_1383385318" r:id="rId31"/>
        </w:object>
      </w:r>
      <w:r w:rsidRPr="00FF4213">
        <w:rPr>
          <w:sz w:val="28"/>
          <w:szCs w:val="28"/>
          <w:lang w:val="ru-RU"/>
        </w:rPr>
        <w:t> в 2008г. (рис.6).</w:t>
      </w:r>
      <w:r w:rsidRPr="00FF4213">
        <w:rPr>
          <w:noProof/>
          <w:sz w:val="28"/>
          <w:szCs w:val="28"/>
          <w:lang w:val="ru-RU"/>
        </w:rPr>
        <w:t xml:space="preserve"> </w:t>
      </w:r>
      <w:r w:rsidRPr="00FF4213">
        <w:rPr>
          <w:noProof/>
          <w:sz w:val="28"/>
          <w:szCs w:val="28"/>
          <w:lang w:val="ru-RU"/>
        </w:rPr>
        <w:pict>
          <v:shape id="Диаграмма 8" o:spid="_x0000_i1041" type="#_x0000_t75" style="width:474.75pt;height:286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">
            <v:imagedata r:id="rId32" o:title="" croptop="-929f" cropbottom="-4101f" cropleft="-9966f" cropright="-4028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noProof/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В третьей группе наблюдаются несоответствие динамике </w:t>
      </w:r>
      <w:r w:rsidRPr="00FF4213">
        <w:rPr>
          <w:position w:val="-16"/>
          <w:sz w:val="16"/>
          <w:szCs w:val="16"/>
        </w:rPr>
        <w:object w:dxaOrig="680" w:dyaOrig="420">
          <v:shape id="_x0000_i1042" type="#_x0000_t75" style="width:34.5pt;height:21pt" o:ole="">
            <v:imagedata r:id="rId28" o:title=""/>
          </v:shape>
          <o:OLEObject Type="Embed" ProgID="Equation.3" ShapeID="_x0000_i1042" DrawAspect="Content" ObjectID="_1383385319" r:id="rId33"/>
        </w:object>
      </w:r>
      <w:r w:rsidRPr="00FF4213">
        <w:rPr>
          <w:position w:val="-16"/>
          <w:sz w:val="16"/>
          <w:szCs w:val="16"/>
          <w:lang w:val="ru-RU"/>
        </w:rPr>
        <w:t xml:space="preserve"> </w:t>
      </w:r>
      <w:r w:rsidRPr="00FF4213">
        <w:rPr>
          <w:sz w:val="28"/>
          <w:szCs w:val="28"/>
          <w:lang w:val="ru-RU"/>
        </w:rPr>
        <w:t xml:space="preserve">таких экономических элементов, как амортизация, прочие затраты, административные затраты, затраты на сбыт у каждой из шахт. Так, на </w:t>
      </w:r>
      <w:r w:rsidRPr="00FF4213">
        <w:rPr>
          <w:bCs/>
          <w:sz w:val="28"/>
          <w:szCs w:val="28"/>
          <w:lang w:val="ru-RU"/>
        </w:rPr>
        <w:t xml:space="preserve">ш. «Октябрьский Рудник», наблюдается снижение амортизации, </w:t>
      </w:r>
      <w:r w:rsidRPr="00FF4213">
        <w:rPr>
          <w:sz w:val="28"/>
          <w:szCs w:val="28"/>
          <w:lang w:val="ru-RU"/>
        </w:rPr>
        <w:t>затрат на сбыт за</w:t>
      </w:r>
      <w:r w:rsidRPr="00FF4213">
        <w:rPr>
          <w:bCs/>
          <w:sz w:val="28"/>
          <w:szCs w:val="28"/>
          <w:lang w:val="ru-RU"/>
        </w:rPr>
        <w:t xml:space="preserve"> 2008-2009гг., </w:t>
      </w:r>
      <w:r w:rsidRPr="00FF4213">
        <w:rPr>
          <w:sz w:val="28"/>
          <w:szCs w:val="28"/>
          <w:lang w:val="ru-RU"/>
        </w:rPr>
        <w:t xml:space="preserve">административных затрат в 2009г. при увеличении </w:t>
      </w:r>
      <w:r w:rsidRPr="00FF4213">
        <w:rPr>
          <w:position w:val="-16"/>
          <w:sz w:val="16"/>
          <w:szCs w:val="16"/>
        </w:rPr>
        <w:object w:dxaOrig="680" w:dyaOrig="420">
          <v:shape id="_x0000_i1043" type="#_x0000_t75" style="width:34.5pt;height:21pt" o:ole="">
            <v:imagedata r:id="rId28" o:title=""/>
          </v:shape>
          <o:OLEObject Type="Embed" ProgID="Equation.3" ShapeID="_x0000_i1043" DrawAspect="Content" ObjectID="_1383385320" r:id="rId34"/>
        </w:object>
      </w:r>
      <w:r w:rsidRPr="00FF4213">
        <w:rPr>
          <w:sz w:val="28"/>
          <w:szCs w:val="28"/>
          <w:lang w:val="ru-RU"/>
        </w:rPr>
        <w:t xml:space="preserve"> (рис.7).</w:t>
      </w:r>
      <w:r w:rsidRPr="00FF4213">
        <w:rPr>
          <w:noProof/>
          <w:sz w:val="28"/>
          <w:szCs w:val="28"/>
          <w:lang w:val="ru-RU"/>
        </w:rPr>
        <w:t xml:space="preserve">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noProof/>
          <w:sz w:val="28"/>
          <w:szCs w:val="28"/>
          <w:lang w:val="ru-RU"/>
        </w:rPr>
        <w:pict>
          <v:shape id="Диаграмма 14" o:spid="_x0000_i1044" type="#_x0000_t75" style="width:408pt;height:27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">
            <v:imagedata r:id="rId35" o:title="" croptop="-1114f" cropbottom="-5621f" cropleft="-562f" cropright="-3086f"/>
            <o:lock v:ext="edit" aspectratio="f"/>
          </v:shape>
        </w:pic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position w:val="-16"/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На основе проведенного анализа у всех групп шахт наблюдается стабильная взаимосвязь </w:t>
      </w:r>
      <w:r w:rsidRPr="00FF4213">
        <w:rPr>
          <w:position w:val="-16"/>
          <w:sz w:val="16"/>
          <w:szCs w:val="16"/>
        </w:rPr>
        <w:object w:dxaOrig="680" w:dyaOrig="420">
          <v:shape id="_x0000_i1045" type="#_x0000_t75" style="width:34.5pt;height:21pt" o:ole="">
            <v:imagedata r:id="rId28" o:title=""/>
          </v:shape>
          <o:OLEObject Type="Embed" ProgID="Equation.3" ShapeID="_x0000_i1045" DrawAspect="Content" ObjectID="_1383385321" r:id="rId36"/>
        </w:object>
      </w:r>
      <w:r w:rsidRPr="00FF4213">
        <w:rPr>
          <w:sz w:val="28"/>
          <w:szCs w:val="28"/>
          <w:lang w:val="ru-RU"/>
        </w:rPr>
        <w:t xml:space="preserve"> с материальными затратами (за исключением ш. «им. Челюскинцев» в 2009г.), затратами на оплату труда и связанными с ними отчислениями на социальные нужды. Это свидетельствует о том, что рост или снижение </w:t>
      </w:r>
      <w:r w:rsidRPr="00FF4213">
        <w:rPr>
          <w:position w:val="-16"/>
          <w:sz w:val="16"/>
          <w:szCs w:val="16"/>
        </w:rPr>
        <w:object w:dxaOrig="680" w:dyaOrig="420">
          <v:shape id="_x0000_i1046" type="#_x0000_t75" style="width:34.5pt;height:21pt" o:ole="">
            <v:imagedata r:id="rId28" o:title=""/>
          </v:shape>
          <o:OLEObject Type="Embed" ProgID="Equation.3" ShapeID="_x0000_i1046" DrawAspect="Content" ObjectID="_1383385322" r:id="rId37"/>
        </w:object>
      </w:r>
      <w:r w:rsidRPr="00FF4213">
        <w:rPr>
          <w:sz w:val="28"/>
          <w:szCs w:val="28"/>
          <w:lang w:val="ru-RU"/>
        </w:rPr>
        <w:t xml:space="preserve"> вызван соответствующей динамикой именно 3 элементов: материальных затрат, затрат на оплату труда и отчислений на социальные нужды. Остальные экономические элементы оказывают незначительное влияние на </w:t>
      </w:r>
      <w:r w:rsidRPr="00FF4213">
        <w:rPr>
          <w:position w:val="-16"/>
          <w:sz w:val="16"/>
          <w:szCs w:val="16"/>
        </w:rPr>
        <w:object w:dxaOrig="680" w:dyaOrig="420">
          <v:shape id="_x0000_i1047" type="#_x0000_t75" style="width:34.5pt;height:21pt" o:ole="">
            <v:imagedata r:id="rId28" o:title=""/>
          </v:shape>
          <o:OLEObject Type="Embed" ProgID="Equation.3" ShapeID="_x0000_i1047" DrawAspect="Content" ObjectID="_1383385323" r:id="rId38"/>
        </w:object>
      </w:r>
      <w:r w:rsidRPr="00FF4213">
        <w:rPr>
          <w:position w:val="-16"/>
          <w:sz w:val="28"/>
          <w:szCs w:val="28"/>
          <w:lang w:val="ru-RU"/>
        </w:rPr>
        <w:t>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position w:val="-16"/>
          <w:sz w:val="16"/>
          <w:szCs w:val="16"/>
          <w:lang w:val="ru-RU"/>
        </w:rPr>
        <w:t>.</w:t>
      </w:r>
      <w:r w:rsidRPr="00FF4213">
        <w:rPr>
          <w:sz w:val="28"/>
          <w:szCs w:val="28"/>
          <w:lang w:val="ru-RU"/>
        </w:rPr>
        <w:t xml:space="preserve">Этим же объясняется и рост </w:t>
      </w:r>
      <w:r w:rsidRPr="00FF4213">
        <w:rPr>
          <w:position w:val="-16"/>
          <w:sz w:val="16"/>
          <w:szCs w:val="16"/>
        </w:rPr>
        <w:object w:dxaOrig="680" w:dyaOrig="420">
          <v:shape id="_x0000_i1048" type="#_x0000_t75" style="width:34.5pt;height:21pt" o:ole="">
            <v:imagedata r:id="rId28" o:title=""/>
          </v:shape>
          <o:OLEObject Type="Embed" ProgID="Equation.3" ShapeID="_x0000_i1048" DrawAspect="Content" ObjectID="_1383385324" r:id="rId39"/>
        </w:object>
      </w:r>
      <w:r w:rsidRPr="00FF4213">
        <w:rPr>
          <w:sz w:val="28"/>
          <w:szCs w:val="28"/>
          <w:lang w:val="ru-RU"/>
        </w:rPr>
        <w:t xml:space="preserve"> на шахтах </w:t>
      </w:r>
      <w:r w:rsidRPr="00FF4213">
        <w:rPr>
          <w:sz w:val="28"/>
          <w:szCs w:val="28"/>
          <w:lang w:val="en-US"/>
        </w:rPr>
        <w:t>III</w:t>
      </w:r>
      <w:r w:rsidRPr="00FF4213">
        <w:rPr>
          <w:sz w:val="28"/>
          <w:szCs w:val="28"/>
          <w:lang w:val="ru-RU"/>
        </w:rPr>
        <w:t xml:space="preserve"> группы в 2008г., несмотря на увеличение объема ГУП. Именно рост </w:t>
      </w:r>
      <w:r w:rsidRPr="00FF4213">
        <w:rPr>
          <w:position w:val="-6"/>
          <w:sz w:val="20"/>
          <w:szCs w:val="20"/>
        </w:rPr>
        <w:object w:dxaOrig="380" w:dyaOrig="300">
          <v:shape id="_x0000_i1049" type="#_x0000_t75" style="width:18.75pt;height:15pt" o:ole="">
            <v:imagedata r:id="rId13" o:title=""/>
          </v:shape>
          <o:OLEObject Type="Embed" ProgID="Equation.3" ShapeID="_x0000_i1049" DrawAspect="Content" ObjectID="_1383385325" r:id="rId40"/>
        </w:object>
      </w:r>
      <w:r w:rsidRPr="00FF4213">
        <w:rPr>
          <w:position w:val="-6"/>
          <w:sz w:val="28"/>
          <w:szCs w:val="28"/>
          <w:lang w:val="ru-RU"/>
        </w:rPr>
        <w:t xml:space="preserve">, </w:t>
      </w:r>
      <w:r w:rsidRPr="00FF4213">
        <w:rPr>
          <w:position w:val="-6"/>
          <w:sz w:val="20"/>
          <w:szCs w:val="20"/>
        </w:rPr>
        <w:object w:dxaOrig="540" w:dyaOrig="300">
          <v:shape id="_x0000_i1050" type="#_x0000_t75" style="width:27pt;height:15pt" o:ole="">
            <v:imagedata r:id="rId15" o:title=""/>
          </v:shape>
          <o:OLEObject Type="Embed" ProgID="Equation.3" ShapeID="_x0000_i1050" DrawAspect="Content" ObjectID="_1383385326" r:id="rId41"/>
        </w:object>
      </w:r>
      <w:r w:rsidRPr="00FF4213">
        <w:rPr>
          <w:position w:val="-6"/>
          <w:sz w:val="28"/>
          <w:szCs w:val="28"/>
          <w:lang w:val="ru-RU"/>
        </w:rPr>
        <w:t>,</w:t>
      </w:r>
      <w:r w:rsidRPr="00FF4213">
        <w:rPr>
          <w:position w:val="-10"/>
          <w:sz w:val="20"/>
          <w:szCs w:val="20"/>
        </w:rPr>
        <w:object w:dxaOrig="700" w:dyaOrig="340">
          <v:shape id="_x0000_i1051" type="#_x0000_t75" style="width:35.25pt;height:17.25pt" o:ole="">
            <v:imagedata r:id="rId17" o:title=""/>
          </v:shape>
          <o:OLEObject Type="Embed" ProgID="Equation.3" ShapeID="_x0000_i1051" DrawAspect="Content" ObjectID="_1383385327" r:id="rId42"/>
        </w:object>
      </w:r>
      <w:r w:rsidRPr="00FF4213">
        <w:rPr>
          <w:position w:val="-6"/>
          <w:sz w:val="28"/>
          <w:szCs w:val="28"/>
          <w:lang w:val="ru-RU"/>
        </w:rPr>
        <w:t xml:space="preserve"> </w:t>
      </w:r>
      <w:r w:rsidRPr="00FF4213">
        <w:rPr>
          <w:sz w:val="28"/>
          <w:szCs w:val="28"/>
          <w:lang w:val="ru-RU"/>
        </w:rPr>
        <w:t xml:space="preserve">привел к увеличению </w:t>
      </w:r>
      <w:r w:rsidRPr="00FF4213">
        <w:rPr>
          <w:position w:val="-16"/>
          <w:sz w:val="16"/>
          <w:szCs w:val="16"/>
        </w:rPr>
        <w:object w:dxaOrig="680" w:dyaOrig="420">
          <v:shape id="_x0000_i1052" type="#_x0000_t75" style="width:34.5pt;height:21pt" o:ole="">
            <v:imagedata r:id="rId28" o:title=""/>
          </v:shape>
          <o:OLEObject Type="Embed" ProgID="Equation.3" ShapeID="_x0000_i1052" DrawAspect="Content" ObjectID="_1383385328" r:id="rId43"/>
        </w:object>
      </w:r>
      <w:r w:rsidRPr="00FF4213">
        <w:rPr>
          <w:position w:val="-16"/>
          <w:sz w:val="28"/>
          <w:szCs w:val="28"/>
          <w:lang w:val="ru-RU"/>
        </w:rPr>
        <w:t xml:space="preserve">. </w:t>
      </w:r>
      <w:r w:rsidRPr="00FF4213">
        <w:rPr>
          <w:sz w:val="28"/>
          <w:szCs w:val="28"/>
          <w:lang w:val="ru-RU"/>
        </w:rPr>
        <w:t xml:space="preserve">Это свидетельствует о том, что на шахтах </w:t>
      </w:r>
      <w:r w:rsidRPr="00FF4213">
        <w:rPr>
          <w:sz w:val="28"/>
          <w:szCs w:val="28"/>
          <w:lang w:val="en-US"/>
        </w:rPr>
        <w:t>III</w:t>
      </w:r>
      <w:r w:rsidRPr="00FF4213">
        <w:rPr>
          <w:sz w:val="28"/>
          <w:szCs w:val="28"/>
          <w:lang w:val="ru-RU"/>
        </w:rPr>
        <w:t xml:space="preserve"> группы в 2008г. (еще до полного влияния международного финансово-экономического кризиса) менее эффективно, чем на шахтах </w:t>
      </w:r>
      <w:r w:rsidRPr="00FF4213">
        <w:rPr>
          <w:sz w:val="28"/>
          <w:szCs w:val="28"/>
          <w:lang w:val="en-US"/>
        </w:rPr>
        <w:t>I</w:t>
      </w:r>
      <w:r w:rsidRPr="00FF4213">
        <w:rPr>
          <w:sz w:val="28"/>
          <w:szCs w:val="28"/>
          <w:lang w:val="ru-RU"/>
        </w:rPr>
        <w:t xml:space="preserve"> и </w:t>
      </w:r>
      <w:r w:rsidRPr="00FF4213">
        <w:rPr>
          <w:sz w:val="28"/>
          <w:szCs w:val="28"/>
          <w:lang w:val="en-US"/>
        </w:rPr>
        <w:t>II</w:t>
      </w:r>
      <w:r w:rsidRPr="00FF4213">
        <w:rPr>
          <w:sz w:val="28"/>
          <w:szCs w:val="28"/>
          <w:lang w:val="ru-RU"/>
        </w:rPr>
        <w:t xml:space="preserve"> групп использовались материальные и трудовые ресурсы.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 Для более полной детализации конкретных причин, вызывающих рост </w:t>
      </w:r>
      <w:r w:rsidRPr="00FF4213">
        <w:rPr>
          <w:position w:val="-16"/>
          <w:sz w:val="16"/>
          <w:szCs w:val="16"/>
        </w:rPr>
        <w:object w:dxaOrig="680" w:dyaOrig="420">
          <v:shape id="_x0000_i1053" type="#_x0000_t75" style="width:34.5pt;height:21pt" o:ole="">
            <v:imagedata r:id="rId28" o:title=""/>
          </v:shape>
          <o:OLEObject Type="Embed" ProgID="Equation.3" ShapeID="_x0000_i1053" DrawAspect="Content" ObjectID="_1383385329" r:id="rId44"/>
        </w:object>
      </w:r>
      <w:r w:rsidRPr="00FF4213">
        <w:rPr>
          <w:sz w:val="28"/>
          <w:szCs w:val="28"/>
          <w:lang w:val="ru-RU"/>
        </w:rPr>
        <w:t xml:space="preserve"> необходимо исследовать структуру себестоимости, поскольку затраты в угольной промышленности различны по своей экономической природе и величине, а следовательно и по удельному весу в </w:t>
      </w:r>
      <w:r w:rsidRPr="00FF4213">
        <w:rPr>
          <w:position w:val="-16"/>
          <w:sz w:val="16"/>
          <w:szCs w:val="16"/>
        </w:rPr>
        <w:object w:dxaOrig="680" w:dyaOrig="420">
          <v:shape id="_x0000_i1054" type="#_x0000_t75" style="width:34.5pt;height:21pt" o:ole="">
            <v:imagedata r:id="rId28" o:title=""/>
          </v:shape>
          <o:OLEObject Type="Embed" ProgID="Equation.3" ShapeID="_x0000_i1054" DrawAspect="Content" ObjectID="_1383385330" r:id="rId45"/>
        </w:object>
      </w:r>
      <w:r w:rsidRPr="00FF4213">
        <w:rPr>
          <w:sz w:val="28"/>
          <w:szCs w:val="28"/>
          <w:lang w:val="ru-RU"/>
        </w:rPr>
        <w:t xml:space="preserve"> (таб.2). </w:t>
      </w:r>
    </w:p>
    <w:p w:rsidR="003D76C3" w:rsidRPr="00FF4213" w:rsidRDefault="003D76C3" w:rsidP="005C0426">
      <w:pPr>
        <w:spacing w:line="360" w:lineRule="auto"/>
        <w:ind w:firstLine="1134"/>
        <w:jc w:val="right"/>
        <w:rPr>
          <w:lang w:val="ru-RU"/>
        </w:rPr>
      </w:pPr>
      <w:r w:rsidRPr="00FF4213">
        <w:rPr>
          <w:lang w:val="ru-RU"/>
        </w:rPr>
        <w:t>Таблица 2</w:t>
      </w:r>
    </w:p>
    <w:tbl>
      <w:tblPr>
        <w:tblW w:w="8989" w:type="dxa"/>
        <w:tblInd w:w="345" w:type="dxa"/>
        <w:tblLook w:val="00A0"/>
      </w:tblPr>
      <w:tblGrid>
        <w:gridCol w:w="513"/>
        <w:gridCol w:w="2699"/>
        <w:gridCol w:w="900"/>
        <w:gridCol w:w="910"/>
        <w:gridCol w:w="976"/>
        <w:gridCol w:w="851"/>
        <w:gridCol w:w="876"/>
        <w:gridCol w:w="691"/>
        <w:gridCol w:w="836"/>
      </w:tblGrid>
      <w:tr w:rsidR="003D76C3" w:rsidRPr="00FF4213" w:rsidTr="00340D8F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center"/>
              <w:rPr>
                <w:bCs/>
                <w:lang w:val="ru-RU"/>
              </w:rPr>
            </w:pPr>
            <w:r w:rsidRPr="00FF4213">
              <w:rPr>
                <w:bCs/>
                <w:sz w:val="22"/>
                <w:szCs w:val="22"/>
                <w:lang w:val="ru-RU"/>
              </w:rPr>
              <w:t>№ п/п</w:t>
            </w:r>
          </w:p>
          <w:p w:rsidR="003D76C3" w:rsidRPr="00FF4213" w:rsidRDefault="003D76C3" w:rsidP="005C0426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76C3" w:rsidRPr="00FF4213" w:rsidRDefault="003D76C3" w:rsidP="005C0426">
            <w:pPr>
              <w:spacing w:line="360" w:lineRule="auto"/>
              <w:jc w:val="center"/>
              <w:rPr>
                <w:bCs/>
                <w:lang w:val="ru-RU"/>
              </w:rPr>
            </w:pPr>
          </w:p>
          <w:p w:rsidR="003D76C3" w:rsidRPr="00FF4213" w:rsidRDefault="003D76C3" w:rsidP="005C0426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bCs/>
                <w:sz w:val="22"/>
                <w:szCs w:val="22"/>
                <w:lang w:val="ru-RU"/>
              </w:rPr>
              <w:t>Наименование  шахт</w:t>
            </w:r>
          </w:p>
        </w:tc>
        <w:tc>
          <w:tcPr>
            <w:tcW w:w="5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bCs/>
                <w:sz w:val="22"/>
                <w:szCs w:val="22"/>
                <w:lang w:val="ru-RU"/>
              </w:rPr>
              <w:t>Удельный вес в среднем за 4 года по элементам затрат, %</w:t>
            </w:r>
          </w:p>
        </w:tc>
      </w:tr>
      <w:tr w:rsidR="003D76C3" w:rsidRPr="00FF4213" w:rsidTr="00340D8F">
        <w:trPr>
          <w:trHeight w:val="40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6C3" w:rsidRPr="00FF4213" w:rsidRDefault="003D76C3" w:rsidP="005C0426">
            <w:pPr>
              <w:spacing w:line="360" w:lineRule="auto"/>
              <w:rPr>
                <w:lang w:val="ru-RU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6C3" w:rsidRPr="00FF4213" w:rsidRDefault="003D76C3" w:rsidP="005C0426">
            <w:pPr>
              <w:spacing w:line="360" w:lineRule="auto"/>
              <w:rPr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6"/>
                <w:sz w:val="22"/>
                <w:szCs w:val="22"/>
              </w:rPr>
              <w:object w:dxaOrig="380" w:dyaOrig="300">
                <v:shape id="_x0000_i1055" type="#_x0000_t75" style="width:18.75pt;height:15pt" o:ole="">
                  <v:imagedata r:id="rId13" o:title=""/>
                </v:shape>
                <o:OLEObject Type="Embed" ProgID="Equation.3" ShapeID="_x0000_i1055" DrawAspect="Content" ObjectID="_1383385331" r:id="rId46"/>
              </w:objec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6"/>
                <w:sz w:val="22"/>
                <w:szCs w:val="22"/>
              </w:rPr>
              <w:object w:dxaOrig="540" w:dyaOrig="300">
                <v:shape id="_x0000_i1056" type="#_x0000_t75" style="width:27pt;height:15pt" o:ole="">
                  <v:imagedata r:id="rId15" o:title=""/>
                </v:shape>
                <o:OLEObject Type="Embed" ProgID="Equation.3" ShapeID="_x0000_i1056" DrawAspect="Content" ObjectID="_1383385332" r:id="rId47"/>
              </w:objec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10"/>
                <w:sz w:val="22"/>
                <w:szCs w:val="22"/>
              </w:rPr>
              <w:object w:dxaOrig="700" w:dyaOrig="340">
                <v:shape id="_x0000_i1057" type="#_x0000_t75" style="width:35.25pt;height:17.25pt" o:ole="">
                  <v:imagedata r:id="rId17" o:title=""/>
                </v:shape>
                <o:OLEObject Type="Embed" ProgID="Equation.3" ShapeID="_x0000_i1057" DrawAspect="Content" ObjectID="_1383385333" r:id="rId48"/>
              </w:objec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6"/>
                <w:sz w:val="22"/>
                <w:szCs w:val="22"/>
              </w:rPr>
              <w:object w:dxaOrig="480" w:dyaOrig="300">
                <v:shape id="_x0000_i1058" type="#_x0000_t75" style="width:24pt;height:15pt" o:ole="">
                  <v:imagedata r:id="rId19" o:title=""/>
                </v:shape>
                <o:OLEObject Type="Embed" ProgID="Equation.3" ShapeID="_x0000_i1058" DrawAspect="Content" ObjectID="_1383385334" r:id="rId49"/>
              </w:objec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10"/>
                <w:sz w:val="22"/>
                <w:szCs w:val="22"/>
              </w:rPr>
              <w:object w:dxaOrig="660" w:dyaOrig="340">
                <v:shape id="_x0000_i1059" type="#_x0000_t75" style="width:33pt;height:17.25pt" o:ole="">
                  <v:imagedata r:id="rId21" o:title=""/>
                </v:shape>
                <o:OLEObject Type="Embed" ProgID="Equation.3" ShapeID="_x0000_i1059" DrawAspect="Content" ObjectID="_1383385335" r:id="rId50"/>
              </w:objec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6"/>
                <w:sz w:val="22"/>
                <w:szCs w:val="22"/>
              </w:rPr>
              <w:object w:dxaOrig="420" w:dyaOrig="300">
                <v:shape id="_x0000_i1060" type="#_x0000_t75" style="width:21pt;height:15pt" o:ole="">
                  <v:imagedata r:id="rId23" o:title=""/>
                </v:shape>
                <o:OLEObject Type="Embed" ProgID="Equation.3" ShapeID="_x0000_i1060" DrawAspect="Content" ObjectID="_1383385336" r:id="rId51"/>
              </w:objec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6C3" w:rsidRPr="00FF4213" w:rsidRDefault="003D76C3" w:rsidP="00340D8F">
            <w:pPr>
              <w:spacing w:line="480" w:lineRule="auto"/>
              <w:jc w:val="center"/>
              <w:rPr>
                <w:lang w:val="ru-RU"/>
              </w:rPr>
            </w:pPr>
            <w:r w:rsidRPr="00FF4213">
              <w:rPr>
                <w:position w:val="-6"/>
                <w:sz w:val="22"/>
                <w:szCs w:val="22"/>
              </w:rPr>
              <w:object w:dxaOrig="420" w:dyaOrig="300">
                <v:shape id="_x0000_i1061" type="#_x0000_t75" style="width:21pt;height:15pt" o:ole="">
                  <v:imagedata r:id="rId25" o:title=""/>
                </v:shape>
                <o:OLEObject Type="Embed" ProgID="Equation.3" ShapeID="_x0000_i1061" DrawAspect="Content" ObjectID="_1383385337" r:id="rId52"/>
              </w:object>
            </w:r>
          </w:p>
        </w:tc>
      </w:tr>
      <w:tr w:rsidR="003D76C3" w:rsidRPr="00FF4213" w:rsidTr="00340D8F">
        <w:trPr>
          <w:trHeight w:val="3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«Южнодонбасская №3»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34,01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32,67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8,63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0,99</w:t>
            </w:r>
          </w:p>
        </w:tc>
      </w:tr>
      <w:tr w:rsidR="003D76C3" w:rsidRPr="00FF4213" w:rsidTr="00340D8F">
        <w:trPr>
          <w:trHeight w:val="4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«им. А.А. Скочинского»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31,98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34,81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6,11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0,93</w:t>
            </w:r>
          </w:p>
        </w:tc>
      </w:tr>
      <w:tr w:rsidR="003D76C3" w:rsidRPr="00FF4213" w:rsidTr="00340D8F">
        <w:trPr>
          <w:trHeight w:val="4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«Октябрьский Рудник»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33,84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28,69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10,02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7,54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1,26</w:t>
            </w:r>
          </w:p>
        </w:tc>
      </w:tr>
      <w:tr w:rsidR="003D76C3" w:rsidRPr="00FF4213" w:rsidTr="00340D8F">
        <w:trPr>
          <w:trHeight w:val="4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«им. Е.Т. Абакумова»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29,72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34,75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7,19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7,17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0,2</w:t>
            </w:r>
          </w:p>
        </w:tc>
      </w:tr>
      <w:tr w:rsidR="003D76C3" w:rsidRPr="00FF4213" w:rsidTr="00340D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«Трудовская»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31,85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30,81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8,94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7,54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1,9</w:t>
            </w:r>
          </w:p>
        </w:tc>
      </w:tr>
      <w:tr w:rsidR="003D76C3" w:rsidRPr="00FF4213" w:rsidTr="00340D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«им. Челюскинцев»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37,79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15,22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7,04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3,35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0,48</w:t>
            </w:r>
          </w:p>
        </w:tc>
      </w:tr>
      <w:tr w:rsidR="003D76C3" w:rsidRPr="00FF4213" w:rsidTr="00340D8F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«им. М.И Калинина»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33,47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31,3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8,43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6,28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1,25</w:t>
            </w:r>
          </w:p>
        </w:tc>
      </w:tr>
      <w:tr w:rsidR="003D76C3" w:rsidRPr="00FF4213" w:rsidTr="00340D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«Лидиевка»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29,53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31,66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2,89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13,42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6,43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0,43</w:t>
            </w:r>
          </w:p>
        </w:tc>
      </w:tr>
      <w:tr w:rsidR="003D76C3" w:rsidRPr="00FF4213" w:rsidTr="00340D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«Моспинская»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28,39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33,68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1,97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13,36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6,11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0,15</w:t>
            </w:r>
          </w:p>
        </w:tc>
      </w:tr>
      <w:tr w:rsidR="003D76C3" w:rsidRPr="00FF4213" w:rsidTr="00340D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6C3" w:rsidRPr="00FF4213" w:rsidRDefault="003D76C3" w:rsidP="005C0426">
            <w:pPr>
              <w:spacing w:line="360" w:lineRule="auto"/>
              <w:jc w:val="both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«№4-21»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24,26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38,81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20,66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1,97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4,88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9,42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lang w:val="ru-RU"/>
              </w:rPr>
            </w:pPr>
            <w:r w:rsidRPr="00FF4213">
              <w:rPr>
                <w:sz w:val="22"/>
                <w:szCs w:val="22"/>
                <w:lang w:val="ru-RU"/>
              </w:rPr>
              <w:t>0</w:t>
            </w:r>
          </w:p>
        </w:tc>
      </w:tr>
      <w:tr w:rsidR="003D76C3" w:rsidRPr="00FF4213" w:rsidTr="00340D8F">
        <w:trPr>
          <w:trHeight w:val="168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183613">
            <w:pPr>
              <w:spacing w:line="360" w:lineRule="auto"/>
              <w:jc w:val="both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В среднем по ГП «ДУЭК»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32,91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32,72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16,12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7,68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5,39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4,17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6C3" w:rsidRPr="00FF4213" w:rsidRDefault="003D76C3" w:rsidP="00340D8F">
            <w:pPr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FF4213">
              <w:rPr>
                <w:b/>
                <w:bCs/>
                <w:sz w:val="22"/>
                <w:szCs w:val="22"/>
                <w:lang w:val="ru-RU"/>
              </w:rPr>
              <w:t>1,01</w:t>
            </w:r>
          </w:p>
        </w:tc>
      </w:tr>
    </w:tbl>
    <w:p w:rsidR="003D76C3" w:rsidRPr="00FF4213" w:rsidRDefault="003D76C3" w:rsidP="005C0426">
      <w:pPr>
        <w:spacing w:line="360" w:lineRule="auto"/>
        <w:ind w:firstLine="1134"/>
        <w:jc w:val="both"/>
        <w:rPr>
          <w:i/>
          <w:sz w:val="20"/>
          <w:szCs w:val="20"/>
          <w:lang w:val="ru-RU"/>
        </w:rPr>
      </w:pP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Анализ структуры себестоимости также показывает, что наибольшее влияние  оказывают 3 элемента: материальные затраты, затраты на оплату труда, отчисления на социальные нужды, которые в сумме составляют 81,75% от полной себестоимости готовой угольной продукции. На их уровень оказывают влияние объективные и субъективные факторы внутреннего и внешнего характера. К числу факторов, оказывающих влияние на уровень материальных затрат (32,91%) относятся: изменение объема добычи угля, изменение уровня удельных переменных затрат, удорожание стоимости основных и вспомогательных материалов, топлива, тарифов на услуги, предоставляемые шахтам обогатительными фабриками, транспортными и другими предприятиями отрасли. Весомыми факторами снижения доли материальных затрат является сокращение объемов по обслуживанию производства, ресурсосбережение на основе повторного использование материалов по всем процессам добычи угля, а также соблюдение строгого режима экономии топлива и энергии на всех участках производственного процесса.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Отсутствие современного и модернизированного оборудования значительно снижает продуктивность труда и повышает использование трудового ресурса в процессе добычи угля. Так значительный удельный вес в полной себестоимости занимает заработная плата (32,72%).</w:t>
      </w:r>
      <w:r w:rsidRPr="00FF4213">
        <w:t xml:space="preserve"> </w:t>
      </w:r>
      <w:r w:rsidRPr="00FF4213">
        <w:rPr>
          <w:sz w:val="28"/>
          <w:szCs w:val="28"/>
          <w:lang w:val="ru-RU"/>
        </w:rPr>
        <w:t>Исходя из</w:t>
      </w:r>
      <w:r w:rsidRPr="00FF4213">
        <w:rPr>
          <w:lang w:val="ru-RU"/>
        </w:rPr>
        <w:t xml:space="preserve"> </w:t>
      </w:r>
      <w:r w:rsidRPr="00FF4213">
        <w:rPr>
          <w:sz w:val="28"/>
          <w:szCs w:val="28"/>
          <w:lang w:val="ru-RU"/>
        </w:rPr>
        <w:t xml:space="preserve">принятых мер государством по увеличению минимальной, наблюдается тенденция роста заработной платы при значительном падении объемов добычи и производительности труда. Снижение доли заработной платы и вместе с ней отчислений на социальные нужды в полной себестоимости ГУП, может происходить, прежде всего, за счет опережения роста производительности труда по сравнению с ростом заработной платы. 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Также на основании данных таблицы 2 видно, что в среднем доля материальных затрат незначительно, но выше чем доля заработной платы в полной себестоимости. При этом на некоторых шахтах большая доля приходится на материальные затраты («Южнодонбасская №3», «Октябрьский рудник», «Трудовская», «им. Челюскинцев», «им. М.И. Калинина») у остальных большая доля заработной платы. Если сравнить структуру себестоимости шахт за 4 года, то оказывается, что шахты, у которых доля материальных затрат выше, имеют объем ГУП, превышающий почти в 2 раза объем угольной продукции шахт, имеющих большую долю заработной платы. Это может быть вызвано большей производительностью труда.</w:t>
      </w:r>
    </w:p>
    <w:p w:rsidR="003D76C3" w:rsidRPr="00FF4213" w:rsidRDefault="003D76C3" w:rsidP="007C03B9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Еще одной важной особенностью угольных шахт является то, они, даже при условии эффективной деятельности предприятия не могут обеспечивать простое воспроизводство основных фондов на основе амортизационных отчислений. Их доля в полной себестоимости за последние 20 лет постоянно снижается с 28,6% в 1990г. до 10,9% в 2004г. и 7,68% в 2009г. [5]. В тоже время добыча угольной продукции осуществляется с более глубоких горизонтов, в худших горно-геологических условиях, что первую очередь приводит к росту материальных затрат и затрат на оплату труда вместе с отчислениями на социальные нужды, а также требует дополнительных капитальных вложений в основные производственные фонды. </w:t>
      </w:r>
    </w:p>
    <w:p w:rsidR="003D76C3" w:rsidRPr="00FF4213" w:rsidRDefault="003D76C3" w:rsidP="007C03B9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Такая сложная ситуация в ГП «ДУЭК», равно как и на других государственных шахтах, сложилась вследствие объективных причин </w:t>
      </w:r>
      <w:r w:rsidRPr="00FF4213">
        <w:rPr>
          <w:sz w:val="28"/>
          <w:szCs w:val="28"/>
          <w:lang w:val="ru-RU"/>
        </w:rPr>
        <w:noBreakHyphen/>
        <w:t xml:space="preserve"> ухудшение конъюнктуры рынка под влиянием мирового финансово-экономического кризиса и из-за внутренних проблем в угледобывающей отрасли, а именно недофинансирование государственных шахт на техническое перевооружение и капитальное строительство.</w:t>
      </w:r>
    </w:p>
    <w:p w:rsidR="003D76C3" w:rsidRPr="00FF4213" w:rsidRDefault="003D76C3" w:rsidP="007C03B9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Одним из путей стабилизации экономической эффективности деятельности шахт является снижение себестоимости готовой угольной продукции. Это может быть достигнуто путем:</w:t>
      </w:r>
    </w:p>
    <w:p w:rsidR="003D76C3" w:rsidRPr="00FF4213" w:rsidRDefault="003D76C3" w:rsidP="00AE6778">
      <w:pPr>
        <w:spacing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- повышения технического уровня производства и модернизации оборудования;</w:t>
      </w:r>
    </w:p>
    <w:p w:rsidR="003D76C3" w:rsidRPr="00FF4213" w:rsidRDefault="003D76C3" w:rsidP="00AE6778">
      <w:pPr>
        <w:spacing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- ресурсосбережения;</w:t>
      </w:r>
    </w:p>
    <w:p w:rsidR="003D76C3" w:rsidRPr="00FF4213" w:rsidRDefault="003D76C3" w:rsidP="00AE6778">
      <w:pPr>
        <w:spacing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- увеличения объемов добычи угля и повышения качества готовой угольной продукции;</w:t>
      </w:r>
    </w:p>
    <w:p w:rsidR="003D76C3" w:rsidRPr="00FF4213" w:rsidRDefault="003D76C3" w:rsidP="00AE6778">
      <w:pPr>
        <w:spacing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- привлечения частных инвестиций и рационального использования государственных средств и др.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>Решение рассмотренных проблем обеспечит снижение полной себестоимости и как следствие, повысит экономическую эффективность работы угледобывающих предприятий Донбасса.</w:t>
      </w:r>
    </w:p>
    <w:p w:rsidR="003D76C3" w:rsidRPr="00FF4213" w:rsidRDefault="003D76C3" w:rsidP="005C0426">
      <w:pPr>
        <w:widowControl w:val="0"/>
        <w:suppressAutoHyphens/>
        <w:spacing w:before="20" w:line="360" w:lineRule="auto"/>
        <w:ind w:firstLine="1134"/>
        <w:jc w:val="center"/>
        <w:rPr>
          <w:sz w:val="28"/>
          <w:szCs w:val="28"/>
          <w:lang w:val="ru-RU"/>
        </w:rPr>
      </w:pPr>
    </w:p>
    <w:p w:rsidR="003D76C3" w:rsidRPr="00FF4213" w:rsidRDefault="003D76C3" w:rsidP="00AE6778">
      <w:pPr>
        <w:widowControl w:val="0"/>
        <w:suppressAutoHyphens/>
        <w:spacing w:before="20" w:line="360" w:lineRule="auto"/>
        <w:ind w:firstLine="1134"/>
        <w:jc w:val="center"/>
        <w:rPr>
          <w:b/>
          <w:sz w:val="28"/>
          <w:szCs w:val="28"/>
          <w:lang w:val="ru-RU"/>
        </w:rPr>
      </w:pPr>
      <w:r w:rsidRPr="00FF4213">
        <w:rPr>
          <w:b/>
          <w:sz w:val="28"/>
          <w:szCs w:val="28"/>
          <w:lang w:val="ru-RU"/>
        </w:rPr>
        <w:t>Литература</w:t>
      </w:r>
    </w:p>
    <w:p w:rsidR="003D76C3" w:rsidRPr="00FF4213" w:rsidRDefault="003D76C3" w:rsidP="005C0426">
      <w:pPr>
        <w:widowControl w:val="0"/>
        <w:suppressAutoHyphens/>
        <w:spacing w:before="20" w:line="360" w:lineRule="auto"/>
        <w:ind w:firstLine="1134"/>
        <w:jc w:val="both"/>
        <w:rPr>
          <w:sz w:val="28"/>
          <w:szCs w:val="28"/>
          <w:lang w:val="ru-RU"/>
        </w:rPr>
      </w:pPr>
    </w:p>
    <w:p w:rsidR="003D76C3" w:rsidRPr="00FF4213" w:rsidRDefault="003D76C3" w:rsidP="005C0426">
      <w:pPr>
        <w:widowControl w:val="0"/>
        <w:suppressAutoHyphens/>
        <w:spacing w:before="20"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1. Амоша А.И., Биренберг Б.М. Угольная промышленность Украины: проблемы  и решения </w:t>
      </w:r>
      <w:r w:rsidRPr="00FF4213">
        <w:rPr>
          <w:sz w:val="28"/>
          <w:szCs w:val="28"/>
        </w:rPr>
        <w:t xml:space="preserve">/ </w:t>
      </w:r>
      <w:r w:rsidRPr="00FF4213">
        <w:rPr>
          <w:rFonts w:eastAsia="TimesNewRomanPSMT"/>
          <w:sz w:val="28"/>
          <w:szCs w:val="28"/>
          <w:lang w:val="ru-RU"/>
        </w:rPr>
        <w:t>А.И. Амоша Б.М. Биренберг. – Донецк: ИЭП НАН Украины, 1999.- 96 с.</w:t>
      </w:r>
    </w:p>
    <w:p w:rsidR="003D76C3" w:rsidRPr="00FF4213" w:rsidRDefault="003D76C3" w:rsidP="005C0426">
      <w:pPr>
        <w:widowControl w:val="0"/>
        <w:suppressAutoHyphens/>
        <w:spacing w:before="20"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2. Амоша А.И., Братков Е., Рассуждай Л. Пути решения проблемы повышения удельного веса расходов на оплату труда в себестоимости угольной продукции </w:t>
      </w:r>
      <w:r w:rsidRPr="00FF4213">
        <w:rPr>
          <w:sz w:val="28"/>
          <w:szCs w:val="28"/>
        </w:rPr>
        <w:t>//</w:t>
      </w:r>
      <w:r w:rsidRPr="00FF4213">
        <w:rPr>
          <w:sz w:val="28"/>
          <w:szCs w:val="28"/>
          <w:lang w:val="ru-RU"/>
        </w:rPr>
        <w:t xml:space="preserve"> Экономика Украины.- 2004.-№ 12.- С. 18.</w:t>
      </w:r>
    </w:p>
    <w:p w:rsidR="003D76C3" w:rsidRPr="00FF4213" w:rsidRDefault="003D76C3" w:rsidP="005C0426">
      <w:pPr>
        <w:widowControl w:val="0"/>
        <w:suppressAutoHyphens/>
        <w:spacing w:before="20" w:line="360" w:lineRule="auto"/>
        <w:jc w:val="both"/>
        <w:rPr>
          <w:sz w:val="28"/>
          <w:szCs w:val="28"/>
          <w:lang w:val="ru-RU"/>
        </w:rPr>
      </w:pPr>
      <w:r w:rsidRPr="00FF4213">
        <w:rPr>
          <w:sz w:val="28"/>
          <w:szCs w:val="28"/>
          <w:lang w:val="ru-RU"/>
        </w:rPr>
        <w:t xml:space="preserve">3. Гришко Н.В Проблемы управления расходами на угледобывающих предприятиях </w:t>
      </w:r>
      <w:r w:rsidRPr="00FF4213">
        <w:rPr>
          <w:sz w:val="28"/>
          <w:szCs w:val="28"/>
        </w:rPr>
        <w:t>/</w:t>
      </w:r>
      <w:r w:rsidRPr="00FF4213">
        <w:rPr>
          <w:rFonts w:eastAsia="TimesNewRomanPSMT"/>
          <w:sz w:val="28"/>
          <w:szCs w:val="28"/>
          <w:lang w:val="ru-RU"/>
        </w:rPr>
        <w:t>/ Бизнес Информ. – 2008.-№ 5. – С. 29-31.</w:t>
      </w:r>
    </w:p>
    <w:p w:rsidR="003D76C3" w:rsidRPr="00FF4213" w:rsidRDefault="003D76C3" w:rsidP="005C0426">
      <w:pPr>
        <w:widowControl w:val="0"/>
        <w:suppressAutoHyphens/>
        <w:spacing w:before="20" w:line="360" w:lineRule="auto"/>
        <w:jc w:val="both"/>
        <w:rPr>
          <w:rFonts w:eastAsia="TimesNewRomanPSMT"/>
          <w:sz w:val="28"/>
          <w:szCs w:val="28"/>
        </w:rPr>
      </w:pPr>
      <w:r w:rsidRPr="00FF4213">
        <w:rPr>
          <w:rFonts w:eastAsia="TimesNewRomanPSMT"/>
          <w:sz w:val="28"/>
          <w:szCs w:val="28"/>
          <w:lang w:val="ru-RU"/>
        </w:rPr>
        <w:t>4. Гришко Н.В. Методолог</w:t>
      </w:r>
      <w:r w:rsidRPr="00FF4213">
        <w:rPr>
          <w:rFonts w:eastAsia="TimesNewRomanPSMT"/>
          <w:sz w:val="28"/>
          <w:szCs w:val="28"/>
        </w:rPr>
        <w:t>ія управління витратами промислових підприємств</w:t>
      </w:r>
      <w:r w:rsidRPr="00FF4213">
        <w:rPr>
          <w:rFonts w:eastAsia="TimesNewRomanPSMT"/>
          <w:sz w:val="28"/>
          <w:szCs w:val="28"/>
          <w:lang w:val="ru-RU"/>
        </w:rPr>
        <w:t xml:space="preserve"> </w:t>
      </w:r>
      <w:r w:rsidRPr="00FF4213">
        <w:rPr>
          <w:sz w:val="28"/>
          <w:szCs w:val="28"/>
        </w:rPr>
        <w:t>/</w:t>
      </w:r>
      <w:r w:rsidRPr="00FF4213">
        <w:rPr>
          <w:rFonts w:eastAsia="TimesNewRomanPSMT"/>
          <w:sz w:val="28"/>
          <w:szCs w:val="28"/>
          <w:lang w:val="ru-RU"/>
        </w:rPr>
        <w:t xml:space="preserve"> </w:t>
      </w:r>
      <w:r w:rsidRPr="00FF4213">
        <w:rPr>
          <w:rFonts w:eastAsia="TimesNewRomanPSMT"/>
          <w:sz w:val="28"/>
          <w:szCs w:val="28"/>
        </w:rPr>
        <w:t>Н.В Гришко: монографія .- Донецьк: ІЕП НАН України, 2009. – 403 с.</w:t>
      </w:r>
    </w:p>
    <w:p w:rsidR="003D76C3" w:rsidRPr="00FF4213" w:rsidRDefault="003D76C3" w:rsidP="005C0426">
      <w:pPr>
        <w:widowControl w:val="0"/>
        <w:autoSpaceDE w:val="0"/>
        <w:autoSpaceDN w:val="0"/>
        <w:adjustRightInd w:val="0"/>
        <w:spacing w:before="20" w:line="360" w:lineRule="auto"/>
        <w:jc w:val="both"/>
        <w:rPr>
          <w:rFonts w:eastAsia="TimesNewRomanPSMT"/>
          <w:sz w:val="28"/>
          <w:szCs w:val="28"/>
          <w:lang w:val="ru-RU"/>
        </w:rPr>
      </w:pPr>
      <w:r w:rsidRPr="00FF4213">
        <w:rPr>
          <w:rFonts w:eastAsia="TimesNewRomanPSMT"/>
          <w:sz w:val="28"/>
          <w:szCs w:val="28"/>
          <w:lang w:val="ru-RU"/>
        </w:rPr>
        <w:t>5</w:t>
      </w:r>
      <w:r w:rsidRPr="00FF4213">
        <w:rPr>
          <w:rFonts w:eastAsia="TimesNewRomanPSMT"/>
          <w:sz w:val="28"/>
          <w:szCs w:val="28"/>
        </w:rPr>
        <w:t xml:space="preserve">. Павленко </w:t>
      </w:r>
      <w:r w:rsidRPr="00FF4213">
        <w:rPr>
          <w:rFonts w:eastAsia="TimesNewRomanPSMT"/>
          <w:sz w:val="28"/>
          <w:szCs w:val="28"/>
          <w:lang w:val="ru-RU"/>
        </w:rPr>
        <w:t xml:space="preserve">И.И. Себестоимость в оценке экономической эффективности убыточных угольных шахт Украины </w:t>
      </w:r>
      <w:r w:rsidRPr="00FF4213">
        <w:rPr>
          <w:sz w:val="28"/>
          <w:szCs w:val="28"/>
        </w:rPr>
        <w:t xml:space="preserve">// </w:t>
      </w:r>
      <w:r w:rsidRPr="00FF4213">
        <w:rPr>
          <w:rFonts w:eastAsia="TimesNewRomanPSMT"/>
          <w:sz w:val="28"/>
          <w:szCs w:val="28"/>
        </w:rPr>
        <w:t>Економіка промисловості.- 2006.- № 1(32). – С. 137-143.</w:t>
      </w:r>
    </w:p>
    <w:p w:rsidR="003D76C3" w:rsidRPr="00FF4213" w:rsidRDefault="003D76C3" w:rsidP="005C0426">
      <w:pPr>
        <w:widowControl w:val="0"/>
        <w:autoSpaceDE w:val="0"/>
        <w:autoSpaceDN w:val="0"/>
        <w:adjustRightInd w:val="0"/>
        <w:spacing w:before="20" w:line="360" w:lineRule="auto"/>
        <w:jc w:val="both"/>
        <w:rPr>
          <w:rFonts w:eastAsia="TimesNewRomanPSMT"/>
          <w:sz w:val="28"/>
          <w:szCs w:val="28"/>
        </w:rPr>
      </w:pPr>
      <w:r w:rsidRPr="00FF4213">
        <w:rPr>
          <w:rFonts w:eastAsia="TimesNewRomanPSMT"/>
          <w:sz w:val="28"/>
          <w:szCs w:val="28"/>
          <w:lang w:val="ru-RU"/>
        </w:rPr>
        <w:t>6</w:t>
      </w:r>
      <w:r w:rsidRPr="00FF4213">
        <w:rPr>
          <w:rFonts w:eastAsia="TimesNewRomanPSMT"/>
          <w:sz w:val="28"/>
          <w:szCs w:val="28"/>
        </w:rPr>
        <w:t>. Звенячкина В.Ю. Основн</w:t>
      </w:r>
      <w:r w:rsidRPr="00FF4213">
        <w:rPr>
          <w:rFonts w:eastAsia="TimesNewRomanPSMT"/>
          <w:sz w:val="28"/>
          <w:szCs w:val="28"/>
          <w:lang w:val="ru-RU"/>
        </w:rPr>
        <w:t xml:space="preserve">ые направления снижения себестоимости угля в рыночных условиях </w:t>
      </w:r>
      <w:r w:rsidRPr="00FF4213">
        <w:rPr>
          <w:sz w:val="28"/>
          <w:szCs w:val="28"/>
        </w:rPr>
        <w:t>//</w:t>
      </w:r>
      <w:r w:rsidRPr="00FF4213">
        <w:rPr>
          <w:rFonts w:eastAsia="TimesNewRomanPSMT"/>
          <w:sz w:val="28"/>
          <w:szCs w:val="28"/>
          <w:lang w:val="ru-RU"/>
        </w:rPr>
        <w:t xml:space="preserve"> </w:t>
      </w:r>
      <w:r w:rsidRPr="00FF4213">
        <w:rPr>
          <w:rFonts w:eastAsia="TimesNewRomanPSMT"/>
          <w:sz w:val="28"/>
          <w:szCs w:val="28"/>
        </w:rPr>
        <w:t>Наукові праці ДонНТУ. – 2004.- № 76. – С. 198-206.</w:t>
      </w:r>
    </w:p>
    <w:p w:rsidR="003D76C3" w:rsidRPr="00FF4213" w:rsidRDefault="003D76C3" w:rsidP="005C0426">
      <w:pPr>
        <w:widowControl w:val="0"/>
        <w:autoSpaceDE w:val="0"/>
        <w:autoSpaceDN w:val="0"/>
        <w:adjustRightInd w:val="0"/>
        <w:spacing w:before="20" w:line="360" w:lineRule="auto"/>
        <w:jc w:val="both"/>
        <w:rPr>
          <w:rFonts w:eastAsia="TimesNewRomanPSMT"/>
          <w:sz w:val="28"/>
          <w:szCs w:val="28"/>
        </w:rPr>
      </w:pPr>
      <w:r w:rsidRPr="00FF4213">
        <w:rPr>
          <w:rFonts w:eastAsia="TimesNewRomanPSMT"/>
          <w:sz w:val="28"/>
          <w:szCs w:val="28"/>
        </w:rPr>
        <w:t xml:space="preserve">7. Піскунова Н.В. Формування інформації щодо витрат на виробництво вугільної продукції </w:t>
      </w:r>
      <w:r w:rsidRPr="00FF4213">
        <w:rPr>
          <w:sz w:val="28"/>
          <w:szCs w:val="28"/>
        </w:rPr>
        <w:t xml:space="preserve">// </w:t>
      </w:r>
      <w:r w:rsidRPr="00FF4213">
        <w:rPr>
          <w:rFonts w:eastAsia="TimesNewRomanPSMT"/>
          <w:sz w:val="28"/>
          <w:szCs w:val="28"/>
        </w:rPr>
        <w:t>Уголь Украины. – 2007.- № 3. – С. 14-16.</w:t>
      </w:r>
    </w:p>
    <w:p w:rsidR="003D76C3" w:rsidRPr="00FF4213" w:rsidRDefault="003D76C3" w:rsidP="005C0426">
      <w:pPr>
        <w:spacing w:line="360" w:lineRule="auto"/>
        <w:ind w:firstLine="1134"/>
        <w:jc w:val="both"/>
        <w:rPr>
          <w:sz w:val="28"/>
          <w:szCs w:val="28"/>
        </w:rPr>
      </w:pPr>
    </w:p>
    <w:p w:rsidR="003D76C3" w:rsidRPr="00FF4213" w:rsidRDefault="003D76C3" w:rsidP="00F0323E">
      <w:pPr>
        <w:ind w:firstLine="1134"/>
        <w:jc w:val="both"/>
        <w:rPr>
          <w:sz w:val="28"/>
          <w:szCs w:val="28"/>
        </w:rPr>
      </w:pPr>
    </w:p>
    <w:sectPr w:rsidR="003D76C3" w:rsidRPr="00FF4213" w:rsidSect="00B72B8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C3" w:rsidRDefault="003D76C3" w:rsidP="00706670">
      <w:r>
        <w:separator/>
      </w:r>
    </w:p>
  </w:endnote>
  <w:endnote w:type="continuationSeparator" w:id="0">
    <w:p w:rsidR="003D76C3" w:rsidRDefault="003D76C3" w:rsidP="0070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C3" w:rsidRDefault="003D76C3" w:rsidP="00706670">
      <w:r>
        <w:separator/>
      </w:r>
    </w:p>
  </w:footnote>
  <w:footnote w:type="continuationSeparator" w:id="0">
    <w:p w:rsidR="003D76C3" w:rsidRDefault="003D76C3" w:rsidP="00706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7FED"/>
    <w:multiLevelType w:val="hybridMultilevel"/>
    <w:tmpl w:val="CCF0A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A47EB7"/>
    <w:multiLevelType w:val="multilevel"/>
    <w:tmpl w:val="19B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394"/>
    <w:rsid w:val="00003C34"/>
    <w:rsid w:val="000067E0"/>
    <w:rsid w:val="000073CD"/>
    <w:rsid w:val="00011900"/>
    <w:rsid w:val="00027291"/>
    <w:rsid w:val="00033766"/>
    <w:rsid w:val="00033801"/>
    <w:rsid w:val="00036C86"/>
    <w:rsid w:val="00045524"/>
    <w:rsid w:val="0004604E"/>
    <w:rsid w:val="000473E7"/>
    <w:rsid w:val="00050AA2"/>
    <w:rsid w:val="00052733"/>
    <w:rsid w:val="0006325E"/>
    <w:rsid w:val="00092571"/>
    <w:rsid w:val="0009435E"/>
    <w:rsid w:val="0009493B"/>
    <w:rsid w:val="000A0B83"/>
    <w:rsid w:val="000A131B"/>
    <w:rsid w:val="000B0778"/>
    <w:rsid w:val="000B1D02"/>
    <w:rsid w:val="000B781C"/>
    <w:rsid w:val="000C10AB"/>
    <w:rsid w:val="000D572C"/>
    <w:rsid w:val="000E58AF"/>
    <w:rsid w:val="000F103A"/>
    <w:rsid w:val="000F222C"/>
    <w:rsid w:val="000F44D2"/>
    <w:rsid w:val="000F4EF0"/>
    <w:rsid w:val="001003F1"/>
    <w:rsid w:val="001049B3"/>
    <w:rsid w:val="00107DE6"/>
    <w:rsid w:val="0012161D"/>
    <w:rsid w:val="00121C42"/>
    <w:rsid w:val="00126A77"/>
    <w:rsid w:val="00135805"/>
    <w:rsid w:val="00135BD9"/>
    <w:rsid w:val="0015495E"/>
    <w:rsid w:val="00162E57"/>
    <w:rsid w:val="0017351D"/>
    <w:rsid w:val="00180D3F"/>
    <w:rsid w:val="00182892"/>
    <w:rsid w:val="00183613"/>
    <w:rsid w:val="001867A8"/>
    <w:rsid w:val="001A1C95"/>
    <w:rsid w:val="001A684E"/>
    <w:rsid w:val="001B1A47"/>
    <w:rsid w:val="001B3BCA"/>
    <w:rsid w:val="001B6E13"/>
    <w:rsid w:val="001C21C4"/>
    <w:rsid w:val="001C4C31"/>
    <w:rsid w:val="001D281C"/>
    <w:rsid w:val="001D574E"/>
    <w:rsid w:val="001D768E"/>
    <w:rsid w:val="001E025E"/>
    <w:rsid w:val="001E49A5"/>
    <w:rsid w:val="001E57B3"/>
    <w:rsid w:val="001F0067"/>
    <w:rsid w:val="00200523"/>
    <w:rsid w:val="002023E6"/>
    <w:rsid w:val="00207FA4"/>
    <w:rsid w:val="002123F8"/>
    <w:rsid w:val="002215AC"/>
    <w:rsid w:val="00222B47"/>
    <w:rsid w:val="00223E3B"/>
    <w:rsid w:val="00226C21"/>
    <w:rsid w:val="00226FE9"/>
    <w:rsid w:val="00246C92"/>
    <w:rsid w:val="00252B74"/>
    <w:rsid w:val="0026084E"/>
    <w:rsid w:val="00263323"/>
    <w:rsid w:val="002641BC"/>
    <w:rsid w:val="00273769"/>
    <w:rsid w:val="00273C5C"/>
    <w:rsid w:val="00276DAB"/>
    <w:rsid w:val="00282234"/>
    <w:rsid w:val="00292D2C"/>
    <w:rsid w:val="0029328C"/>
    <w:rsid w:val="002A01EF"/>
    <w:rsid w:val="002A10FD"/>
    <w:rsid w:val="002A1C27"/>
    <w:rsid w:val="002A5D48"/>
    <w:rsid w:val="002B42A7"/>
    <w:rsid w:val="002D476C"/>
    <w:rsid w:val="002E08AE"/>
    <w:rsid w:val="002F4A99"/>
    <w:rsid w:val="00304EF6"/>
    <w:rsid w:val="003071E8"/>
    <w:rsid w:val="00313AB7"/>
    <w:rsid w:val="00315A62"/>
    <w:rsid w:val="00315C91"/>
    <w:rsid w:val="00321E84"/>
    <w:rsid w:val="00324204"/>
    <w:rsid w:val="003306FF"/>
    <w:rsid w:val="00334244"/>
    <w:rsid w:val="00340D8F"/>
    <w:rsid w:val="003459E0"/>
    <w:rsid w:val="00357B4D"/>
    <w:rsid w:val="003759F5"/>
    <w:rsid w:val="00376624"/>
    <w:rsid w:val="00380FEF"/>
    <w:rsid w:val="00387556"/>
    <w:rsid w:val="0039401E"/>
    <w:rsid w:val="003947BE"/>
    <w:rsid w:val="003A48CB"/>
    <w:rsid w:val="003B057C"/>
    <w:rsid w:val="003B105A"/>
    <w:rsid w:val="003B6DAF"/>
    <w:rsid w:val="003C0494"/>
    <w:rsid w:val="003C0A5D"/>
    <w:rsid w:val="003C2387"/>
    <w:rsid w:val="003C49B7"/>
    <w:rsid w:val="003D0EC9"/>
    <w:rsid w:val="003D1C01"/>
    <w:rsid w:val="003D76C3"/>
    <w:rsid w:val="0040783A"/>
    <w:rsid w:val="0041321A"/>
    <w:rsid w:val="0042122A"/>
    <w:rsid w:val="00442CC7"/>
    <w:rsid w:val="00444CC5"/>
    <w:rsid w:val="00446463"/>
    <w:rsid w:val="00451B77"/>
    <w:rsid w:val="00453CDE"/>
    <w:rsid w:val="004573C6"/>
    <w:rsid w:val="00466D07"/>
    <w:rsid w:val="004670A8"/>
    <w:rsid w:val="00477AF0"/>
    <w:rsid w:val="004836F9"/>
    <w:rsid w:val="00487C4D"/>
    <w:rsid w:val="00493492"/>
    <w:rsid w:val="00495E78"/>
    <w:rsid w:val="004A73E8"/>
    <w:rsid w:val="004B40F4"/>
    <w:rsid w:val="004C0B4C"/>
    <w:rsid w:val="004D0591"/>
    <w:rsid w:val="004D08D9"/>
    <w:rsid w:val="004D261B"/>
    <w:rsid w:val="004E2D48"/>
    <w:rsid w:val="004E4655"/>
    <w:rsid w:val="004F051C"/>
    <w:rsid w:val="00500CC0"/>
    <w:rsid w:val="005046E8"/>
    <w:rsid w:val="005143AF"/>
    <w:rsid w:val="005218C1"/>
    <w:rsid w:val="00533C3D"/>
    <w:rsid w:val="00543773"/>
    <w:rsid w:val="0055704B"/>
    <w:rsid w:val="00567DC1"/>
    <w:rsid w:val="00582203"/>
    <w:rsid w:val="00584C65"/>
    <w:rsid w:val="00591A1E"/>
    <w:rsid w:val="00592A95"/>
    <w:rsid w:val="005937B3"/>
    <w:rsid w:val="00596866"/>
    <w:rsid w:val="005A10DF"/>
    <w:rsid w:val="005B5DBA"/>
    <w:rsid w:val="005B7629"/>
    <w:rsid w:val="005C0426"/>
    <w:rsid w:val="005C09FA"/>
    <w:rsid w:val="005D30C3"/>
    <w:rsid w:val="005E5199"/>
    <w:rsid w:val="005E7E98"/>
    <w:rsid w:val="005F3655"/>
    <w:rsid w:val="00604471"/>
    <w:rsid w:val="00607053"/>
    <w:rsid w:val="00607122"/>
    <w:rsid w:val="006155AF"/>
    <w:rsid w:val="00620E81"/>
    <w:rsid w:val="00620E9A"/>
    <w:rsid w:val="006268BC"/>
    <w:rsid w:val="00632A69"/>
    <w:rsid w:val="00643BEC"/>
    <w:rsid w:val="00653C6F"/>
    <w:rsid w:val="00673776"/>
    <w:rsid w:val="00673871"/>
    <w:rsid w:val="00677772"/>
    <w:rsid w:val="006815A3"/>
    <w:rsid w:val="00684CD5"/>
    <w:rsid w:val="00687F28"/>
    <w:rsid w:val="00691379"/>
    <w:rsid w:val="00693971"/>
    <w:rsid w:val="00697375"/>
    <w:rsid w:val="00697EF1"/>
    <w:rsid w:val="006A0DD0"/>
    <w:rsid w:val="006A586D"/>
    <w:rsid w:val="006A77EC"/>
    <w:rsid w:val="006B65BE"/>
    <w:rsid w:val="006B6FB2"/>
    <w:rsid w:val="006D1FC7"/>
    <w:rsid w:val="006D2C07"/>
    <w:rsid w:val="006D66C1"/>
    <w:rsid w:val="006E57E7"/>
    <w:rsid w:val="006F1FB8"/>
    <w:rsid w:val="006F35BF"/>
    <w:rsid w:val="007009AF"/>
    <w:rsid w:val="00704FFB"/>
    <w:rsid w:val="00706670"/>
    <w:rsid w:val="00712510"/>
    <w:rsid w:val="0071518D"/>
    <w:rsid w:val="00717E4B"/>
    <w:rsid w:val="00721DEF"/>
    <w:rsid w:val="00730308"/>
    <w:rsid w:val="00737CE6"/>
    <w:rsid w:val="0074662E"/>
    <w:rsid w:val="00760EBB"/>
    <w:rsid w:val="007812F6"/>
    <w:rsid w:val="00784DBF"/>
    <w:rsid w:val="007968A2"/>
    <w:rsid w:val="007A36AD"/>
    <w:rsid w:val="007A59CC"/>
    <w:rsid w:val="007A7DC2"/>
    <w:rsid w:val="007C03B9"/>
    <w:rsid w:val="007C3D76"/>
    <w:rsid w:val="007C49D7"/>
    <w:rsid w:val="007C614A"/>
    <w:rsid w:val="007D4529"/>
    <w:rsid w:val="007E0987"/>
    <w:rsid w:val="007E4854"/>
    <w:rsid w:val="0081028F"/>
    <w:rsid w:val="008114DF"/>
    <w:rsid w:val="00833000"/>
    <w:rsid w:val="00840B27"/>
    <w:rsid w:val="00845294"/>
    <w:rsid w:val="00847CED"/>
    <w:rsid w:val="00855BAC"/>
    <w:rsid w:val="00882BAF"/>
    <w:rsid w:val="008938E7"/>
    <w:rsid w:val="008A261E"/>
    <w:rsid w:val="008A6F9B"/>
    <w:rsid w:val="008C56A7"/>
    <w:rsid w:val="008C5EF5"/>
    <w:rsid w:val="008C79C9"/>
    <w:rsid w:val="008D3E43"/>
    <w:rsid w:val="008E2486"/>
    <w:rsid w:val="008E5E7A"/>
    <w:rsid w:val="00900CF4"/>
    <w:rsid w:val="009102A9"/>
    <w:rsid w:val="00923AF2"/>
    <w:rsid w:val="009321E5"/>
    <w:rsid w:val="00943B1F"/>
    <w:rsid w:val="0094525A"/>
    <w:rsid w:val="00953685"/>
    <w:rsid w:val="00954ED8"/>
    <w:rsid w:val="00962072"/>
    <w:rsid w:val="00964D06"/>
    <w:rsid w:val="009732A1"/>
    <w:rsid w:val="009738F9"/>
    <w:rsid w:val="00975BC2"/>
    <w:rsid w:val="0099615B"/>
    <w:rsid w:val="009A2A26"/>
    <w:rsid w:val="009A56CE"/>
    <w:rsid w:val="009B5F2A"/>
    <w:rsid w:val="009C3EA3"/>
    <w:rsid w:val="009C69F0"/>
    <w:rsid w:val="009E3A4C"/>
    <w:rsid w:val="009F6850"/>
    <w:rsid w:val="009F6A0F"/>
    <w:rsid w:val="00A02CFC"/>
    <w:rsid w:val="00A10161"/>
    <w:rsid w:val="00A1090D"/>
    <w:rsid w:val="00A11EE5"/>
    <w:rsid w:val="00A14CBE"/>
    <w:rsid w:val="00A15B57"/>
    <w:rsid w:val="00A228AB"/>
    <w:rsid w:val="00A32282"/>
    <w:rsid w:val="00A43A61"/>
    <w:rsid w:val="00A470F5"/>
    <w:rsid w:val="00A471D2"/>
    <w:rsid w:val="00A56D53"/>
    <w:rsid w:val="00A63A5B"/>
    <w:rsid w:val="00A64857"/>
    <w:rsid w:val="00A67B7E"/>
    <w:rsid w:val="00A703EE"/>
    <w:rsid w:val="00A831C5"/>
    <w:rsid w:val="00A91E45"/>
    <w:rsid w:val="00A93445"/>
    <w:rsid w:val="00AA4B01"/>
    <w:rsid w:val="00AB1A5C"/>
    <w:rsid w:val="00AB5C5F"/>
    <w:rsid w:val="00AB798E"/>
    <w:rsid w:val="00AC1CA1"/>
    <w:rsid w:val="00AC3F97"/>
    <w:rsid w:val="00AD2776"/>
    <w:rsid w:val="00AD27DF"/>
    <w:rsid w:val="00AD365D"/>
    <w:rsid w:val="00AD5EEE"/>
    <w:rsid w:val="00AD607B"/>
    <w:rsid w:val="00AE129D"/>
    <w:rsid w:val="00AE1E46"/>
    <w:rsid w:val="00AE6778"/>
    <w:rsid w:val="00B0509F"/>
    <w:rsid w:val="00B05EB3"/>
    <w:rsid w:val="00B226BD"/>
    <w:rsid w:val="00B40CE2"/>
    <w:rsid w:val="00B40FCD"/>
    <w:rsid w:val="00B4116E"/>
    <w:rsid w:val="00B41522"/>
    <w:rsid w:val="00B45656"/>
    <w:rsid w:val="00B63B35"/>
    <w:rsid w:val="00B66FFF"/>
    <w:rsid w:val="00B72B8F"/>
    <w:rsid w:val="00B746FE"/>
    <w:rsid w:val="00B76ABD"/>
    <w:rsid w:val="00B91179"/>
    <w:rsid w:val="00B949FA"/>
    <w:rsid w:val="00B9769F"/>
    <w:rsid w:val="00BA477B"/>
    <w:rsid w:val="00BA569D"/>
    <w:rsid w:val="00BB187D"/>
    <w:rsid w:val="00BC6964"/>
    <w:rsid w:val="00BE194C"/>
    <w:rsid w:val="00BE396A"/>
    <w:rsid w:val="00BE68F4"/>
    <w:rsid w:val="00BF12ED"/>
    <w:rsid w:val="00C0182D"/>
    <w:rsid w:val="00C033F6"/>
    <w:rsid w:val="00C04667"/>
    <w:rsid w:val="00C06FF3"/>
    <w:rsid w:val="00C1177C"/>
    <w:rsid w:val="00C134B8"/>
    <w:rsid w:val="00C51394"/>
    <w:rsid w:val="00C51539"/>
    <w:rsid w:val="00C51E4A"/>
    <w:rsid w:val="00C540EF"/>
    <w:rsid w:val="00C72706"/>
    <w:rsid w:val="00C7620C"/>
    <w:rsid w:val="00C772F5"/>
    <w:rsid w:val="00CA21BB"/>
    <w:rsid w:val="00CA7AAB"/>
    <w:rsid w:val="00CB552C"/>
    <w:rsid w:val="00CC695A"/>
    <w:rsid w:val="00CE27A9"/>
    <w:rsid w:val="00CE33C0"/>
    <w:rsid w:val="00CE6B0F"/>
    <w:rsid w:val="00CF11F9"/>
    <w:rsid w:val="00D0521C"/>
    <w:rsid w:val="00D06BB8"/>
    <w:rsid w:val="00D07BBC"/>
    <w:rsid w:val="00D11029"/>
    <w:rsid w:val="00D111EF"/>
    <w:rsid w:val="00D11DEF"/>
    <w:rsid w:val="00D16F45"/>
    <w:rsid w:val="00D2336D"/>
    <w:rsid w:val="00D32D03"/>
    <w:rsid w:val="00D54C39"/>
    <w:rsid w:val="00D616AB"/>
    <w:rsid w:val="00D62647"/>
    <w:rsid w:val="00D83240"/>
    <w:rsid w:val="00D84DDA"/>
    <w:rsid w:val="00DA11F7"/>
    <w:rsid w:val="00DA184C"/>
    <w:rsid w:val="00DB6EA7"/>
    <w:rsid w:val="00DC0455"/>
    <w:rsid w:val="00DF13B0"/>
    <w:rsid w:val="00DF2C89"/>
    <w:rsid w:val="00E03614"/>
    <w:rsid w:val="00E03C3A"/>
    <w:rsid w:val="00E102AF"/>
    <w:rsid w:val="00E108EA"/>
    <w:rsid w:val="00E15ADC"/>
    <w:rsid w:val="00E174AD"/>
    <w:rsid w:val="00E176E0"/>
    <w:rsid w:val="00E203C4"/>
    <w:rsid w:val="00E21210"/>
    <w:rsid w:val="00E2246D"/>
    <w:rsid w:val="00E44360"/>
    <w:rsid w:val="00E50732"/>
    <w:rsid w:val="00E634EC"/>
    <w:rsid w:val="00E65279"/>
    <w:rsid w:val="00E75C19"/>
    <w:rsid w:val="00E7717E"/>
    <w:rsid w:val="00E84132"/>
    <w:rsid w:val="00E92C25"/>
    <w:rsid w:val="00EA5063"/>
    <w:rsid w:val="00EA77E3"/>
    <w:rsid w:val="00EA7B77"/>
    <w:rsid w:val="00EB37C8"/>
    <w:rsid w:val="00EC4264"/>
    <w:rsid w:val="00EC6D03"/>
    <w:rsid w:val="00EC709C"/>
    <w:rsid w:val="00ED023F"/>
    <w:rsid w:val="00ED2B40"/>
    <w:rsid w:val="00ED389A"/>
    <w:rsid w:val="00EE65AE"/>
    <w:rsid w:val="00EF2283"/>
    <w:rsid w:val="00EF3B15"/>
    <w:rsid w:val="00EF5430"/>
    <w:rsid w:val="00EF5492"/>
    <w:rsid w:val="00EF6D36"/>
    <w:rsid w:val="00F02DE4"/>
    <w:rsid w:val="00F030CC"/>
    <w:rsid w:val="00F0323E"/>
    <w:rsid w:val="00F06210"/>
    <w:rsid w:val="00F320DA"/>
    <w:rsid w:val="00F50D12"/>
    <w:rsid w:val="00F547A7"/>
    <w:rsid w:val="00F579F6"/>
    <w:rsid w:val="00F61BA0"/>
    <w:rsid w:val="00F62621"/>
    <w:rsid w:val="00F660A2"/>
    <w:rsid w:val="00F66EE0"/>
    <w:rsid w:val="00F67A1B"/>
    <w:rsid w:val="00F81267"/>
    <w:rsid w:val="00F96DA8"/>
    <w:rsid w:val="00FA15DF"/>
    <w:rsid w:val="00FA36AA"/>
    <w:rsid w:val="00FC6BD8"/>
    <w:rsid w:val="00FD02E4"/>
    <w:rsid w:val="00FD3B20"/>
    <w:rsid w:val="00FD534F"/>
    <w:rsid w:val="00FD6FB1"/>
    <w:rsid w:val="00FD7A61"/>
    <w:rsid w:val="00FF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A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EA3"/>
    <w:rPr>
      <w:rFonts w:ascii="Tahoma" w:hAnsi="Tahoma" w:cs="Tahoma"/>
      <w:sz w:val="16"/>
      <w:szCs w:val="16"/>
      <w:lang w:val="uk-UA"/>
    </w:rPr>
  </w:style>
  <w:style w:type="paragraph" w:styleId="Header">
    <w:name w:val="header"/>
    <w:basedOn w:val="Normal"/>
    <w:link w:val="HeaderChar"/>
    <w:uiPriority w:val="99"/>
    <w:semiHidden/>
    <w:rsid w:val="007066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6670"/>
    <w:rPr>
      <w:rFonts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7066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6670"/>
    <w:rPr>
      <w:rFonts w:cs="Times New Roman"/>
      <w:sz w:val="24"/>
      <w:szCs w:val="24"/>
      <w:lang w:val="uk-UA"/>
    </w:rPr>
  </w:style>
  <w:style w:type="paragraph" w:customStyle="1" w:styleId="a">
    <w:name w:val="Знак Знак Знак Знак Знак Знак"/>
    <w:basedOn w:val="Normal"/>
    <w:uiPriority w:val="99"/>
    <w:rsid w:val="00EF3B15"/>
    <w:pPr>
      <w:tabs>
        <w:tab w:val="num" w:pos="720"/>
      </w:tabs>
      <w:spacing w:after="160" w:line="240" w:lineRule="exact"/>
      <w:ind w:left="720" w:hanging="720"/>
    </w:pPr>
    <w:rPr>
      <w:i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5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image" Target="media/image15.png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6.png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12</Pages>
  <Words>2403</Words>
  <Characters>13703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622</dc:title>
  <dc:subject/>
  <dc:creator>Rauma</dc:creator>
  <cp:keywords/>
  <dc:description/>
  <cp:lastModifiedBy>User</cp:lastModifiedBy>
  <cp:revision>6</cp:revision>
  <cp:lastPrinted>2011-03-24T21:37:00Z</cp:lastPrinted>
  <dcterms:created xsi:type="dcterms:W3CDTF">2011-05-05T11:17:00Z</dcterms:created>
  <dcterms:modified xsi:type="dcterms:W3CDTF">2011-11-21T10:55:00Z</dcterms:modified>
</cp:coreProperties>
</file>