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2BE" w:rsidRPr="003E58E7" w:rsidRDefault="00BC72BE" w:rsidP="00BC72BE">
      <w:pPr>
        <w:rPr>
          <w:sz w:val="28"/>
          <w:szCs w:val="28"/>
        </w:rPr>
      </w:pPr>
      <w:bookmarkStart w:id="0" w:name="1"/>
      <w:r w:rsidRPr="003E58E7">
        <w:rPr>
          <w:sz w:val="28"/>
          <w:szCs w:val="28"/>
        </w:rPr>
        <w:t xml:space="preserve">УДК </w:t>
      </w:r>
      <w:r w:rsidRPr="002B4973">
        <w:rPr>
          <w:sz w:val="28"/>
          <w:szCs w:val="28"/>
        </w:rPr>
        <w:t>622.333(428.142)</w:t>
      </w:r>
    </w:p>
    <w:p w:rsidR="00BC72BE" w:rsidRPr="00CA69A9" w:rsidRDefault="00BC72BE" w:rsidP="00BC72BE">
      <w:pPr>
        <w:rPr>
          <w:b/>
          <w:sz w:val="28"/>
          <w:szCs w:val="28"/>
        </w:rPr>
      </w:pPr>
    </w:p>
    <w:p w:rsidR="00BC72BE" w:rsidRDefault="00BC72BE" w:rsidP="00BC72BE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ПУТИ ПОВЫШЕНИЯ НАДЕЖНОСТИ РЕВЕРСИРОВАНИЯ ВЕНТИЛЯТОРНОЙ УСТАНОВКИ ГЛАВНОГО ПРОВЕТРИВАНИЯ</w:t>
      </w:r>
    </w:p>
    <w:p w:rsidR="00BC72BE" w:rsidRDefault="00BC72BE" w:rsidP="00BC72BE">
      <w:pPr>
        <w:rPr>
          <w:b/>
          <w:sz w:val="28"/>
          <w:szCs w:val="28"/>
        </w:rPr>
      </w:pPr>
    </w:p>
    <w:p w:rsidR="00BC72BE" w:rsidRPr="003E58E7" w:rsidRDefault="00BC72BE" w:rsidP="00BC72BE">
      <w:pPr>
        <w:rPr>
          <w:b/>
          <w:sz w:val="28"/>
          <w:szCs w:val="28"/>
        </w:rPr>
      </w:pPr>
      <w:r w:rsidRPr="00457A48">
        <w:rPr>
          <w:b/>
          <w:sz w:val="28"/>
          <w:szCs w:val="28"/>
        </w:rPr>
        <w:t>Черченко Е. С., ст</w:t>
      </w:r>
      <w:r>
        <w:rPr>
          <w:b/>
          <w:sz w:val="28"/>
          <w:szCs w:val="28"/>
        </w:rPr>
        <w:t xml:space="preserve">удент; </w:t>
      </w:r>
      <w:r w:rsidRPr="00457A48">
        <w:rPr>
          <w:b/>
          <w:sz w:val="28"/>
          <w:szCs w:val="28"/>
        </w:rPr>
        <w:t>Синюкова Т.Б., ст.преподаватель</w:t>
      </w:r>
    </w:p>
    <w:p w:rsidR="00BC72BE" w:rsidRDefault="00BC72BE" w:rsidP="00BC72BE">
      <w:pPr>
        <w:rPr>
          <w:i/>
          <w:sz w:val="28"/>
          <w:szCs w:val="28"/>
        </w:rPr>
      </w:pPr>
      <w:r w:rsidRPr="00457A48">
        <w:rPr>
          <w:i/>
          <w:sz w:val="28"/>
          <w:szCs w:val="28"/>
        </w:rPr>
        <w:t xml:space="preserve">(Донецкий </w:t>
      </w:r>
      <w:r>
        <w:rPr>
          <w:i/>
          <w:sz w:val="28"/>
          <w:szCs w:val="28"/>
        </w:rPr>
        <w:t>национальный</w:t>
      </w:r>
      <w:r w:rsidRPr="00457A48">
        <w:rPr>
          <w:i/>
          <w:sz w:val="28"/>
          <w:szCs w:val="28"/>
        </w:rPr>
        <w:t xml:space="preserve"> технический университет</w:t>
      </w:r>
      <w:r>
        <w:rPr>
          <w:i/>
          <w:sz w:val="28"/>
          <w:szCs w:val="28"/>
        </w:rPr>
        <w:t>, г. Донецк, Украина</w:t>
      </w:r>
      <w:r w:rsidRPr="00457A48">
        <w:rPr>
          <w:i/>
          <w:sz w:val="28"/>
          <w:szCs w:val="28"/>
        </w:rPr>
        <w:t>)</w:t>
      </w:r>
    </w:p>
    <w:p w:rsidR="00BC72BE" w:rsidRPr="00457A48" w:rsidRDefault="00BC72BE" w:rsidP="00BC72BE">
      <w:pPr>
        <w:ind w:firstLine="709"/>
        <w:rPr>
          <w:i/>
          <w:sz w:val="28"/>
          <w:szCs w:val="28"/>
        </w:rPr>
      </w:pPr>
    </w:p>
    <w:bookmarkEnd w:id="0"/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r w:rsidRPr="00724E28">
        <w:rPr>
          <w:sz w:val="28"/>
          <w:szCs w:val="28"/>
        </w:rPr>
        <w:t>проветри</w:t>
      </w:r>
      <w:r>
        <w:rPr>
          <w:sz w:val="28"/>
          <w:szCs w:val="28"/>
        </w:rPr>
        <w:t>вания</w:t>
      </w:r>
      <w:r w:rsidRPr="00724E28">
        <w:rPr>
          <w:sz w:val="28"/>
          <w:szCs w:val="28"/>
        </w:rPr>
        <w:t xml:space="preserve"> угольных шахт </w:t>
      </w:r>
      <w:r>
        <w:rPr>
          <w:sz w:val="28"/>
          <w:szCs w:val="28"/>
        </w:rPr>
        <w:t xml:space="preserve">относится к наиболее ответственным технологическим процессам угольной промышленности и предполагает наличие надёжных средств автоматизации </w:t>
      </w:r>
    </w:p>
    <w:p w:rsidR="00BC72BE" w:rsidRPr="003E58E7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>Для нормальной работы системы автоматизации необходимо правильно регулировать параметры, изменяющиеся в процессе работы</w:t>
      </w:r>
      <w:r w:rsidRPr="009A46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шахтной вентиляторной установки главного проветривания.  </w:t>
      </w:r>
    </w:p>
    <w:p w:rsidR="00BC72BE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>По направлению вращения рабочего колеса различают вентиляторы правого и левого вращения</w:t>
      </w:r>
      <w:r>
        <w:rPr>
          <w:sz w:val="28"/>
          <w:szCs w:val="28"/>
        </w:rPr>
        <w:t xml:space="preserve"> (рис 1)</w:t>
      </w:r>
      <w:r w:rsidRPr="00724E28">
        <w:rPr>
          <w:sz w:val="28"/>
          <w:szCs w:val="28"/>
        </w:rPr>
        <w:t>. У вентиляторов двухстороннего всасывания направление вращения определяется со стороны, противоположной приводу.</w:t>
      </w:r>
    </w:p>
    <w:p w:rsidR="00BC72BE" w:rsidRDefault="00BC72BE" w:rsidP="00BC72BE">
      <w:pPr>
        <w:ind w:firstLine="900"/>
        <w:jc w:val="both"/>
        <w:rPr>
          <w:sz w:val="28"/>
          <w:szCs w:val="28"/>
          <w:lang w:val="en-US"/>
        </w:rPr>
      </w:pPr>
      <w:r w:rsidRPr="00724E28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5257800" cy="2600325"/>
            <wp:effectExtent l="0" t="0" r="0" b="9525"/>
            <wp:docPr id="293" name="Рисунок 293" descr="dis_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dis_10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2BE" w:rsidRDefault="00BC72BE" w:rsidP="00BC72B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Рисунок 1 - Расположения лопаток РК по виду направления вращения</w:t>
      </w:r>
    </w:p>
    <w:p w:rsidR="00BC72BE" w:rsidRPr="00945D71" w:rsidRDefault="00BC72BE" w:rsidP="00BC72BE">
      <w:pPr>
        <w:ind w:firstLine="900"/>
        <w:jc w:val="both"/>
        <w:rPr>
          <w:sz w:val="28"/>
          <w:szCs w:val="28"/>
        </w:rPr>
      </w:pP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Оборудование </w:t>
      </w:r>
      <w:r w:rsidRPr="00724E28">
        <w:rPr>
          <w:sz w:val="28"/>
          <w:szCs w:val="28"/>
        </w:rPr>
        <w:t>главных вент</w:t>
      </w:r>
      <w:r>
        <w:rPr>
          <w:sz w:val="28"/>
          <w:szCs w:val="28"/>
        </w:rPr>
        <w:t>иляторных установок (ГВУ) должно представляться</w:t>
      </w:r>
      <w:r w:rsidRPr="00724E28">
        <w:rPr>
          <w:sz w:val="28"/>
          <w:szCs w:val="28"/>
        </w:rPr>
        <w:t xml:space="preserve"> следующими характеристиками: надёжность, реверсивность, адаптивность, управляемость и т. п.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724E28">
        <w:rPr>
          <w:sz w:val="28"/>
          <w:szCs w:val="28"/>
        </w:rPr>
        <w:t>огласно действующих ПБ, 60 % реверсивной производительности должно обеспечиваться в каждой из п</w:t>
      </w:r>
      <w:r>
        <w:rPr>
          <w:sz w:val="28"/>
          <w:szCs w:val="28"/>
        </w:rPr>
        <w:t>одземных выработок. С</w:t>
      </w:r>
      <w:r w:rsidRPr="00724E28">
        <w:rPr>
          <w:sz w:val="28"/>
          <w:szCs w:val="28"/>
        </w:rPr>
        <w:t xml:space="preserve">ледовательно, с учётом специфики воздухораспределения в шахтах – вентиляторы, для выполнения указанных требований в реверсивном режиме, должны давать 100 и более процентов от </w:t>
      </w:r>
      <w:r>
        <w:rPr>
          <w:sz w:val="28"/>
          <w:szCs w:val="28"/>
        </w:rPr>
        <w:t>штатного</w:t>
      </w:r>
      <w:r w:rsidRPr="00724E28">
        <w:rPr>
          <w:sz w:val="28"/>
          <w:szCs w:val="28"/>
        </w:rPr>
        <w:t xml:space="preserve"> режима, что могут обеспечить только осевые вентиляторы, реверсируемые поворотом лопаток рабочего колеса на угол 120</w:t>
      </w:r>
      <w:r>
        <w:rPr>
          <w:sz w:val="28"/>
          <w:szCs w:val="28"/>
        </w:rPr>
        <w:t xml:space="preserve"> град.</w:t>
      </w:r>
      <w:r w:rsidRPr="00724E28">
        <w:rPr>
          <w:sz w:val="28"/>
          <w:szCs w:val="28"/>
        </w:rPr>
        <w:t xml:space="preserve"> от минимального.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>Реверсирование осевых вентиляторов</w:t>
      </w:r>
      <w:r>
        <w:rPr>
          <w:sz w:val="28"/>
          <w:szCs w:val="28"/>
        </w:rPr>
        <w:t xml:space="preserve"> </w:t>
      </w:r>
      <w:r w:rsidRPr="00724E28">
        <w:rPr>
          <w:sz w:val="28"/>
          <w:szCs w:val="28"/>
        </w:rPr>
        <w:t>возможно двумя основными с</w:t>
      </w:r>
      <w:r>
        <w:rPr>
          <w:sz w:val="28"/>
          <w:szCs w:val="28"/>
        </w:rPr>
        <w:t xml:space="preserve">пособами </w:t>
      </w:r>
      <w:r w:rsidRPr="00724E28">
        <w:rPr>
          <w:sz w:val="28"/>
          <w:szCs w:val="28"/>
        </w:rPr>
        <w:t>без изме</w:t>
      </w:r>
      <w:r>
        <w:rPr>
          <w:sz w:val="28"/>
          <w:szCs w:val="28"/>
        </w:rPr>
        <w:t xml:space="preserve">нения направления вращения и </w:t>
      </w:r>
      <w:r w:rsidRPr="00724E28">
        <w:rPr>
          <w:sz w:val="28"/>
          <w:szCs w:val="28"/>
        </w:rPr>
        <w:t xml:space="preserve">с изменением </w:t>
      </w:r>
      <w:r w:rsidRPr="00724E28">
        <w:rPr>
          <w:sz w:val="28"/>
          <w:szCs w:val="28"/>
        </w:rPr>
        <w:lastRenderedPageBreak/>
        <w:t xml:space="preserve">направления вращения. При реверсировании с изменением направления вращения (без поворота лопаток рабочего колеса) «диффузорная решётка» вентилятора становится «конфузорной», лопатка рабочего колеса (РК) «работает» задней кромкой вперёд, кривизна профиля лопатки становится обратной («противоестественной») – поэтому резко падает </w:t>
      </w:r>
      <w:r>
        <w:rPr>
          <w:sz w:val="28"/>
          <w:szCs w:val="28"/>
        </w:rPr>
        <w:t>КПД решётки РК и вентилятор</w:t>
      </w:r>
      <w:r w:rsidRPr="00724E28">
        <w:rPr>
          <w:sz w:val="28"/>
          <w:szCs w:val="28"/>
        </w:rPr>
        <w:t xml:space="preserve"> может обеспечить не более 75% прямого режима.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>При реверсировании осевых вентиляторов без изменения направления вращения путём поворота лопаток РК до угла 135</w:t>
      </w:r>
      <w:r w:rsidRPr="00724E28">
        <w:rPr>
          <w:sz w:val="28"/>
          <w:szCs w:val="28"/>
          <w:vertAlign w:val="superscript"/>
        </w:rPr>
        <w:t>0</w:t>
      </w:r>
      <w:r w:rsidRPr="00724E28">
        <w:rPr>
          <w:sz w:val="28"/>
          <w:szCs w:val="28"/>
        </w:rPr>
        <w:t xml:space="preserve"> (т. е. на 120</w:t>
      </w:r>
      <w:r w:rsidRPr="00724E28">
        <w:rPr>
          <w:sz w:val="28"/>
          <w:szCs w:val="28"/>
          <w:vertAlign w:val="superscript"/>
        </w:rPr>
        <w:t>0</w:t>
      </w:r>
      <w:r w:rsidRPr="00724E28">
        <w:rPr>
          <w:sz w:val="28"/>
          <w:szCs w:val="28"/>
        </w:rPr>
        <w:t xml:space="preserve"> от </w:t>
      </w:r>
      <w:r>
        <w:rPr>
          <w:sz w:val="28"/>
          <w:szCs w:val="28"/>
        </w:rPr>
        <w:t>минимального, что реализовано в</w:t>
      </w:r>
      <w:r w:rsidRPr="00724E28">
        <w:rPr>
          <w:sz w:val="28"/>
          <w:szCs w:val="28"/>
        </w:rPr>
        <w:t xml:space="preserve"> серии ВО), вентилятор может обеспечить 100% и более от производительности прямого режима. 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>Следует учитывать не только глубину, но и надёжность реверсирования производительности, пути повышения которой определены как: 1 – обеспечение возможности включения устройств реверсирования струи на ходу вентилятора; 2 – возможность опробования устройств реверсирования многократным включением при проверке; 3 – сокращение числа последовательно соединённых элементов в устройстве реверсирования и т. п.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>Указанные пути повышения надёжности реверсирования полностью реализованы в установках с вентиляторами серии ВО, которые дополнительно содержат ручной привод, позволяющий оператору при отказе электрооборудования 0,4 кВ среверсировать вентилятор вручную за 60–90 с.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>Более низкие показатели надёжности реверсирования в сравнении с машинами ВОД будут иметь установки с вентиляторами ВДК, т. к. каждый из них имеет по два электропривода, соответственно и по четыре высоковольтных распредустройства и т. п., которые переключаются (реверсируются) при реверсировании вентилятора.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>Важнейшими характеристиками ГВУ шахт является возможность адаптировать (перенастроить, изменить) их характеристики к изменяющимся параметрам вентиляционной сети (требуемого давления и расхода воздуха).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>Вентиляторы серии ВО выполняются с трёмя сменными вариантами лопаток рабочего колеса, что позволяет, кроме регулирования производительности в 1,5–2,1 раза за счёт поворота лопаток РК от 15</w:t>
      </w:r>
      <w:r w:rsidRPr="00724E28">
        <w:rPr>
          <w:sz w:val="28"/>
          <w:szCs w:val="28"/>
          <w:vertAlign w:val="superscript"/>
        </w:rPr>
        <w:t>0</w:t>
      </w:r>
      <w:r w:rsidRPr="00724E28">
        <w:rPr>
          <w:sz w:val="28"/>
          <w:szCs w:val="28"/>
        </w:rPr>
        <w:t xml:space="preserve"> до 45</w:t>
      </w:r>
      <w:r w:rsidRPr="00724E28">
        <w:rPr>
          <w:sz w:val="28"/>
          <w:szCs w:val="28"/>
          <w:vertAlign w:val="superscript"/>
        </w:rPr>
        <w:t>0</w:t>
      </w:r>
      <w:r w:rsidRPr="00724E28">
        <w:rPr>
          <w:sz w:val="28"/>
          <w:szCs w:val="28"/>
        </w:rPr>
        <w:t>, увеличивать производительность и давление вентилятора дополнительно в 1,25–1,45 раза за счёт замены лопаток рабочего колеса. Адаптация указанным способом обеспечивает так же повышение среднего эксплуатационного статического КПД вентиляторов до 0,7–0,75 (достигнутый на шахтах – находится в пределах 0,38–0,62), т. к. взамен снимаемых устанавливаются лопатки, которые обеспечат заданный режим с наибольшим КПД.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>Шахтные вентиляторные установки нового типа отличаются компактностью и минимальными объемами строительно-монтажных работ и могут быть использованы в других отраслях промышленности и технологических процессах, где необходимо проветривание со 100% реверсированием воздушной струи и активным резервированием вентиляторов.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724E28">
        <w:rPr>
          <w:sz w:val="28"/>
          <w:szCs w:val="28"/>
        </w:rPr>
        <w:t xml:space="preserve">становки с вентиляторами ВОКД реверсируются посредством обводных каналов, а в вентиляторах типа ВОД – выключением с последующим реверсированием его направления вращения и разворота лопаток направляюще-спрямляющего (14 шт.) и спрямляющего (14 шт.) аппаратов вентилятора. Надежность таких установок особенно для работы в режиме реверсирования явно недостаточна. 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 xml:space="preserve">Фактически модернизация указанных вентиляторов в основном сводится к замене двухступенчатого ротора на одноступенчатый, а также замены поворотно-лопастных НА и СА на неповоротные, жестко вваренные между корпусом (кожухом) и втулкой вентилятора. При модернизации, например, вентиляторов ВОКД на промежуточном кожухе демонтируется спрямляюще-направляющий аппарат, содержащий 23 лопатки с поворотными закрылками  и электроприводом, вместо которого ввариваются 23 листовые, специальной геометрии, лопатки в проем между втулкой и корпусом вентилятора. Проем во втулке, образовавшийся после удаления второй ступени вентилятора закрывается. В нижней внутренней части втулки кожуха распологается кривошипно-шатунная колонка с подшипниковым ползуном механизма поворота лопаток. Поворот лопаток РК для регулирования и реверсирования  производительности на ходу вентилятора осуществляется поворотом вала однооборотным серийным механизмом МЭО в пределах 120º за 1,5-2 минуты. Двухступенчатый ротор заменяется на одноступенчатый с 8-ю лопатками специальной геометрии на заданные вентиляционные параметры. </w:t>
      </w:r>
    </w:p>
    <w:p w:rsidR="00BC72BE" w:rsidRDefault="00BC72BE" w:rsidP="00BC72BE">
      <w:pPr>
        <w:ind w:firstLine="900"/>
        <w:jc w:val="both"/>
        <w:rPr>
          <w:sz w:val="28"/>
          <w:szCs w:val="28"/>
        </w:rPr>
      </w:pPr>
      <w:r w:rsidRPr="00724E28">
        <w:rPr>
          <w:sz w:val="28"/>
          <w:szCs w:val="28"/>
        </w:rPr>
        <w:t xml:space="preserve">Модернизация вентилятора ВОД-40 проводится по аналогичной схеме. При этом лопатки неподвижного спрямляющего аппарата вваривают  вместо демонтированного поворотно-лопастного  спрямляющего аппарата второй ступени, для усиления опоры под радиально-упорным подшипником ввариваются дополнительные ребра. За счет предельного упрощения конструкции вентилятора, ротор которого до модернизации содержит два рабочих колеса по 12 лопаток, и устранения поворотно-лопастных СНА и СА, по 14 поворотных лопаток, удается получить предельно простую конструкцию машины, надежность и экономичность которой существенно выше. Для вентиляторов ВО-36К номинальный КПД вырастает от 0,73-0,74 до 0,82, а эксплуатационный - от 0,55 до 0,75-0,8. </w:t>
      </w:r>
    </w:p>
    <w:p w:rsidR="00BC72BE" w:rsidRDefault="00BC72BE" w:rsidP="00BC72BE">
      <w:pPr>
        <w:ind w:firstLine="900"/>
        <w:jc w:val="both"/>
        <w:rPr>
          <w:sz w:val="28"/>
          <w:szCs w:val="28"/>
        </w:rPr>
      </w:pPr>
    </w:p>
    <w:p w:rsidR="00BC72BE" w:rsidRDefault="00BC72BE" w:rsidP="00BC72BE">
      <w:pPr>
        <w:ind w:firstLine="900"/>
        <w:jc w:val="both"/>
        <w:rPr>
          <w:sz w:val="28"/>
          <w:szCs w:val="28"/>
        </w:rPr>
      </w:pPr>
      <w:r w:rsidRPr="00CA69A9">
        <w:rPr>
          <w:b/>
          <w:sz w:val="28"/>
          <w:szCs w:val="28"/>
        </w:rPr>
        <w:t>Вывод:</w:t>
      </w:r>
      <w:r>
        <w:rPr>
          <w:sz w:val="28"/>
          <w:szCs w:val="28"/>
        </w:rPr>
        <w:t xml:space="preserve"> для повышения надежности реверсирования вентиляторной установки главного проветривания предлагается ввести аппаратуру автоматизации поворота лопаток направляющего аппарата, с его дублированием механизированного устройства ручного реверса вентилятора. Модернизированные </w:t>
      </w:r>
      <w:r w:rsidRPr="00724E28">
        <w:rPr>
          <w:sz w:val="28"/>
          <w:szCs w:val="28"/>
        </w:rPr>
        <w:t>аэродинамические схемы позволяют создавать одноступенчатые осевые вентиляторы, обеспечивающие те же параметры по давлению и производительности, которые развивают машины ВОКД и ВОД в двухступенчатом исполнении</w:t>
      </w:r>
      <w:r>
        <w:rPr>
          <w:sz w:val="28"/>
          <w:szCs w:val="28"/>
        </w:rPr>
        <w:t>, что повысит КПД реверсирования вентиляторной установки.</w:t>
      </w:r>
    </w:p>
    <w:p w:rsidR="00BC72BE" w:rsidRPr="00724E28" w:rsidRDefault="00BC72BE" w:rsidP="00BC72BE">
      <w:pPr>
        <w:ind w:firstLine="900"/>
        <w:jc w:val="both"/>
        <w:rPr>
          <w:sz w:val="28"/>
          <w:szCs w:val="28"/>
        </w:rPr>
      </w:pPr>
    </w:p>
    <w:p w:rsidR="00BC72BE" w:rsidRPr="00A04902" w:rsidRDefault="00BC72BE" w:rsidP="00BC72BE">
      <w:pPr>
        <w:ind w:firstLine="900"/>
        <w:jc w:val="center"/>
        <w:rPr>
          <w:sz w:val="28"/>
          <w:szCs w:val="28"/>
          <w:lang w:val="uk-UA"/>
        </w:rPr>
      </w:pPr>
      <w:r w:rsidRPr="00D847FE">
        <w:rPr>
          <w:sz w:val="28"/>
          <w:szCs w:val="28"/>
        </w:rPr>
        <w:t>Перечень ссылок</w:t>
      </w:r>
    </w:p>
    <w:p w:rsidR="00BC72BE" w:rsidRPr="007E2E4D" w:rsidRDefault="00BC72BE" w:rsidP="00BC72BE">
      <w:pPr>
        <w:ind w:firstLine="900"/>
        <w:jc w:val="both"/>
        <w:rPr>
          <w:sz w:val="28"/>
          <w:szCs w:val="28"/>
        </w:rPr>
      </w:pPr>
      <w:r w:rsidRPr="007E2E4D">
        <w:rPr>
          <w:sz w:val="28"/>
          <w:szCs w:val="28"/>
        </w:rPr>
        <w:t>1. Местер И. М. и др. Надежность проветривания подготовительных забоев. Безопасность труда в промышленности, 1971, № 1.</w:t>
      </w:r>
    </w:p>
    <w:p w:rsidR="00BC72BE" w:rsidRPr="007E2E4D" w:rsidRDefault="00BC72BE" w:rsidP="00BC72BE">
      <w:pPr>
        <w:ind w:firstLine="900"/>
        <w:jc w:val="both"/>
        <w:rPr>
          <w:sz w:val="28"/>
          <w:szCs w:val="28"/>
        </w:rPr>
      </w:pPr>
      <w:r w:rsidRPr="007E2E4D">
        <w:rPr>
          <w:sz w:val="28"/>
          <w:szCs w:val="28"/>
        </w:rPr>
        <w:t>2. Гейер В. Г. Шахтные вентиляторные и водоотливные установки. Недра, 1987г.</w:t>
      </w:r>
    </w:p>
    <w:p w:rsidR="006B24A4" w:rsidRPr="00BC72BE" w:rsidRDefault="006B24A4" w:rsidP="00BC72BE">
      <w:bookmarkStart w:id="1" w:name="_GoBack"/>
      <w:bookmarkEnd w:id="1"/>
    </w:p>
    <w:sectPr w:rsidR="006B24A4" w:rsidRPr="00BC72B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rop BT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BC72BE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B06C7A" w:rsidRDefault="00BC72BE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C7A" w:rsidRDefault="00BC72BE" w:rsidP="0063091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1</w:t>
    </w:r>
    <w:r>
      <w:rPr>
        <w:rStyle w:val="af2"/>
      </w:rPr>
      <w:fldChar w:fldCharType="end"/>
    </w:r>
  </w:p>
  <w:p w:rsidR="00B06C7A" w:rsidRDefault="00BC72BE">
    <w:pPr>
      <w:pStyle w:val="af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6A3B"/>
    <w:multiLevelType w:val="hybridMultilevel"/>
    <w:tmpl w:val="9B7EDDA8"/>
    <w:lvl w:ilvl="0" w:tplc="21D8E2A8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3452672"/>
    <w:multiLevelType w:val="hybridMultilevel"/>
    <w:tmpl w:val="CA0CADEC"/>
    <w:lvl w:ilvl="0" w:tplc="0419000F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</w:lvl>
    <w:lvl w:ilvl="1" w:tplc="E8F0CE70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D20BA3"/>
    <w:multiLevelType w:val="hybridMultilevel"/>
    <w:tmpl w:val="2A2AD9B8"/>
    <w:lvl w:ilvl="0" w:tplc="3522B2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F663D2"/>
    <w:multiLevelType w:val="multilevel"/>
    <w:tmpl w:val="8CF8B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53473B"/>
    <w:multiLevelType w:val="hybridMultilevel"/>
    <w:tmpl w:val="A62EA2E2"/>
    <w:lvl w:ilvl="0" w:tplc="9D625E40">
      <w:start w:val="1"/>
      <w:numFmt w:val="bullet"/>
      <w:lvlText w:val="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FB397D"/>
    <w:multiLevelType w:val="hybridMultilevel"/>
    <w:tmpl w:val="3AC63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74B50"/>
    <w:multiLevelType w:val="hybridMultilevel"/>
    <w:tmpl w:val="47586AE2"/>
    <w:lvl w:ilvl="0" w:tplc="019284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Prop BT" w:hAnsi="SymbolProp BT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F7C0478"/>
    <w:multiLevelType w:val="hybridMultilevel"/>
    <w:tmpl w:val="EDB6198C"/>
    <w:lvl w:ilvl="0" w:tplc="A1523FDA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66121BA0">
      <w:start w:val="1"/>
      <w:numFmt w:val="bullet"/>
      <w:lvlText w:val=""/>
      <w:lvlJc w:val="left"/>
      <w:pPr>
        <w:tabs>
          <w:tab w:val="num" w:pos="1127"/>
        </w:tabs>
        <w:ind w:left="900" w:firstLine="0"/>
      </w:pPr>
      <w:rPr>
        <w:rFonts w:ascii="SymbolProp BT" w:hAnsi="SymbolProp BT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19"/>
    <w:rsid w:val="00333700"/>
    <w:rsid w:val="003E40D6"/>
    <w:rsid w:val="00432F49"/>
    <w:rsid w:val="00481219"/>
    <w:rsid w:val="0058014D"/>
    <w:rsid w:val="005916FD"/>
    <w:rsid w:val="005934B3"/>
    <w:rsid w:val="006B24A4"/>
    <w:rsid w:val="00775A36"/>
    <w:rsid w:val="00776873"/>
    <w:rsid w:val="009223B2"/>
    <w:rsid w:val="00B967C6"/>
    <w:rsid w:val="00BC72BE"/>
    <w:rsid w:val="00C26889"/>
    <w:rsid w:val="00C71F21"/>
    <w:rsid w:val="00CE0789"/>
    <w:rsid w:val="00CE1321"/>
    <w:rsid w:val="00CE1B07"/>
    <w:rsid w:val="00D665BA"/>
    <w:rsid w:val="00ED0EB6"/>
    <w:rsid w:val="00F16279"/>
    <w:rsid w:val="00F2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EB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next w:val="a"/>
    <w:link w:val="10"/>
    <w:qFormat/>
    <w:rsid w:val="00CE078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E40D6"/>
    <w:pPr>
      <w:keepNext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qFormat/>
    <w:rsid w:val="003E40D6"/>
    <w:pPr>
      <w:keepNext/>
      <w:jc w:val="center"/>
      <w:outlineLvl w:val="2"/>
    </w:pPr>
    <w:rPr>
      <w:sz w:val="28"/>
      <w:szCs w:val="24"/>
    </w:rPr>
  </w:style>
  <w:style w:type="paragraph" w:styleId="6">
    <w:name w:val="heading 6"/>
    <w:basedOn w:val="a"/>
    <w:next w:val="a"/>
    <w:link w:val="60"/>
    <w:qFormat/>
    <w:rsid w:val="003E40D6"/>
    <w:pPr>
      <w:keepNext/>
      <w:ind w:left="425" w:right="425"/>
      <w:jc w:val="both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3E40D6"/>
    <w:pPr>
      <w:keepNext/>
      <w:tabs>
        <w:tab w:val="left" w:pos="1980"/>
      </w:tabs>
      <w:ind w:right="-1"/>
      <w:jc w:val="center"/>
      <w:outlineLvl w:val="7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ogrammtext">
    <w:name w:val="programm_text"/>
    <w:basedOn w:val="a0"/>
    <w:rsid w:val="00ED0EB6"/>
  </w:style>
  <w:style w:type="character" w:styleId="a3">
    <w:name w:val="Strong"/>
    <w:basedOn w:val="a0"/>
    <w:qFormat/>
    <w:rsid w:val="00ED0EB6"/>
    <w:rPr>
      <w:b/>
      <w:bCs/>
    </w:rPr>
  </w:style>
  <w:style w:type="paragraph" w:customStyle="1" w:styleId="a4">
    <w:name w:val="Текст методички"/>
    <w:basedOn w:val="a"/>
    <w:rsid w:val="00D665BA"/>
    <w:pPr>
      <w:widowControl w:val="0"/>
      <w:spacing w:line="312" w:lineRule="auto"/>
      <w:ind w:firstLine="720"/>
      <w:jc w:val="both"/>
    </w:pPr>
    <w:rPr>
      <w:sz w:val="28"/>
      <w:szCs w:val="20"/>
    </w:rPr>
  </w:style>
  <w:style w:type="paragraph" w:styleId="a5">
    <w:name w:val="Body Text"/>
    <w:basedOn w:val="a"/>
    <w:link w:val="a6"/>
    <w:rsid w:val="00D665BA"/>
    <w:pPr>
      <w:spacing w:after="120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D665B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24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24A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3E40D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3E40D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3E40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E40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3E40D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3E40D6"/>
    <w:rPr>
      <w:rFonts w:ascii="Times New Roman" w:eastAsia="Times New Roman" w:hAnsi="Times New Roman" w:cs="Times New Roman"/>
      <w:lang w:eastAsia="ru-RU"/>
    </w:rPr>
  </w:style>
  <w:style w:type="paragraph" w:styleId="23">
    <w:name w:val="Body Text 2"/>
    <w:basedOn w:val="a"/>
    <w:link w:val="24"/>
    <w:rsid w:val="003E40D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3E40D6"/>
    <w:rPr>
      <w:rFonts w:ascii="Times New Roman" w:eastAsia="Times New Roman" w:hAnsi="Times New Roman" w:cs="Times New Roman"/>
      <w:lang w:eastAsia="ru-RU"/>
    </w:rPr>
  </w:style>
  <w:style w:type="paragraph" w:styleId="a9">
    <w:name w:val="caption"/>
    <w:basedOn w:val="a"/>
    <w:next w:val="a"/>
    <w:qFormat/>
    <w:rsid w:val="003E40D6"/>
    <w:pPr>
      <w:spacing w:line="360" w:lineRule="auto"/>
      <w:jc w:val="center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E078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aa">
    <w:name w:val="Текст диссертации Знак"/>
    <w:basedOn w:val="a"/>
    <w:link w:val="ab"/>
    <w:rsid w:val="00775A36"/>
    <w:pPr>
      <w:spacing w:line="360" w:lineRule="auto"/>
      <w:ind w:firstLine="709"/>
      <w:jc w:val="both"/>
    </w:pPr>
    <w:rPr>
      <w:kern w:val="28"/>
      <w:sz w:val="28"/>
      <w:lang w:val="en-US"/>
    </w:rPr>
  </w:style>
  <w:style w:type="character" w:customStyle="1" w:styleId="ab">
    <w:name w:val="Текст диссертации Знак Знак"/>
    <w:basedOn w:val="a0"/>
    <w:link w:val="aa"/>
    <w:rsid w:val="00775A36"/>
    <w:rPr>
      <w:rFonts w:ascii="Times New Roman" w:eastAsia="Times New Roman" w:hAnsi="Times New Roman" w:cs="Times New Roman"/>
      <w:kern w:val="28"/>
      <w:sz w:val="28"/>
      <w:lang w:val="en-US" w:eastAsia="ru-RU"/>
    </w:rPr>
  </w:style>
  <w:style w:type="paragraph" w:customStyle="1" w:styleId="ac">
    <w:name w:val="Пункт диссертации"/>
    <w:basedOn w:val="aa"/>
    <w:next w:val="aa"/>
    <w:rsid w:val="00775A36"/>
    <w:pPr>
      <w:keepNext/>
      <w:keepLines/>
      <w:spacing w:before="120" w:after="120"/>
      <w:ind w:left="1276" w:hanging="425"/>
    </w:pPr>
  </w:style>
  <w:style w:type="paragraph" w:customStyle="1" w:styleId="ad">
    <w:name w:val="Таблица диссертации"/>
    <w:basedOn w:val="a"/>
    <w:next w:val="a"/>
    <w:rsid w:val="00F27983"/>
    <w:pPr>
      <w:keepNext/>
      <w:keepLines/>
      <w:spacing w:before="120" w:line="360" w:lineRule="auto"/>
      <w:ind w:left="1701" w:hanging="1701"/>
      <w:jc w:val="both"/>
    </w:pPr>
    <w:rPr>
      <w:kern w:val="28"/>
      <w:sz w:val="28"/>
      <w:szCs w:val="20"/>
      <w:lang w:val="en-US"/>
    </w:rPr>
  </w:style>
  <w:style w:type="table" w:styleId="ae">
    <w:name w:val="Table Grid"/>
    <w:basedOn w:val="a1"/>
    <w:rsid w:val="00F2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Текст диссертации"/>
    <w:basedOn w:val="a"/>
    <w:rsid w:val="005916FD"/>
    <w:pPr>
      <w:spacing w:line="360" w:lineRule="auto"/>
      <w:ind w:firstLine="709"/>
      <w:jc w:val="both"/>
    </w:pPr>
    <w:rPr>
      <w:kern w:val="28"/>
      <w:sz w:val="28"/>
      <w:szCs w:val="20"/>
      <w:lang w:val="en-US"/>
    </w:rPr>
  </w:style>
  <w:style w:type="paragraph" w:customStyle="1" w:styleId="1818">
    <w:name w:val="Стиль Пункт диссертации + Перед:  18 пт После:  18 пт"/>
    <w:basedOn w:val="a"/>
    <w:rsid w:val="005916FD"/>
    <w:pPr>
      <w:keepNext/>
      <w:keepLines/>
      <w:spacing w:before="360" w:after="360" w:line="360" w:lineRule="auto"/>
      <w:ind w:left="1276" w:hanging="425"/>
      <w:jc w:val="both"/>
    </w:pPr>
    <w:rPr>
      <w:kern w:val="28"/>
      <w:sz w:val="28"/>
      <w:szCs w:val="20"/>
      <w:lang w:val="en-US"/>
    </w:rPr>
  </w:style>
  <w:style w:type="paragraph" w:styleId="af0">
    <w:name w:val="footer"/>
    <w:basedOn w:val="a"/>
    <w:link w:val="af1"/>
    <w:rsid w:val="00C2688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C26889"/>
    <w:rPr>
      <w:rFonts w:ascii="Times New Roman" w:eastAsia="Times New Roman" w:hAnsi="Times New Roman" w:cs="Times New Roman"/>
      <w:lang w:eastAsia="ru-RU"/>
    </w:rPr>
  </w:style>
  <w:style w:type="character" w:styleId="af2">
    <w:name w:val="page number"/>
    <w:basedOn w:val="a0"/>
    <w:rsid w:val="00C26889"/>
  </w:style>
  <w:style w:type="paragraph" w:customStyle="1" w:styleId="af3">
    <w:name w:val="Формула диссертации"/>
    <w:basedOn w:val="af"/>
    <w:next w:val="af"/>
    <w:rsid w:val="00CE1321"/>
    <w:pPr>
      <w:tabs>
        <w:tab w:val="center" w:pos="4820"/>
        <w:tab w:val="right" w:pos="9639"/>
      </w:tabs>
      <w:spacing w:before="60" w:after="60"/>
      <w:ind w:firstLine="0"/>
      <w:jc w:val="left"/>
    </w:pPr>
  </w:style>
  <w:style w:type="paragraph" w:customStyle="1" w:styleId="af4">
    <w:name w:val="Текст без отступа"/>
    <w:basedOn w:val="af"/>
    <w:rsid w:val="00B967C6"/>
    <w:pPr>
      <w:ind w:firstLine="0"/>
    </w:pPr>
  </w:style>
  <w:style w:type="paragraph" w:customStyle="1" w:styleId="af5">
    <w:name w:val="Текст рисунка"/>
    <w:basedOn w:val="a"/>
    <w:rsid w:val="00B967C6"/>
    <w:pPr>
      <w:spacing w:line="288" w:lineRule="auto"/>
      <w:jc w:val="both"/>
    </w:pPr>
    <w:rPr>
      <w:kern w:val="28"/>
      <w:sz w:val="28"/>
      <w:szCs w:val="20"/>
    </w:rPr>
  </w:style>
  <w:style w:type="paragraph" w:styleId="af6">
    <w:name w:val="Block Text"/>
    <w:basedOn w:val="a"/>
    <w:rsid w:val="00B967C6"/>
    <w:pPr>
      <w:ind w:left="113" w:right="113"/>
    </w:pPr>
    <w:rPr>
      <w:sz w:val="24"/>
      <w:szCs w:val="24"/>
    </w:rPr>
  </w:style>
  <w:style w:type="paragraph" w:customStyle="1" w:styleId="Normal">
    <w:name w:val="Normal"/>
    <w:rsid w:val="009223B2"/>
    <w:pPr>
      <w:widowControl w:val="0"/>
      <w:spacing w:after="0" w:line="2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36"/>
      <w:szCs w:val="20"/>
      <w:lang w:eastAsia="ru-RU"/>
    </w:rPr>
  </w:style>
  <w:style w:type="paragraph" w:styleId="af7">
    <w:name w:val="Normal (Web)"/>
    <w:basedOn w:val="a"/>
    <w:rsid w:val="009223B2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styleId="af8">
    <w:name w:val="Body Text Indent"/>
    <w:basedOn w:val="a"/>
    <w:link w:val="af9"/>
    <w:uiPriority w:val="99"/>
    <w:unhideWhenUsed/>
    <w:rsid w:val="005934B3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rsid w:val="005934B3"/>
    <w:rPr>
      <w:rFonts w:ascii="Times New Roman" w:eastAsia="Times New Roman" w:hAnsi="Times New Roman" w:cs="Times New Roman"/>
      <w:lang w:eastAsia="ru-RU"/>
    </w:rPr>
  </w:style>
  <w:style w:type="paragraph" w:styleId="afa">
    <w:name w:val="Title"/>
    <w:aliases w:val=" Знак"/>
    <w:basedOn w:val="a"/>
    <w:link w:val="afb"/>
    <w:qFormat/>
    <w:rsid w:val="005934B3"/>
    <w:pPr>
      <w:jc w:val="center"/>
    </w:pPr>
    <w:rPr>
      <w:sz w:val="28"/>
    </w:rPr>
  </w:style>
  <w:style w:type="character" w:customStyle="1" w:styleId="afb">
    <w:name w:val="Название Знак"/>
    <w:aliases w:val=" Знак Знак"/>
    <w:basedOn w:val="a0"/>
    <w:link w:val="afa"/>
    <w:rsid w:val="005934B3"/>
    <w:rPr>
      <w:rFonts w:ascii="Times New Roman" w:eastAsia="Times New Roman" w:hAnsi="Times New Roman" w:cs="Times New Roman"/>
      <w:sz w:val="28"/>
      <w:lang w:eastAsia="ru-RU"/>
    </w:rPr>
  </w:style>
  <w:style w:type="paragraph" w:styleId="afc">
    <w:name w:val="List Paragraph"/>
    <w:basedOn w:val="a"/>
    <w:qFormat/>
    <w:rsid w:val="005934B3"/>
    <w:pPr>
      <w:spacing w:after="200" w:line="276" w:lineRule="auto"/>
      <w:ind w:left="720"/>
      <w:contextualSpacing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Битюцкий</dc:creator>
  <cp:lastModifiedBy>Андрей Битюцкий</cp:lastModifiedBy>
  <cp:revision>2</cp:revision>
  <dcterms:created xsi:type="dcterms:W3CDTF">2012-05-31T18:21:00Z</dcterms:created>
  <dcterms:modified xsi:type="dcterms:W3CDTF">2012-05-31T18:21:00Z</dcterms:modified>
</cp:coreProperties>
</file>