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856" w:rsidRPr="004154AB" w:rsidRDefault="00A83856" w:rsidP="00A83856">
      <w:pPr>
        <w:jc w:val="both"/>
        <w:rPr>
          <w:sz w:val="28"/>
          <w:szCs w:val="28"/>
          <w:lang w:val="uk-UA"/>
        </w:rPr>
      </w:pPr>
      <w:r w:rsidRPr="004154AB">
        <w:rPr>
          <w:sz w:val="28"/>
          <w:szCs w:val="28"/>
        </w:rPr>
        <w:t>УДК</w:t>
      </w:r>
      <w:r w:rsidRPr="004154AB">
        <w:rPr>
          <w:sz w:val="28"/>
          <w:szCs w:val="28"/>
          <w:lang w:val="uk-UA"/>
        </w:rPr>
        <w:t xml:space="preserve"> 621.31</w:t>
      </w:r>
    </w:p>
    <w:p w:rsidR="00A83856" w:rsidRPr="004154AB" w:rsidRDefault="00A83856" w:rsidP="00A83856">
      <w:pPr>
        <w:jc w:val="both"/>
        <w:rPr>
          <w:sz w:val="28"/>
          <w:szCs w:val="28"/>
          <w:lang w:val="uk-UA"/>
        </w:rPr>
      </w:pPr>
    </w:p>
    <w:p w:rsidR="00A83856" w:rsidRPr="004154AB" w:rsidRDefault="00A83856" w:rsidP="00A83856">
      <w:pPr>
        <w:jc w:val="both"/>
        <w:rPr>
          <w:b/>
          <w:bCs/>
          <w:sz w:val="28"/>
          <w:szCs w:val="28"/>
          <w:lang w:val="uk-UA"/>
        </w:rPr>
      </w:pPr>
      <w:r w:rsidRPr="004154AB">
        <w:rPr>
          <w:b/>
          <w:sz w:val="28"/>
          <w:szCs w:val="28"/>
          <w:lang w:val="uk-UA"/>
        </w:rPr>
        <w:t xml:space="preserve">ПРИСТРІЙ </w:t>
      </w:r>
      <w:r w:rsidRPr="004154AB">
        <w:rPr>
          <w:b/>
          <w:bCs/>
          <w:sz w:val="28"/>
          <w:szCs w:val="28"/>
          <w:lang w:val="uk-UA"/>
        </w:rPr>
        <w:t>КОНТРОЛЮ РОЗРЯДКИ АКУМУЛЯТОРНОЇ БАТАРЕЇ З АВТОМАТИЧНИМ БЛОКУВАННЯМ СТАРТЕРА АВТОМОБІЛЯ</w:t>
      </w:r>
    </w:p>
    <w:p w:rsidR="00A83856" w:rsidRPr="004154AB" w:rsidRDefault="00A83856" w:rsidP="00A83856">
      <w:pPr>
        <w:ind w:firstLine="709"/>
        <w:jc w:val="both"/>
        <w:rPr>
          <w:b/>
          <w:bCs/>
          <w:sz w:val="28"/>
          <w:szCs w:val="28"/>
          <w:lang w:val="uk-UA"/>
        </w:rPr>
      </w:pPr>
    </w:p>
    <w:p w:rsidR="00A83856" w:rsidRPr="004154AB" w:rsidRDefault="00A83856" w:rsidP="00A83856">
      <w:pPr>
        <w:suppressAutoHyphens/>
        <w:jc w:val="both"/>
        <w:rPr>
          <w:b/>
          <w:spacing w:val="4"/>
          <w:sz w:val="28"/>
          <w:szCs w:val="28"/>
          <w:lang w:val="uk-UA"/>
        </w:rPr>
      </w:pPr>
      <w:r w:rsidRPr="004154AB">
        <w:rPr>
          <w:b/>
          <w:spacing w:val="4"/>
          <w:sz w:val="28"/>
          <w:szCs w:val="28"/>
          <w:lang w:val="uk-UA"/>
        </w:rPr>
        <w:t>Бірюков К.К., член МАН; Елісов Р.Д.;</w:t>
      </w:r>
      <w:r w:rsidRPr="004154AB">
        <w:rPr>
          <w:spacing w:val="4"/>
          <w:sz w:val="28"/>
          <w:szCs w:val="28"/>
          <w:lang w:val="uk-UA"/>
        </w:rPr>
        <w:t xml:space="preserve"> </w:t>
      </w:r>
      <w:r w:rsidRPr="004154AB">
        <w:rPr>
          <w:b/>
          <w:spacing w:val="4"/>
          <w:sz w:val="28"/>
          <w:szCs w:val="28"/>
          <w:lang w:val="uk-UA"/>
        </w:rPr>
        <w:t>Жарков В.Я.</w:t>
      </w:r>
      <w:r>
        <w:rPr>
          <w:b/>
          <w:spacing w:val="4"/>
          <w:sz w:val="28"/>
          <w:szCs w:val="28"/>
          <w:lang w:val="uk-UA"/>
        </w:rPr>
        <w:t>,</w:t>
      </w:r>
      <w:r w:rsidRPr="004154AB">
        <w:rPr>
          <w:b/>
          <w:spacing w:val="4"/>
          <w:sz w:val="28"/>
          <w:szCs w:val="28"/>
          <w:lang w:val="uk-UA"/>
        </w:rPr>
        <w:t xml:space="preserve">  доцент, к.т.н.</w:t>
      </w:r>
    </w:p>
    <w:p w:rsidR="00A83856" w:rsidRPr="004154AB" w:rsidRDefault="00A83856" w:rsidP="00A83856">
      <w:pPr>
        <w:pStyle w:val="Normal"/>
        <w:suppressAutoHyphens/>
        <w:spacing w:line="240" w:lineRule="auto"/>
        <w:ind w:firstLine="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(</w:t>
      </w:r>
      <w:r w:rsidRPr="004154AB">
        <w:rPr>
          <w:i/>
          <w:sz w:val="28"/>
          <w:szCs w:val="28"/>
          <w:lang w:val="uk-UA"/>
        </w:rPr>
        <w:t>Таврійський державний агротехнологічний університет, м</w:t>
      </w:r>
      <w:r>
        <w:rPr>
          <w:i/>
          <w:sz w:val="28"/>
          <w:szCs w:val="28"/>
          <w:lang w:val="uk-UA"/>
        </w:rPr>
        <w:t>.</w:t>
      </w:r>
      <w:r w:rsidRPr="004154AB">
        <w:rPr>
          <w:i/>
          <w:sz w:val="28"/>
          <w:szCs w:val="28"/>
          <w:lang w:val="uk-UA"/>
        </w:rPr>
        <w:t>. Мелітополь, Україна</w:t>
      </w:r>
      <w:r>
        <w:rPr>
          <w:i/>
          <w:sz w:val="28"/>
          <w:szCs w:val="28"/>
          <w:lang w:val="uk-UA"/>
        </w:rPr>
        <w:t>)</w:t>
      </w:r>
    </w:p>
    <w:p w:rsidR="00A83856" w:rsidRPr="004154AB" w:rsidRDefault="00A83856" w:rsidP="00A83856">
      <w:pPr>
        <w:ind w:firstLine="709"/>
        <w:jc w:val="both"/>
        <w:rPr>
          <w:b/>
          <w:bCs/>
          <w:sz w:val="28"/>
          <w:szCs w:val="28"/>
          <w:lang w:val="uk-UA"/>
        </w:rPr>
      </w:pPr>
    </w:p>
    <w:p w:rsidR="00A83856" w:rsidRPr="004154AB" w:rsidRDefault="00A83856" w:rsidP="00A83856">
      <w:pPr>
        <w:pStyle w:val="a5"/>
        <w:suppressAutoHyphens/>
        <w:spacing w:after="0"/>
        <w:ind w:firstLine="709"/>
        <w:jc w:val="both"/>
        <w:rPr>
          <w:spacing w:val="4"/>
          <w:lang w:val="uk-UA"/>
        </w:rPr>
      </w:pPr>
      <w:r w:rsidRPr="004154AB">
        <w:rPr>
          <w:bCs/>
          <w:lang w:val="uk-UA"/>
        </w:rPr>
        <w:t xml:space="preserve">Зменшення строків експлуатації стартерів та акумуляторних батарей автомобілів часто буває спричинено недоцільними діями водіїв у випадку розрядки акумуляторної батареї. </w:t>
      </w:r>
      <w:r w:rsidRPr="004154AB">
        <w:rPr>
          <w:spacing w:val="4"/>
          <w:lang w:val="uk-UA"/>
        </w:rPr>
        <w:t>Часто виникають пошкодження стартера під час запуску автомобіля при розрядженій акумуляторній батареї.</w:t>
      </w:r>
    </w:p>
    <w:p w:rsidR="00A83856" w:rsidRPr="004154AB" w:rsidRDefault="00A83856" w:rsidP="00A83856">
      <w:pPr>
        <w:pStyle w:val="21"/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4154AB">
        <w:rPr>
          <w:sz w:val="28"/>
          <w:szCs w:val="28"/>
        </w:rPr>
        <w:t xml:space="preserve">Зниження напруги живлення стартера нижче 10,2 В призводить до нездатності агрегату виконати покладене на нього завдання, але реальна ситуація не зупиняє упертого водія, й він продовжує провертати колінчатий вал з надією запустити двигун, що приводить до пошкодження  таких вузлів стартера, як якір, щітки, щіткотримач, контакти тягового реле, обмотка статора, кабелі живлення [1,2]. </w:t>
      </w:r>
    </w:p>
    <w:p w:rsidR="00A83856" w:rsidRPr="004154AB" w:rsidRDefault="00A83856" w:rsidP="00A83856">
      <w:pPr>
        <w:pStyle w:val="21"/>
        <w:suppressAutoHyphens/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4154AB">
        <w:rPr>
          <w:bCs/>
          <w:sz w:val="28"/>
          <w:szCs w:val="28"/>
        </w:rPr>
        <w:t xml:space="preserve">Це зумовлено тим, що при розрядженій </w:t>
      </w:r>
      <w:r w:rsidRPr="004154AB">
        <w:rPr>
          <w:spacing w:val="4"/>
          <w:sz w:val="28"/>
          <w:szCs w:val="28"/>
        </w:rPr>
        <w:t>акумуляторній батареї</w:t>
      </w:r>
      <w:r w:rsidRPr="004154AB">
        <w:rPr>
          <w:bCs/>
          <w:sz w:val="28"/>
          <w:szCs w:val="28"/>
        </w:rPr>
        <w:t xml:space="preserve"> напруги недостатньо для створення стартером потрібного моменту обертання для запуску ДВЗ, і  електрична енергія перетворюється не в механічну, а в теплову. Тобто відбувається термічне перевантаження стартера і </w:t>
      </w:r>
      <w:r w:rsidRPr="004154AB">
        <w:rPr>
          <w:spacing w:val="4"/>
          <w:sz w:val="28"/>
          <w:szCs w:val="28"/>
        </w:rPr>
        <w:t>акумуляторній батареї</w:t>
      </w:r>
      <w:r w:rsidRPr="004154AB">
        <w:rPr>
          <w:bCs/>
          <w:sz w:val="28"/>
          <w:szCs w:val="28"/>
        </w:rPr>
        <w:t>.</w:t>
      </w:r>
    </w:p>
    <w:p w:rsidR="00A83856" w:rsidRPr="004154AB" w:rsidRDefault="00A83856" w:rsidP="00A83856">
      <w:pPr>
        <w:pStyle w:val="21"/>
        <w:suppressAutoHyphens/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4154AB">
        <w:rPr>
          <w:bCs/>
          <w:sz w:val="28"/>
          <w:szCs w:val="28"/>
        </w:rPr>
        <w:t xml:space="preserve">Середній термін праці сучасних </w:t>
      </w:r>
      <w:r w:rsidRPr="004154AB">
        <w:rPr>
          <w:spacing w:val="4"/>
          <w:sz w:val="28"/>
          <w:szCs w:val="28"/>
        </w:rPr>
        <w:t>акумуляторних батарей</w:t>
      </w:r>
      <w:r w:rsidRPr="004154AB">
        <w:rPr>
          <w:bCs/>
          <w:sz w:val="28"/>
          <w:szCs w:val="28"/>
        </w:rPr>
        <w:t xml:space="preserve"> за умови дотримання правил експлу</w:t>
      </w:r>
      <w:r w:rsidRPr="004154AB">
        <w:rPr>
          <w:bCs/>
          <w:sz w:val="28"/>
          <w:szCs w:val="28"/>
        </w:rPr>
        <w:t>а</w:t>
      </w:r>
      <w:r w:rsidRPr="004154AB">
        <w:rPr>
          <w:bCs/>
          <w:sz w:val="28"/>
          <w:szCs w:val="28"/>
        </w:rPr>
        <w:t xml:space="preserve">тації становить 4 – 5 років [2,3]. </w:t>
      </w:r>
    </w:p>
    <w:p w:rsidR="00A83856" w:rsidRPr="004154AB" w:rsidRDefault="00A83856" w:rsidP="00A83856">
      <w:pPr>
        <w:pStyle w:val="21"/>
        <w:suppressAutoHyphens/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4154AB">
        <w:rPr>
          <w:bCs/>
          <w:sz w:val="28"/>
          <w:szCs w:val="28"/>
        </w:rPr>
        <w:t>До числа основних несправностей акумуляторної батареї належать [2]:</w:t>
      </w:r>
    </w:p>
    <w:p w:rsidR="00A83856" w:rsidRPr="004154AB" w:rsidRDefault="00A83856" w:rsidP="00A83856">
      <w:pPr>
        <w:pStyle w:val="afc"/>
        <w:numPr>
          <w:ilvl w:val="0"/>
          <w:numId w:val="13"/>
        </w:numPr>
        <w:spacing w:after="0" w:line="240" w:lineRule="auto"/>
        <w:ind w:left="0" w:firstLine="180"/>
        <w:jc w:val="both"/>
        <w:rPr>
          <w:rFonts w:ascii="Times New Roman" w:hAnsi="Times New Roman"/>
          <w:sz w:val="28"/>
          <w:szCs w:val="28"/>
          <w:lang w:val="uk-UA"/>
        </w:rPr>
      </w:pPr>
      <w:r w:rsidRPr="004154AB">
        <w:rPr>
          <w:rFonts w:ascii="Times New Roman" w:hAnsi="Times New Roman"/>
          <w:sz w:val="28"/>
          <w:szCs w:val="28"/>
          <w:lang w:val="uk-UA"/>
        </w:rPr>
        <w:t>коротке замикання пластин;</w:t>
      </w:r>
    </w:p>
    <w:p w:rsidR="00A83856" w:rsidRPr="004154AB" w:rsidRDefault="00A83856" w:rsidP="00A83856">
      <w:pPr>
        <w:pStyle w:val="afc"/>
        <w:numPr>
          <w:ilvl w:val="0"/>
          <w:numId w:val="13"/>
        </w:numPr>
        <w:spacing w:after="0" w:line="240" w:lineRule="auto"/>
        <w:ind w:left="0" w:firstLine="180"/>
        <w:jc w:val="both"/>
        <w:rPr>
          <w:rFonts w:ascii="Times New Roman" w:hAnsi="Times New Roman"/>
          <w:sz w:val="28"/>
          <w:szCs w:val="28"/>
          <w:lang w:val="uk-UA"/>
        </w:rPr>
      </w:pPr>
      <w:r w:rsidRPr="004154AB">
        <w:rPr>
          <w:rFonts w:ascii="Times New Roman" w:hAnsi="Times New Roman"/>
          <w:sz w:val="28"/>
          <w:szCs w:val="28"/>
          <w:lang w:val="uk-UA"/>
        </w:rPr>
        <w:t xml:space="preserve">жолоблення й руйнування пластин; </w:t>
      </w:r>
    </w:p>
    <w:p w:rsidR="00A83856" w:rsidRPr="004154AB" w:rsidRDefault="00A83856" w:rsidP="00A83856">
      <w:pPr>
        <w:pStyle w:val="afc"/>
        <w:numPr>
          <w:ilvl w:val="0"/>
          <w:numId w:val="13"/>
        </w:numPr>
        <w:spacing w:after="0" w:line="240" w:lineRule="auto"/>
        <w:ind w:left="0" w:firstLine="180"/>
        <w:jc w:val="both"/>
        <w:rPr>
          <w:rFonts w:ascii="Times New Roman" w:hAnsi="Times New Roman"/>
          <w:sz w:val="28"/>
          <w:szCs w:val="28"/>
          <w:lang w:val="uk-UA"/>
        </w:rPr>
      </w:pPr>
      <w:r w:rsidRPr="004154AB">
        <w:rPr>
          <w:rFonts w:ascii="Times New Roman" w:hAnsi="Times New Roman"/>
          <w:sz w:val="28"/>
          <w:szCs w:val="28"/>
          <w:lang w:val="uk-UA"/>
        </w:rPr>
        <w:t xml:space="preserve">тріщини й стирання моноблока; </w:t>
      </w:r>
    </w:p>
    <w:p w:rsidR="00A83856" w:rsidRPr="004154AB" w:rsidRDefault="00A83856" w:rsidP="00A83856">
      <w:pPr>
        <w:pStyle w:val="afc"/>
        <w:numPr>
          <w:ilvl w:val="0"/>
          <w:numId w:val="13"/>
        </w:numPr>
        <w:spacing w:after="0" w:line="240" w:lineRule="auto"/>
        <w:ind w:left="0" w:firstLine="180"/>
        <w:jc w:val="both"/>
        <w:rPr>
          <w:rFonts w:ascii="Times New Roman" w:hAnsi="Times New Roman"/>
          <w:sz w:val="28"/>
          <w:szCs w:val="28"/>
          <w:lang w:val="uk-UA"/>
        </w:rPr>
      </w:pPr>
      <w:r w:rsidRPr="004154AB">
        <w:rPr>
          <w:rFonts w:ascii="Times New Roman" w:hAnsi="Times New Roman"/>
          <w:sz w:val="28"/>
          <w:szCs w:val="28"/>
          <w:lang w:val="uk-UA"/>
        </w:rPr>
        <w:t>підвищений саморозряд і розряд акумуляторної батареї, і як наслідок – сульфітація пластин.</w:t>
      </w:r>
    </w:p>
    <w:p w:rsidR="00A83856" w:rsidRPr="004154AB" w:rsidRDefault="00A83856" w:rsidP="00A83856">
      <w:pPr>
        <w:ind w:firstLine="709"/>
        <w:jc w:val="both"/>
        <w:rPr>
          <w:bCs/>
          <w:sz w:val="28"/>
          <w:szCs w:val="28"/>
          <w:lang w:val="uk-UA"/>
        </w:rPr>
      </w:pPr>
      <w:r w:rsidRPr="004154AB">
        <w:rPr>
          <w:bCs/>
          <w:sz w:val="28"/>
          <w:szCs w:val="28"/>
          <w:lang w:val="uk-UA"/>
        </w:rPr>
        <w:t xml:space="preserve">Ідея розробки даного пристрою не зустрічалася в жодному з розглянутих нами літературних джерел, включаючи вітчизняну та іноземну літературу </w:t>
      </w:r>
      <w:r w:rsidRPr="004154AB">
        <w:rPr>
          <w:sz w:val="28"/>
          <w:szCs w:val="28"/>
        </w:rPr>
        <w:t>[1,2</w:t>
      </w:r>
      <w:r w:rsidRPr="004154AB">
        <w:rPr>
          <w:sz w:val="28"/>
          <w:szCs w:val="28"/>
          <w:lang w:val="uk-UA"/>
        </w:rPr>
        <w:t>,3</w:t>
      </w:r>
      <w:r w:rsidRPr="004154AB">
        <w:rPr>
          <w:sz w:val="28"/>
          <w:szCs w:val="28"/>
        </w:rPr>
        <w:t>]</w:t>
      </w:r>
      <w:r w:rsidRPr="004154AB">
        <w:rPr>
          <w:bCs/>
          <w:sz w:val="28"/>
          <w:szCs w:val="28"/>
          <w:lang w:val="uk-UA"/>
        </w:rPr>
        <w:t xml:space="preserve">.  Хоча окремо існують пристрої контролю мінімальної напруги </w:t>
      </w:r>
      <w:r w:rsidRPr="004154AB">
        <w:rPr>
          <w:spacing w:val="4"/>
          <w:sz w:val="28"/>
          <w:szCs w:val="28"/>
          <w:lang w:val="uk-UA"/>
        </w:rPr>
        <w:t>акумуляторній батареї</w:t>
      </w:r>
      <w:r w:rsidRPr="004154AB">
        <w:rPr>
          <w:bCs/>
          <w:sz w:val="28"/>
          <w:szCs w:val="28"/>
          <w:lang w:val="uk-UA"/>
        </w:rPr>
        <w:t xml:space="preserve"> та пристрої блокування стартера автомобіля під час роботи ДВЗ.</w:t>
      </w:r>
    </w:p>
    <w:p w:rsidR="00A83856" w:rsidRPr="004154AB" w:rsidRDefault="00A83856" w:rsidP="00A83856">
      <w:pPr>
        <w:ind w:firstLine="709"/>
        <w:jc w:val="both"/>
        <w:rPr>
          <w:bCs/>
          <w:sz w:val="28"/>
          <w:szCs w:val="28"/>
          <w:lang w:val="uk-UA"/>
        </w:rPr>
      </w:pPr>
      <w:r w:rsidRPr="004154AB">
        <w:rPr>
          <w:bCs/>
          <w:sz w:val="28"/>
          <w:szCs w:val="28"/>
          <w:lang w:val="uk-UA"/>
        </w:rPr>
        <w:t>Пристрій не дозволяє порушув</w:t>
      </w:r>
      <w:r w:rsidRPr="004154AB">
        <w:rPr>
          <w:bCs/>
          <w:sz w:val="28"/>
          <w:szCs w:val="28"/>
          <w:lang w:val="uk-UA"/>
        </w:rPr>
        <w:t>а</w:t>
      </w:r>
      <w:r w:rsidRPr="004154AB">
        <w:rPr>
          <w:bCs/>
          <w:sz w:val="28"/>
          <w:szCs w:val="28"/>
          <w:lang w:val="uk-UA"/>
        </w:rPr>
        <w:t xml:space="preserve">ти експлуатаційні норми </w:t>
      </w:r>
      <w:r w:rsidRPr="004154AB">
        <w:rPr>
          <w:spacing w:val="4"/>
          <w:sz w:val="28"/>
          <w:szCs w:val="28"/>
          <w:lang w:val="uk-UA"/>
        </w:rPr>
        <w:t>акумуляторної батареї</w:t>
      </w:r>
      <w:r w:rsidRPr="004154AB">
        <w:rPr>
          <w:bCs/>
          <w:sz w:val="28"/>
          <w:szCs w:val="28"/>
          <w:lang w:val="uk-UA"/>
        </w:rPr>
        <w:t xml:space="preserve"> та стартера транспортного засобу, збер</w:t>
      </w:r>
      <w:r w:rsidRPr="004154AB">
        <w:rPr>
          <w:bCs/>
          <w:sz w:val="28"/>
          <w:szCs w:val="28"/>
          <w:lang w:val="uk-UA"/>
        </w:rPr>
        <w:t>і</w:t>
      </w:r>
      <w:r w:rsidRPr="004154AB">
        <w:rPr>
          <w:bCs/>
          <w:sz w:val="28"/>
          <w:szCs w:val="28"/>
          <w:lang w:val="uk-UA"/>
        </w:rPr>
        <w:t>гаючи цим їх термін служби.</w:t>
      </w:r>
    </w:p>
    <w:p w:rsidR="00A83856" w:rsidRPr="004154AB" w:rsidRDefault="00A83856" w:rsidP="00A83856">
      <w:pPr>
        <w:ind w:firstLine="709"/>
        <w:jc w:val="both"/>
        <w:rPr>
          <w:bCs/>
          <w:sz w:val="28"/>
          <w:szCs w:val="28"/>
          <w:lang w:val="uk-UA"/>
        </w:rPr>
      </w:pPr>
      <w:r w:rsidRPr="004154AB">
        <w:rPr>
          <w:bCs/>
          <w:sz w:val="28"/>
          <w:szCs w:val="28"/>
          <w:lang w:val="uk-UA"/>
        </w:rPr>
        <w:t>Розроблений нами пристрій (Рис.1) перевіряє стан акумуляторної батареї перед запуском двигуна, і відповідно до її стану блокує (при U &lt; 1,7 В на один акум</w:t>
      </w:r>
      <w:r w:rsidRPr="004154AB">
        <w:rPr>
          <w:bCs/>
          <w:sz w:val="28"/>
          <w:szCs w:val="28"/>
          <w:lang w:val="uk-UA"/>
        </w:rPr>
        <w:t>у</w:t>
      </w:r>
      <w:r w:rsidRPr="004154AB">
        <w:rPr>
          <w:bCs/>
          <w:sz w:val="28"/>
          <w:szCs w:val="28"/>
          <w:lang w:val="uk-UA"/>
        </w:rPr>
        <w:t>лятор)  або дозволяє (при U &gt; 1,7 В на один акумулятор) пуск стартера. Цим с</w:t>
      </w:r>
      <w:r w:rsidRPr="004154AB">
        <w:rPr>
          <w:bCs/>
          <w:sz w:val="28"/>
          <w:szCs w:val="28"/>
          <w:lang w:val="uk-UA"/>
        </w:rPr>
        <w:t>а</w:t>
      </w:r>
      <w:r w:rsidRPr="004154AB">
        <w:rPr>
          <w:bCs/>
          <w:sz w:val="28"/>
          <w:szCs w:val="28"/>
          <w:lang w:val="uk-UA"/>
        </w:rPr>
        <w:t>мим запобігається сульфітація акумуляторної батареї, що, в свою чергу, при</w:t>
      </w:r>
      <w:r w:rsidRPr="004154AB">
        <w:rPr>
          <w:bCs/>
          <w:sz w:val="28"/>
          <w:szCs w:val="28"/>
          <w:lang w:val="uk-UA"/>
        </w:rPr>
        <w:t>з</w:t>
      </w:r>
      <w:r w:rsidRPr="004154AB">
        <w:rPr>
          <w:bCs/>
          <w:sz w:val="28"/>
          <w:szCs w:val="28"/>
          <w:lang w:val="uk-UA"/>
        </w:rPr>
        <w:t xml:space="preserve">водить до зменшення активної площі пластин </w:t>
      </w:r>
      <w:r w:rsidRPr="004154AB">
        <w:rPr>
          <w:spacing w:val="4"/>
          <w:sz w:val="28"/>
          <w:szCs w:val="28"/>
          <w:lang w:val="uk-UA"/>
        </w:rPr>
        <w:lastRenderedPageBreak/>
        <w:t>акумуляторній батареї</w:t>
      </w:r>
      <w:r w:rsidRPr="004154AB">
        <w:rPr>
          <w:bCs/>
          <w:sz w:val="28"/>
          <w:szCs w:val="28"/>
          <w:lang w:val="uk-UA"/>
        </w:rPr>
        <w:t xml:space="preserve"> та под</w:t>
      </w:r>
      <w:r w:rsidRPr="004154AB">
        <w:rPr>
          <w:bCs/>
          <w:sz w:val="28"/>
          <w:szCs w:val="28"/>
          <w:lang w:val="uk-UA"/>
        </w:rPr>
        <w:t>а</w:t>
      </w:r>
      <w:r w:rsidRPr="004154AB">
        <w:rPr>
          <w:bCs/>
          <w:sz w:val="28"/>
          <w:szCs w:val="28"/>
          <w:lang w:val="uk-UA"/>
        </w:rPr>
        <w:t xml:space="preserve">льшої втрати нею пускових характеристик,  визначених виробником.  </w:t>
      </w:r>
    </w:p>
    <w:p w:rsidR="00A83856" w:rsidRPr="004154AB" w:rsidRDefault="00A83856" w:rsidP="00A83856">
      <w:pPr>
        <w:pStyle w:val="21"/>
        <w:suppressAutoHyphens/>
        <w:spacing w:after="0" w:line="240" w:lineRule="auto"/>
        <w:ind w:left="0" w:firstLine="709"/>
        <w:jc w:val="both"/>
        <w:rPr>
          <w:bCs/>
          <w:sz w:val="28"/>
          <w:szCs w:val="28"/>
          <w:lang w:val="uk-UA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ge">
                  <wp:posOffset>720090</wp:posOffset>
                </wp:positionV>
                <wp:extent cx="5885815" cy="3952240"/>
                <wp:effectExtent l="0" t="0" r="4445" b="4445"/>
                <wp:wrapSquare wrapText="bothSides"/>
                <wp:docPr id="766" name="Группа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5815" cy="3952240"/>
                          <a:chOff x="1491" y="10030"/>
                          <a:chExt cx="9269" cy="6224"/>
                        </a:xfrm>
                      </wpg:grpSpPr>
                      <pic:pic xmlns:pic="http://schemas.openxmlformats.org/drawingml/2006/picture">
                        <pic:nvPicPr>
                          <pic:cNvPr id="767" name="Рисунок 46" descr="Принципиальная сх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2" r="2295" b="24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1" y="10030"/>
                            <a:ext cx="9269" cy="57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68" name="Text Box 727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15714"/>
                            <a:ext cx="79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3856" w:rsidRPr="004154AB" w:rsidRDefault="00A83856" w:rsidP="00A83856">
                              <w:pPr>
                                <w:rPr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4154AB"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>Рисунок 1 – Принципова схема пристрою блокування стартера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66" o:spid="_x0000_s1026" style="position:absolute;left:0;text-align:left;margin-left:6pt;margin-top:56.7pt;width:463.45pt;height:311.2pt;z-index:251659264;mso-position-vertical-relative:page" coordorigin="1491,10030" coordsize="9269,62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6" o:spid="_x0000_s1027" type="#_x0000_t75" alt="Принципиальная схема" style="position:absolute;left:1491;top:10030;width:9269;height:57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N8E3DFAAAA3AAAAA8AAABkcnMvZG93bnJldi54bWxEj0FrAjEUhO8F/0N4BS+iWT2orEYpglSk&#10;F20RvT02z83i5mXZpG7aX98IQo/DzHzDLNfR1uJOra8cKxiPMhDEhdMVlwq+PrfDOQgfkDXWjknB&#10;D3lYr3ovS8y16/hA92MoRYKwz1GBCaHJpfSFIYt+5Bri5F1dazEk2ZZSt9gluK3lJMum0mLFacFg&#10;QxtDxe34bRV8XG6d38fi/JvV181pMDbhHaNS/df4tgARKIb/8LO90wpm0xk8zqQjIF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zfBNwxQAAANwAAAAPAAAAAAAAAAAAAAAA&#10;AJ8CAABkcnMvZG93bnJldi54bWxQSwUGAAAAAAQABAD3AAAAkQMAAAAA&#10;">
                  <v:imagedata r:id="rId7" o:title="Принципиальная схема" cropbottom="1635f" cropleft="1358f" cropright="1504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27" o:spid="_x0000_s1028" type="#_x0000_t202" style="position:absolute;left:1701;top:15714;width:79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I0vsAA&#10;AADcAAAADwAAAGRycy9kb3ducmV2LnhtbERPy4rCMBTdC/MP4Q7MThOH8dUxyqAIrhSfMLtLc22L&#10;zU1poq1/bxaCy8N5T+etLcWdal841tDvKRDEqTMFZxqOh1V3DMIHZIOlY9LwIA/z2UdniolxDe/o&#10;vg+ZiCHsE9SQh1AlUvo0J4u+5yriyF1cbTFEWGfS1NjEcFvKb6WG0mLBsSHHihY5pdf9zWo4bS7/&#10;5x+1zZZ2UDWuVZLtRGr99dn+/YII1Ia3+OVeGw2jYVwbz8QjIG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bI0vsAAAADcAAAADwAAAAAAAAAAAAAAAACYAgAAZHJzL2Rvd25y&#10;ZXYueG1sUEsFBgAAAAAEAAQA9QAAAIUDAAAAAA==&#10;" filled="f" stroked="f">
                  <v:textbox>
                    <w:txbxContent>
                      <w:p w:rsidR="00A83856" w:rsidRPr="004154AB" w:rsidRDefault="00A83856" w:rsidP="00A83856">
                        <w:pPr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 w:rsidRPr="004154AB">
                          <w:rPr>
                            <w:sz w:val="28"/>
                            <w:szCs w:val="28"/>
                            <w:lang w:val="uk-UA"/>
                          </w:rPr>
                          <w:t>Рисунок 1 – Принципова схема пристрою блокування стартера</w:t>
                        </w:r>
                      </w:p>
                    </w:txbxContent>
                  </v:textbox>
                </v:shape>
                <w10:wrap type="square" anchory="page"/>
              </v:group>
            </w:pict>
          </mc:Fallback>
        </mc:AlternateContent>
      </w:r>
    </w:p>
    <w:p w:rsidR="00A83856" w:rsidRPr="004154AB" w:rsidRDefault="00A83856" w:rsidP="00A83856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154AB">
        <w:rPr>
          <w:rFonts w:ascii="Times New Roman" w:hAnsi="Times New Roman"/>
          <w:sz w:val="28"/>
          <w:szCs w:val="28"/>
          <w:lang w:val="uk-UA"/>
        </w:rPr>
        <w:t>При напрузі, нижче граничної, на вході елемента DD1.1, підключеного до движка резистора R2 (з його допомогою підбирають нижню межу спрацьовування пристрою)  є присутнім напруга логічного 0, а на іншому вході постійно перебуває логічна 1 [1]. Одночасно високий логічний рівень напруги існує на виході того ж елемента: транзистор VT1 відкритий, і горить світлодіод HL1 “Нижче норми”. Одночасно відкривається VT2 і спрацьовує реле К1, розмик</w:t>
      </w:r>
      <w:r w:rsidRPr="004154AB">
        <w:rPr>
          <w:rFonts w:ascii="Times New Roman" w:hAnsi="Times New Roman"/>
          <w:sz w:val="28"/>
          <w:szCs w:val="28"/>
          <w:lang w:val="uk-UA"/>
        </w:rPr>
        <w:t>а</w:t>
      </w:r>
      <w:r w:rsidRPr="004154AB">
        <w:rPr>
          <w:rFonts w:ascii="Times New Roman" w:hAnsi="Times New Roman"/>
          <w:sz w:val="28"/>
          <w:szCs w:val="28"/>
          <w:lang w:val="uk-UA"/>
        </w:rPr>
        <w:t xml:space="preserve">ючи Н.З. контакти реле К1.1, тим самим блокуючи запуск двигуна. </w:t>
      </w:r>
    </w:p>
    <w:p w:rsidR="00A83856" w:rsidRPr="004154AB" w:rsidRDefault="00A83856" w:rsidP="00A83856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154AB">
        <w:rPr>
          <w:rFonts w:ascii="Times New Roman" w:hAnsi="Times New Roman"/>
          <w:sz w:val="28"/>
          <w:szCs w:val="28"/>
          <w:lang w:val="uk-UA"/>
        </w:rPr>
        <w:t>Коли напруга в акумуляторах перебуває в межах норми, на вході елемента, підключеного до движка резистора R2, перебуває рівень логічної 1, а на в</w:t>
      </w:r>
      <w:r w:rsidRPr="004154AB">
        <w:rPr>
          <w:rFonts w:ascii="Times New Roman" w:hAnsi="Times New Roman"/>
          <w:sz w:val="28"/>
          <w:szCs w:val="28"/>
          <w:lang w:val="uk-UA"/>
        </w:rPr>
        <w:t>и</w:t>
      </w:r>
      <w:r w:rsidRPr="004154AB">
        <w:rPr>
          <w:rFonts w:ascii="Times New Roman" w:hAnsi="Times New Roman"/>
          <w:sz w:val="28"/>
          <w:szCs w:val="28"/>
          <w:lang w:val="uk-UA"/>
        </w:rPr>
        <w:t>ході елемента DD1.1 з'являється логічний 0, і транзистор VT1 закривається, св</w:t>
      </w:r>
      <w:r w:rsidRPr="004154AB">
        <w:rPr>
          <w:rFonts w:ascii="Times New Roman" w:hAnsi="Times New Roman"/>
          <w:sz w:val="28"/>
          <w:szCs w:val="28"/>
          <w:lang w:val="uk-UA"/>
        </w:rPr>
        <w:t>і</w:t>
      </w:r>
      <w:r w:rsidRPr="004154AB">
        <w:rPr>
          <w:rFonts w:ascii="Times New Roman" w:hAnsi="Times New Roman"/>
          <w:sz w:val="28"/>
          <w:szCs w:val="28"/>
          <w:lang w:val="uk-UA"/>
        </w:rPr>
        <w:t xml:space="preserve">тлодіод HL1 не горить, а реле знеструмлене. Запуск можливий. </w:t>
      </w:r>
    </w:p>
    <w:p w:rsidR="00A83856" w:rsidRPr="004154AB" w:rsidRDefault="00A83856" w:rsidP="00A83856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154AB">
        <w:rPr>
          <w:rFonts w:ascii="Times New Roman" w:hAnsi="Times New Roman"/>
          <w:sz w:val="28"/>
          <w:szCs w:val="28"/>
          <w:lang w:val="uk-UA"/>
        </w:rPr>
        <w:t>Ланцюг VD2, R3 блокує пристрій від помилкового спрацьовування в момент пуску, подаючи рівень логі</w:t>
      </w:r>
      <w:r w:rsidRPr="004154AB">
        <w:rPr>
          <w:rFonts w:ascii="Times New Roman" w:hAnsi="Times New Roman"/>
          <w:sz w:val="28"/>
          <w:szCs w:val="28"/>
          <w:lang w:val="uk-UA"/>
        </w:rPr>
        <w:t>ч</w:t>
      </w:r>
      <w:r w:rsidRPr="004154AB">
        <w:rPr>
          <w:rFonts w:ascii="Times New Roman" w:hAnsi="Times New Roman"/>
          <w:sz w:val="28"/>
          <w:szCs w:val="28"/>
          <w:lang w:val="uk-UA"/>
        </w:rPr>
        <w:t>ної 1 на вхід 2 ІМС.</w:t>
      </w:r>
    </w:p>
    <w:p w:rsidR="00A83856" w:rsidRPr="004154AB" w:rsidRDefault="00A83856" w:rsidP="00A83856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154AB">
        <w:rPr>
          <w:rFonts w:ascii="Times New Roman" w:hAnsi="Times New Roman"/>
          <w:sz w:val="28"/>
          <w:szCs w:val="28"/>
          <w:lang w:val="uk-UA"/>
        </w:rPr>
        <w:t xml:space="preserve">У пристрої застосовані постійні резистори – МЛТ-0,25, R2,СП-1б. Замість мікросхеми К155ЛАЗ і К155ЛА4 можна встановити ІМС серії К133. Крім стабілітрона КС147А, припустимо використовувати КС156А. Транзистори КТ315Г взаємозамінні із КТ315, КТ312, КТ601, КТ605 з будь-яким буквеним індексом. Транзистор КТ815Б можна замінити на КТ817 з будь-яким буквеним індексом. Реле К1.1 – п’ятиконтактне, автомобільне, 90.3747, 12В. </w:t>
      </w:r>
    </w:p>
    <w:p w:rsidR="00A83856" w:rsidRPr="004154AB" w:rsidRDefault="00A83856" w:rsidP="00A83856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154AB">
        <w:rPr>
          <w:rFonts w:ascii="Times New Roman" w:hAnsi="Times New Roman"/>
          <w:sz w:val="28"/>
          <w:szCs w:val="28"/>
          <w:lang w:val="uk-UA"/>
        </w:rPr>
        <w:t>На рис.2 приведена схема підключення пристрою до бортової мережі автомобіля.</w:t>
      </w:r>
    </w:p>
    <w:p w:rsidR="00A83856" w:rsidRPr="004154AB" w:rsidRDefault="00A83856" w:rsidP="00A83856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154AB">
        <w:rPr>
          <w:rFonts w:ascii="Times New Roman" w:hAnsi="Times New Roman"/>
          <w:sz w:val="28"/>
          <w:szCs w:val="28"/>
          <w:lang w:val="uk-UA"/>
        </w:rPr>
        <w:t>При вм</w:t>
      </w:r>
      <w:r w:rsidRPr="004154AB">
        <w:rPr>
          <w:rFonts w:ascii="Times New Roman" w:hAnsi="Times New Roman"/>
          <w:sz w:val="28"/>
          <w:szCs w:val="28"/>
          <w:lang w:val="uk-UA"/>
        </w:rPr>
        <w:t>и</w:t>
      </w:r>
      <w:r w:rsidRPr="004154AB">
        <w:rPr>
          <w:rFonts w:ascii="Times New Roman" w:hAnsi="Times New Roman"/>
          <w:sz w:val="28"/>
          <w:szCs w:val="28"/>
          <w:lang w:val="uk-UA"/>
        </w:rPr>
        <w:t>канні запалювання замикаються контакти 30 і 15 перемикача S1 (замок запалювання) і напруга на</w:t>
      </w:r>
      <w:r w:rsidRPr="004154AB">
        <w:rPr>
          <w:rFonts w:ascii="Times New Roman" w:hAnsi="Times New Roman"/>
          <w:sz w:val="28"/>
          <w:szCs w:val="28"/>
          <w:lang w:val="uk-UA"/>
        </w:rPr>
        <w:t>д</w:t>
      </w:r>
      <w:r w:rsidRPr="004154AB">
        <w:rPr>
          <w:rFonts w:ascii="Times New Roman" w:hAnsi="Times New Roman"/>
          <w:sz w:val="28"/>
          <w:szCs w:val="28"/>
          <w:lang w:val="uk-UA"/>
        </w:rPr>
        <w:t>ходить до пристрою блокування стартера А1 (вивід А).</w:t>
      </w:r>
    </w:p>
    <w:p w:rsidR="00A83856" w:rsidRPr="004154AB" w:rsidRDefault="00A83856" w:rsidP="00A83856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180340" distL="114300" distR="114300" simplePos="0" relativeHeight="251660288" behindDoc="0" locked="0" layoutInCell="1" allowOverlap="0">
                <wp:simplePos x="0" y="0"/>
                <wp:positionH relativeFrom="column">
                  <wp:posOffset>304800</wp:posOffset>
                </wp:positionH>
                <wp:positionV relativeFrom="page">
                  <wp:posOffset>927100</wp:posOffset>
                </wp:positionV>
                <wp:extent cx="5732145" cy="3314700"/>
                <wp:effectExtent l="0" t="3175" r="0" b="0"/>
                <wp:wrapTopAndBottom/>
                <wp:docPr id="763" name="Группа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2145" cy="3314700"/>
                          <a:chOff x="1341" y="1134"/>
                          <a:chExt cx="9027" cy="5220"/>
                        </a:xfrm>
                      </wpg:grpSpPr>
                      <pic:pic xmlns:pic="http://schemas.openxmlformats.org/drawingml/2006/picture">
                        <pic:nvPicPr>
                          <pic:cNvPr id="764" name="Рисунок 45" descr="Схема подключе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33" r="2922" b="39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1" y="1134"/>
                            <a:ext cx="8612" cy="45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65" name="Text Box 730"/>
                        <wps:cNvSpPr txBox="1">
                          <a:spLocks noChangeArrowheads="1"/>
                        </wps:cNvSpPr>
                        <wps:spPr bwMode="auto">
                          <a:xfrm>
                            <a:off x="1341" y="5634"/>
                            <a:ext cx="9027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3856" w:rsidRPr="004154AB" w:rsidRDefault="00A83856" w:rsidP="00A83856">
                              <w:pPr>
                                <w:rPr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4154AB"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>Рисунок 2 – Схема приєднання пристрою до бортової мережі автомоб</w:t>
                              </w:r>
                              <w:r w:rsidRPr="004154AB"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>і</w:t>
                              </w:r>
                              <w:r w:rsidRPr="004154AB"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>ля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63" o:spid="_x0000_s1029" style="position:absolute;left:0;text-align:left;margin-left:24pt;margin-top:73pt;width:451.35pt;height:261pt;z-index:251660288;mso-wrap-distance-bottom:14.2pt;mso-position-vertical-relative:page" coordorigin="1341,1134" coordsize="9027,52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" o:allowoverlap="f">
                <v:shape id="Рисунок 45" o:spid="_x0000_s1030" type="#_x0000_t75" alt="Схема подключения" style="position:absolute;left:1491;top:1134;width:8612;height:45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WqVjHAAAA3AAAAA8AAABkcnMvZG93bnJldi54bWxEj91qAjEUhO8LfYdwCr2r2YroshqlVLRW&#10;LPgH6t1hc9xdujlZkqjbt28KBS+HmfmGGU1aU4srOV9ZVvDaSUAQ51ZXXCjY72YvKQgfkDXWlknB&#10;D3mYjB8fRphpe+MNXbehEBHCPkMFZQhNJqXPSzLoO7Yhjt7ZOoMhSldI7fAW4aaW3STpS4MVx4US&#10;G3ovKf/eXoyC9CRXl83n+mO6d+liflgeu1/aKvX81L4NQQRqwz38315oBYN+D/7OxCMgx7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rWqVjHAAAA3AAAAA8AAAAAAAAAAAAA&#10;AAAAnwIAAGRycy9kb3ducmV2LnhtbFBLBQYAAAAABAAEAPcAAACTAwAAAAA=&#10;">
                  <v:imagedata r:id="rId9" o:title="Схема подключения" cropbottom="2602f" cropleft="2971f" cropright="1915f"/>
                </v:shape>
                <v:shape id="Text Box 730" o:spid="_x0000_s1031" type="#_x0000_t202" style="position:absolute;left:1341;top:5634;width:9027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ObIMQA&#10;AADcAAAADwAAAGRycy9kb3ducmV2LnhtbESPQWvCQBSE74L/YXlCb3VXqdbGbERaCp4qTWvB2yP7&#10;TILZtyG7NfHfd4WCx2FmvmHSzWAbcaHO1441zKYKBHHhTM2lhu+v98cVCB+QDTaOScOVPGyy8SjF&#10;xLieP+mSh1JECPsENVQhtImUvqjIop+6ljh6J9dZDFF2pTQd9hFuGzlXaikt1hwXKmzptaLinP9a&#10;DYeP0/HnSe3LN7toezcoyfZFav0wGbZrEIGGcA//t3dGw/NyAbc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zmyDEAAAA3AAAAA8AAAAAAAAAAAAAAAAAmAIAAGRycy9k&#10;b3ducmV2LnhtbFBLBQYAAAAABAAEAPUAAACJAwAAAAA=&#10;" filled="f" stroked="f">
                  <v:textbox>
                    <w:txbxContent>
                      <w:p w:rsidR="00A83856" w:rsidRPr="004154AB" w:rsidRDefault="00A83856" w:rsidP="00A83856">
                        <w:pPr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 w:rsidRPr="004154AB">
                          <w:rPr>
                            <w:sz w:val="28"/>
                            <w:szCs w:val="28"/>
                            <w:lang w:val="uk-UA"/>
                          </w:rPr>
                          <w:t>Рисунок 2 – Схема приєднання пристрою до бортової мережі автомоб</w:t>
                        </w:r>
                        <w:r w:rsidRPr="004154AB">
                          <w:rPr>
                            <w:sz w:val="28"/>
                            <w:szCs w:val="28"/>
                            <w:lang w:val="uk-UA"/>
                          </w:rPr>
                          <w:t>і</w:t>
                        </w:r>
                        <w:r w:rsidRPr="004154AB">
                          <w:rPr>
                            <w:sz w:val="28"/>
                            <w:szCs w:val="28"/>
                            <w:lang w:val="uk-UA"/>
                          </w:rPr>
                          <w:t>ля</w:t>
                        </w:r>
                      </w:p>
                    </w:txbxContent>
                  </v:textbox>
                </v:shape>
                <w10:wrap type="topAndBottom" anchory="page"/>
              </v:group>
            </w:pict>
          </mc:Fallback>
        </mc:AlternateContent>
      </w:r>
      <w:r w:rsidRPr="004154AB">
        <w:rPr>
          <w:rFonts w:ascii="Times New Roman" w:hAnsi="Times New Roman"/>
          <w:sz w:val="28"/>
          <w:szCs w:val="28"/>
          <w:lang w:val="uk-UA"/>
        </w:rPr>
        <w:t xml:space="preserve">Залежно від напруги на клемах </w:t>
      </w:r>
      <w:r w:rsidRPr="004154AB">
        <w:rPr>
          <w:rFonts w:ascii="Times New Roman" w:hAnsi="Times New Roman"/>
          <w:spacing w:val="4"/>
          <w:sz w:val="28"/>
          <w:szCs w:val="28"/>
          <w:lang w:val="uk-UA"/>
        </w:rPr>
        <w:t>акумуляторній батареї</w:t>
      </w:r>
      <w:r w:rsidRPr="004154AB">
        <w:rPr>
          <w:rFonts w:ascii="Times New Roman" w:hAnsi="Times New Roman"/>
          <w:sz w:val="28"/>
          <w:szCs w:val="28"/>
          <w:lang w:val="uk-UA"/>
        </w:rPr>
        <w:t xml:space="preserve"> пристрій або дозволяє або блокує запуск стартера М1, розмикаючи контакти реле К1.1.</w:t>
      </w:r>
    </w:p>
    <w:p w:rsidR="00A83856" w:rsidRPr="004154AB" w:rsidRDefault="00A83856" w:rsidP="00A83856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154AB">
        <w:rPr>
          <w:rFonts w:ascii="Times New Roman" w:hAnsi="Times New Roman"/>
          <w:sz w:val="28"/>
          <w:szCs w:val="28"/>
          <w:lang w:val="uk-UA"/>
        </w:rPr>
        <w:t>У випадку спрацьовування пристрою блок</w:t>
      </w:r>
      <w:r w:rsidRPr="004154AB">
        <w:rPr>
          <w:rFonts w:ascii="Times New Roman" w:hAnsi="Times New Roman"/>
          <w:sz w:val="28"/>
          <w:szCs w:val="28"/>
          <w:lang w:val="uk-UA"/>
        </w:rPr>
        <w:t>у</w:t>
      </w:r>
      <w:r w:rsidRPr="004154AB">
        <w:rPr>
          <w:rFonts w:ascii="Times New Roman" w:hAnsi="Times New Roman"/>
          <w:sz w:val="28"/>
          <w:szCs w:val="28"/>
          <w:lang w:val="uk-UA"/>
        </w:rPr>
        <w:t>вання стартера запуск ДВЗ можливий у двох вип</w:t>
      </w:r>
      <w:r w:rsidRPr="004154AB">
        <w:rPr>
          <w:rFonts w:ascii="Times New Roman" w:hAnsi="Times New Roman"/>
          <w:sz w:val="28"/>
          <w:szCs w:val="28"/>
          <w:lang w:val="uk-UA"/>
        </w:rPr>
        <w:t>а</w:t>
      </w:r>
      <w:r w:rsidRPr="004154AB">
        <w:rPr>
          <w:rFonts w:ascii="Times New Roman" w:hAnsi="Times New Roman"/>
          <w:sz w:val="28"/>
          <w:szCs w:val="28"/>
          <w:lang w:val="uk-UA"/>
        </w:rPr>
        <w:t>дках:</w:t>
      </w:r>
    </w:p>
    <w:p w:rsidR="00A83856" w:rsidRPr="004154AB" w:rsidRDefault="00A83856" w:rsidP="00A83856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154AB">
        <w:rPr>
          <w:rFonts w:ascii="Times New Roman" w:hAnsi="Times New Roman"/>
          <w:sz w:val="28"/>
          <w:szCs w:val="28"/>
          <w:lang w:val="uk-UA"/>
        </w:rPr>
        <w:t>- з буксира;</w:t>
      </w:r>
    </w:p>
    <w:p w:rsidR="00A83856" w:rsidRPr="004154AB" w:rsidRDefault="00A83856" w:rsidP="00A83856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154AB">
        <w:rPr>
          <w:rFonts w:ascii="Times New Roman" w:hAnsi="Times New Roman"/>
          <w:sz w:val="28"/>
          <w:szCs w:val="28"/>
          <w:lang w:val="uk-UA"/>
        </w:rPr>
        <w:t>- методом «припалювання» (для цього будуть потрібні силові пров</w:t>
      </w:r>
      <w:r w:rsidRPr="004154AB">
        <w:rPr>
          <w:rFonts w:ascii="Times New Roman" w:hAnsi="Times New Roman"/>
          <w:sz w:val="28"/>
          <w:szCs w:val="28"/>
          <w:lang w:val="uk-UA"/>
        </w:rPr>
        <w:t>о</w:t>
      </w:r>
      <w:r w:rsidRPr="004154AB">
        <w:rPr>
          <w:rFonts w:ascii="Times New Roman" w:hAnsi="Times New Roman"/>
          <w:sz w:val="28"/>
          <w:szCs w:val="28"/>
          <w:lang w:val="uk-UA"/>
        </w:rPr>
        <w:t xml:space="preserve">да, акумуляторна батарея або інший автомобіль).  </w:t>
      </w:r>
      <w:bookmarkStart w:id="0" w:name="_Toc220157650"/>
    </w:p>
    <w:bookmarkEnd w:id="0"/>
    <w:p w:rsidR="00A83856" w:rsidRPr="004154AB" w:rsidRDefault="00A83856" w:rsidP="00A83856">
      <w:pPr>
        <w:ind w:firstLine="709"/>
        <w:jc w:val="both"/>
        <w:rPr>
          <w:sz w:val="28"/>
          <w:szCs w:val="28"/>
          <w:lang w:val="uk-UA"/>
        </w:rPr>
      </w:pPr>
      <w:r w:rsidRPr="004154AB">
        <w:rPr>
          <w:sz w:val="28"/>
          <w:szCs w:val="28"/>
          <w:lang w:val="uk-UA"/>
        </w:rPr>
        <w:t>Використання нашого пристрою можливо на тих підприємствах, де автомобілі експлуатуються найнятими водіями, які не завжди дотрим</w:t>
      </w:r>
      <w:r w:rsidRPr="004154AB">
        <w:rPr>
          <w:sz w:val="28"/>
          <w:szCs w:val="28"/>
          <w:lang w:val="uk-UA"/>
        </w:rPr>
        <w:t>у</w:t>
      </w:r>
      <w:r w:rsidRPr="004154AB">
        <w:rPr>
          <w:sz w:val="28"/>
          <w:szCs w:val="28"/>
          <w:lang w:val="uk-UA"/>
        </w:rPr>
        <w:t>ються правил експлуатації автомобіля та його компонентних вузлів. Це звісно призводить до додаткових фінансових витрат.</w:t>
      </w:r>
    </w:p>
    <w:p w:rsidR="00A83856" w:rsidRPr="004154AB" w:rsidRDefault="00A83856" w:rsidP="00A83856">
      <w:pPr>
        <w:ind w:firstLine="709"/>
        <w:jc w:val="both"/>
        <w:rPr>
          <w:sz w:val="28"/>
          <w:szCs w:val="28"/>
          <w:lang w:val="uk-UA"/>
        </w:rPr>
      </w:pPr>
      <w:r w:rsidRPr="004154AB">
        <w:rPr>
          <w:sz w:val="28"/>
          <w:szCs w:val="28"/>
          <w:lang w:val="uk-UA"/>
        </w:rPr>
        <w:t>Універсальність даного пристрою полягає в тому, що його можна використовувати в обладнанні як дизельних, так і бензинових транспортних засобів.</w:t>
      </w:r>
    </w:p>
    <w:p w:rsidR="00A83856" w:rsidRPr="004154AB" w:rsidRDefault="00A83856" w:rsidP="00A83856">
      <w:pPr>
        <w:ind w:firstLine="709"/>
        <w:jc w:val="both"/>
        <w:rPr>
          <w:sz w:val="28"/>
          <w:szCs w:val="28"/>
          <w:lang w:val="uk-UA"/>
        </w:rPr>
      </w:pPr>
    </w:p>
    <w:p w:rsidR="00A83856" w:rsidRPr="004154AB" w:rsidRDefault="00A83856" w:rsidP="00A83856">
      <w:pPr>
        <w:pStyle w:val="afc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4154AB">
        <w:rPr>
          <w:rFonts w:ascii="Times New Roman" w:hAnsi="Times New Roman"/>
          <w:sz w:val="28"/>
          <w:szCs w:val="28"/>
          <w:lang w:val="uk-UA"/>
        </w:rPr>
        <w:t>Перелік посилань</w:t>
      </w:r>
    </w:p>
    <w:p w:rsidR="00A83856" w:rsidRPr="004154AB" w:rsidRDefault="00A83856" w:rsidP="00A83856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4154AB">
        <w:rPr>
          <w:sz w:val="28"/>
          <w:szCs w:val="28"/>
        </w:rPr>
        <w:t>С</w:t>
      </w:r>
      <w:r w:rsidRPr="004154AB">
        <w:rPr>
          <w:sz w:val="28"/>
          <w:szCs w:val="28"/>
          <w:lang w:val="uk-UA"/>
        </w:rPr>
        <w:t>кетерис Р.</w:t>
      </w:r>
      <w:r w:rsidRPr="004154AB">
        <w:rPr>
          <w:sz w:val="28"/>
          <w:szCs w:val="28"/>
        </w:rPr>
        <w:t xml:space="preserve"> </w:t>
      </w:r>
      <w:r w:rsidRPr="004154AB">
        <w:rPr>
          <w:sz w:val="28"/>
          <w:szCs w:val="28"/>
          <w:lang w:val="uk-UA"/>
        </w:rPr>
        <w:t xml:space="preserve">// </w:t>
      </w:r>
      <w:r w:rsidRPr="004154AB">
        <w:rPr>
          <w:sz w:val="28"/>
          <w:szCs w:val="28"/>
        </w:rPr>
        <w:t>Моделист-конструктор</w:t>
      </w:r>
      <w:r w:rsidRPr="004154AB">
        <w:rPr>
          <w:sz w:val="28"/>
          <w:szCs w:val="28"/>
          <w:lang w:val="uk-UA"/>
        </w:rPr>
        <w:t xml:space="preserve"> / Р. </w:t>
      </w:r>
      <w:r w:rsidRPr="004154AB">
        <w:rPr>
          <w:sz w:val="28"/>
          <w:szCs w:val="28"/>
        </w:rPr>
        <w:t>С</w:t>
      </w:r>
      <w:r w:rsidRPr="004154AB">
        <w:rPr>
          <w:sz w:val="28"/>
          <w:szCs w:val="28"/>
          <w:lang w:val="uk-UA"/>
        </w:rPr>
        <w:t>кетерис.</w:t>
      </w:r>
      <w:r w:rsidRPr="004154AB">
        <w:rPr>
          <w:sz w:val="28"/>
          <w:szCs w:val="28"/>
        </w:rPr>
        <w:t xml:space="preserve">  </w:t>
      </w:r>
      <w:r w:rsidRPr="004154AB">
        <w:rPr>
          <w:sz w:val="28"/>
          <w:szCs w:val="28"/>
          <w:lang w:val="uk-UA"/>
        </w:rPr>
        <w:t xml:space="preserve"> – </w:t>
      </w:r>
      <w:r w:rsidRPr="004154AB">
        <w:rPr>
          <w:sz w:val="28"/>
          <w:szCs w:val="28"/>
        </w:rPr>
        <w:t>1987. –</w:t>
      </w:r>
      <w:r w:rsidRPr="004154AB">
        <w:rPr>
          <w:sz w:val="28"/>
          <w:szCs w:val="28"/>
          <w:lang w:val="uk-UA"/>
        </w:rPr>
        <w:t xml:space="preserve"> №3. –</w:t>
      </w:r>
      <w:r w:rsidRPr="004154AB">
        <w:rPr>
          <w:sz w:val="28"/>
          <w:szCs w:val="28"/>
        </w:rPr>
        <w:t xml:space="preserve"> С. 31 – 33.</w:t>
      </w:r>
    </w:p>
    <w:p w:rsidR="00A83856" w:rsidRPr="004154AB" w:rsidRDefault="00A83856" w:rsidP="00A83856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4154AB">
        <w:rPr>
          <w:sz w:val="28"/>
          <w:szCs w:val="28"/>
          <w:lang w:val="uk-UA"/>
        </w:rPr>
        <w:t xml:space="preserve">Трантер А. </w:t>
      </w:r>
      <w:r w:rsidRPr="004154AB">
        <w:rPr>
          <w:sz w:val="28"/>
          <w:szCs w:val="28"/>
        </w:rPr>
        <w:t>Руководство</w:t>
      </w:r>
      <w:r w:rsidRPr="004154AB">
        <w:rPr>
          <w:sz w:val="28"/>
          <w:szCs w:val="28"/>
          <w:lang w:val="uk-UA"/>
        </w:rPr>
        <w:t xml:space="preserve"> по </w:t>
      </w:r>
      <w:r w:rsidRPr="004154AB">
        <w:rPr>
          <w:sz w:val="28"/>
          <w:szCs w:val="28"/>
        </w:rPr>
        <w:t>электрическому оборудованию автом</w:t>
      </w:r>
      <w:r w:rsidRPr="004154AB">
        <w:rPr>
          <w:sz w:val="28"/>
          <w:szCs w:val="28"/>
        </w:rPr>
        <w:t>о</w:t>
      </w:r>
      <w:r w:rsidRPr="004154AB">
        <w:rPr>
          <w:sz w:val="28"/>
          <w:szCs w:val="28"/>
        </w:rPr>
        <w:t>билей</w:t>
      </w:r>
      <w:r w:rsidRPr="004154AB">
        <w:rPr>
          <w:sz w:val="28"/>
          <w:szCs w:val="28"/>
          <w:lang w:val="uk-UA"/>
        </w:rPr>
        <w:t xml:space="preserve">/ А. Трантер. </w:t>
      </w:r>
      <w:r w:rsidRPr="004154AB">
        <w:rPr>
          <w:sz w:val="28"/>
          <w:szCs w:val="28"/>
        </w:rPr>
        <w:t xml:space="preserve"> – </w:t>
      </w:r>
      <w:r w:rsidRPr="004154AB">
        <w:rPr>
          <w:sz w:val="28"/>
          <w:szCs w:val="28"/>
          <w:lang w:val="uk-UA"/>
        </w:rPr>
        <w:t xml:space="preserve"> СПб.: Наука, 2001 – 282с.</w:t>
      </w:r>
    </w:p>
    <w:p w:rsidR="00A83856" w:rsidRPr="004154AB" w:rsidRDefault="00A83856" w:rsidP="00A83856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4154AB">
        <w:rPr>
          <w:sz w:val="28"/>
          <w:szCs w:val="28"/>
        </w:rPr>
        <w:t>Акимов С. В. Электрическое и электронное оборудование автом</w:t>
      </w:r>
      <w:r w:rsidRPr="004154AB">
        <w:rPr>
          <w:sz w:val="28"/>
          <w:szCs w:val="28"/>
        </w:rPr>
        <w:t>о</w:t>
      </w:r>
      <w:r w:rsidRPr="004154AB">
        <w:rPr>
          <w:sz w:val="28"/>
          <w:szCs w:val="28"/>
        </w:rPr>
        <w:t>билей / С. В. Акимов, Ю. Ю. Боровских, Ю. П.</w:t>
      </w:r>
      <w:r w:rsidRPr="004154AB">
        <w:rPr>
          <w:sz w:val="28"/>
          <w:szCs w:val="28"/>
          <w:lang w:val="uk-UA"/>
        </w:rPr>
        <w:t xml:space="preserve"> </w:t>
      </w:r>
      <w:r w:rsidRPr="004154AB">
        <w:rPr>
          <w:sz w:val="28"/>
          <w:szCs w:val="28"/>
        </w:rPr>
        <w:t>Чижов. – М.: Машиностроение, 1988. – 280 с.</w:t>
      </w:r>
    </w:p>
    <w:p w:rsidR="00A83856" w:rsidRPr="004154AB" w:rsidRDefault="00A83856" w:rsidP="00A83856">
      <w:pPr>
        <w:numPr>
          <w:ilvl w:val="0"/>
          <w:numId w:val="12"/>
        </w:numPr>
        <w:ind w:left="0" w:firstLine="709"/>
        <w:jc w:val="both"/>
        <w:rPr>
          <w:sz w:val="28"/>
          <w:szCs w:val="28"/>
          <w:lang w:val="uk-UA"/>
        </w:rPr>
      </w:pPr>
      <w:r w:rsidRPr="004154AB">
        <w:rPr>
          <w:sz w:val="28"/>
          <w:szCs w:val="28"/>
        </w:rPr>
        <w:t>Козир И. Я. Основи  микроэлектроники</w:t>
      </w:r>
      <w:r w:rsidRPr="004154AB">
        <w:rPr>
          <w:sz w:val="28"/>
          <w:szCs w:val="28"/>
          <w:lang w:val="uk-UA"/>
        </w:rPr>
        <w:t xml:space="preserve"> </w:t>
      </w:r>
      <w:r w:rsidRPr="004154AB">
        <w:rPr>
          <w:sz w:val="28"/>
          <w:szCs w:val="28"/>
        </w:rPr>
        <w:t>/ И. Я. Козир, И. Е. Ефимов. – М.: Высшая школа, 1983.-352 с.</w:t>
      </w:r>
    </w:p>
    <w:p w:rsidR="00A83856" w:rsidRPr="008F5A92" w:rsidRDefault="00A83856" w:rsidP="00A83856">
      <w:pPr>
        <w:widowControl w:val="0"/>
        <w:tabs>
          <w:tab w:val="left" w:pos="4860"/>
        </w:tabs>
        <w:ind w:firstLine="720"/>
        <w:jc w:val="both"/>
        <w:rPr>
          <w:sz w:val="28"/>
          <w:szCs w:val="28"/>
          <w:lang w:val="uk-UA"/>
        </w:rPr>
      </w:pPr>
    </w:p>
    <w:p w:rsidR="006B24A4" w:rsidRPr="00A83856" w:rsidRDefault="006B24A4" w:rsidP="00A83856">
      <w:pPr>
        <w:rPr>
          <w:lang w:val="uk-UA"/>
        </w:rPr>
      </w:pPr>
      <w:bookmarkStart w:id="1" w:name="_GoBack"/>
      <w:bookmarkEnd w:id="1"/>
    </w:p>
    <w:sectPr w:rsidR="006B24A4" w:rsidRPr="00A83856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Prop BT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A83856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06C7A" w:rsidRDefault="00A83856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A83856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</w:t>
    </w:r>
    <w:r>
      <w:rPr>
        <w:rStyle w:val="af2"/>
      </w:rPr>
      <w:fldChar w:fldCharType="end"/>
    </w:r>
  </w:p>
  <w:p w:rsidR="00B06C7A" w:rsidRDefault="00A83856">
    <w:pPr>
      <w:pStyle w:val="af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6A3B"/>
    <w:multiLevelType w:val="hybridMultilevel"/>
    <w:tmpl w:val="9B7EDDA8"/>
    <w:lvl w:ilvl="0" w:tplc="21D8E2A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3452672"/>
    <w:multiLevelType w:val="hybridMultilevel"/>
    <w:tmpl w:val="CA0CADEC"/>
    <w:lvl w:ilvl="0" w:tplc="0419000F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E8F0CE70">
      <w:start w:val="1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D20BA3"/>
    <w:multiLevelType w:val="hybridMultilevel"/>
    <w:tmpl w:val="2A2AD9B8"/>
    <w:lvl w:ilvl="0" w:tplc="3522B2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D42E8B"/>
    <w:multiLevelType w:val="hybridMultilevel"/>
    <w:tmpl w:val="A1CEEDB2"/>
    <w:lvl w:ilvl="0" w:tplc="5DCCD1D8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14F663D2"/>
    <w:multiLevelType w:val="multilevel"/>
    <w:tmpl w:val="8CF8B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5326E6"/>
    <w:multiLevelType w:val="hybridMultilevel"/>
    <w:tmpl w:val="0C2A0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53473B"/>
    <w:multiLevelType w:val="hybridMultilevel"/>
    <w:tmpl w:val="A62EA2E2"/>
    <w:lvl w:ilvl="0" w:tplc="9D625E40">
      <w:start w:val="1"/>
      <w:numFmt w:val="bullet"/>
      <w:lvlText w:val="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FB397D"/>
    <w:multiLevelType w:val="hybridMultilevel"/>
    <w:tmpl w:val="3AC63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2C542D"/>
    <w:multiLevelType w:val="hybridMultilevel"/>
    <w:tmpl w:val="14484DA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586E3D1C"/>
    <w:multiLevelType w:val="hybridMultilevel"/>
    <w:tmpl w:val="758AC79E"/>
    <w:lvl w:ilvl="0" w:tplc="B9B286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6B3DA3"/>
    <w:multiLevelType w:val="hybridMultilevel"/>
    <w:tmpl w:val="894CABBC"/>
    <w:lvl w:ilvl="0" w:tplc="C0A0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1874B50"/>
    <w:multiLevelType w:val="hybridMultilevel"/>
    <w:tmpl w:val="47586AE2"/>
    <w:lvl w:ilvl="0" w:tplc="019284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F7C0478"/>
    <w:multiLevelType w:val="hybridMultilevel"/>
    <w:tmpl w:val="EDB6198C"/>
    <w:lvl w:ilvl="0" w:tplc="A1523FD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66121BA0">
      <w:start w:val="1"/>
      <w:numFmt w:val="bullet"/>
      <w:lvlText w:val=""/>
      <w:lvlJc w:val="left"/>
      <w:pPr>
        <w:tabs>
          <w:tab w:val="num" w:pos="1127"/>
        </w:tabs>
        <w:ind w:left="900" w:firstLine="0"/>
      </w:pPr>
      <w:rPr>
        <w:rFonts w:ascii="SymbolProp BT" w:hAnsi="SymbolProp BT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4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9"/>
  </w:num>
  <w:num w:numId="10">
    <w:abstractNumId w:val="10"/>
  </w:num>
  <w:num w:numId="11">
    <w:abstractNumId w:val="8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19"/>
    <w:rsid w:val="000130F7"/>
    <w:rsid w:val="00067800"/>
    <w:rsid w:val="000E1217"/>
    <w:rsid w:val="00225523"/>
    <w:rsid w:val="00333700"/>
    <w:rsid w:val="003A5480"/>
    <w:rsid w:val="003E40D6"/>
    <w:rsid w:val="00432F49"/>
    <w:rsid w:val="00481219"/>
    <w:rsid w:val="0058014D"/>
    <w:rsid w:val="005916FD"/>
    <w:rsid w:val="005934B3"/>
    <w:rsid w:val="006B24A4"/>
    <w:rsid w:val="00775A36"/>
    <w:rsid w:val="00776873"/>
    <w:rsid w:val="009223B2"/>
    <w:rsid w:val="00993EE0"/>
    <w:rsid w:val="00A83856"/>
    <w:rsid w:val="00B41475"/>
    <w:rsid w:val="00B967C6"/>
    <w:rsid w:val="00BC72BE"/>
    <w:rsid w:val="00C26889"/>
    <w:rsid w:val="00C71F21"/>
    <w:rsid w:val="00CE0789"/>
    <w:rsid w:val="00CE1321"/>
    <w:rsid w:val="00CE1B07"/>
    <w:rsid w:val="00D522C0"/>
    <w:rsid w:val="00D665BA"/>
    <w:rsid w:val="00E6222B"/>
    <w:rsid w:val="00ED0EB6"/>
    <w:rsid w:val="00F16279"/>
    <w:rsid w:val="00F2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rsid w:val="000678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  <w:style w:type="paragraph" w:customStyle="1" w:styleId="af4">
    <w:name w:val="Текст без отступа"/>
    <w:basedOn w:val="af"/>
    <w:rsid w:val="00B967C6"/>
    <w:pPr>
      <w:ind w:firstLine="0"/>
    </w:pPr>
  </w:style>
  <w:style w:type="paragraph" w:customStyle="1" w:styleId="af5">
    <w:name w:val="Текст рисунка"/>
    <w:basedOn w:val="a"/>
    <w:rsid w:val="00B967C6"/>
    <w:pPr>
      <w:spacing w:line="288" w:lineRule="auto"/>
      <w:jc w:val="both"/>
    </w:pPr>
    <w:rPr>
      <w:kern w:val="28"/>
      <w:sz w:val="28"/>
      <w:szCs w:val="20"/>
    </w:rPr>
  </w:style>
  <w:style w:type="paragraph" w:styleId="af6">
    <w:name w:val="Block Text"/>
    <w:basedOn w:val="a"/>
    <w:rsid w:val="00B967C6"/>
    <w:pPr>
      <w:ind w:left="113" w:right="113"/>
    </w:pPr>
    <w:rPr>
      <w:sz w:val="24"/>
      <w:szCs w:val="24"/>
    </w:rPr>
  </w:style>
  <w:style w:type="paragraph" w:customStyle="1" w:styleId="Normal">
    <w:name w:val="Normal"/>
    <w:rsid w:val="009223B2"/>
    <w:pPr>
      <w:widowControl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36"/>
      <w:szCs w:val="20"/>
      <w:lang w:eastAsia="ru-RU"/>
    </w:rPr>
  </w:style>
  <w:style w:type="paragraph" w:styleId="af7">
    <w:name w:val="Normal (Web)"/>
    <w:basedOn w:val="a"/>
    <w:rsid w:val="009223B2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styleId="af8">
    <w:name w:val="Body Text Indent"/>
    <w:basedOn w:val="a"/>
    <w:link w:val="af9"/>
    <w:uiPriority w:val="99"/>
    <w:unhideWhenUsed/>
    <w:rsid w:val="005934B3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5934B3"/>
    <w:rPr>
      <w:rFonts w:ascii="Times New Roman" w:eastAsia="Times New Roman" w:hAnsi="Times New Roman" w:cs="Times New Roman"/>
      <w:lang w:eastAsia="ru-RU"/>
    </w:rPr>
  </w:style>
  <w:style w:type="paragraph" w:styleId="afa">
    <w:name w:val="Title"/>
    <w:aliases w:val=" Знак"/>
    <w:basedOn w:val="a"/>
    <w:link w:val="afb"/>
    <w:qFormat/>
    <w:rsid w:val="005934B3"/>
    <w:pPr>
      <w:jc w:val="center"/>
    </w:pPr>
    <w:rPr>
      <w:sz w:val="28"/>
    </w:rPr>
  </w:style>
  <w:style w:type="character" w:customStyle="1" w:styleId="afb">
    <w:name w:val="Название Знак"/>
    <w:aliases w:val=" Знак Знак"/>
    <w:basedOn w:val="a0"/>
    <w:link w:val="afa"/>
    <w:rsid w:val="005934B3"/>
    <w:rPr>
      <w:rFonts w:ascii="Times New Roman" w:eastAsia="Times New Roman" w:hAnsi="Times New Roman" w:cs="Times New Roman"/>
      <w:sz w:val="28"/>
      <w:lang w:eastAsia="ru-RU"/>
    </w:rPr>
  </w:style>
  <w:style w:type="paragraph" w:styleId="afc">
    <w:name w:val="List Paragraph"/>
    <w:basedOn w:val="a"/>
    <w:qFormat/>
    <w:rsid w:val="005934B3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50">
    <w:name w:val="Заголовок 5 Знак"/>
    <w:basedOn w:val="a0"/>
    <w:link w:val="5"/>
    <w:rsid w:val="0006780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cented">
    <w:name w:val="accented"/>
    <w:basedOn w:val="a0"/>
    <w:rsid w:val="000130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rsid w:val="000678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  <w:style w:type="paragraph" w:customStyle="1" w:styleId="af4">
    <w:name w:val="Текст без отступа"/>
    <w:basedOn w:val="af"/>
    <w:rsid w:val="00B967C6"/>
    <w:pPr>
      <w:ind w:firstLine="0"/>
    </w:pPr>
  </w:style>
  <w:style w:type="paragraph" w:customStyle="1" w:styleId="af5">
    <w:name w:val="Текст рисунка"/>
    <w:basedOn w:val="a"/>
    <w:rsid w:val="00B967C6"/>
    <w:pPr>
      <w:spacing w:line="288" w:lineRule="auto"/>
      <w:jc w:val="both"/>
    </w:pPr>
    <w:rPr>
      <w:kern w:val="28"/>
      <w:sz w:val="28"/>
      <w:szCs w:val="20"/>
    </w:rPr>
  </w:style>
  <w:style w:type="paragraph" w:styleId="af6">
    <w:name w:val="Block Text"/>
    <w:basedOn w:val="a"/>
    <w:rsid w:val="00B967C6"/>
    <w:pPr>
      <w:ind w:left="113" w:right="113"/>
    </w:pPr>
    <w:rPr>
      <w:sz w:val="24"/>
      <w:szCs w:val="24"/>
    </w:rPr>
  </w:style>
  <w:style w:type="paragraph" w:customStyle="1" w:styleId="Normal">
    <w:name w:val="Normal"/>
    <w:rsid w:val="009223B2"/>
    <w:pPr>
      <w:widowControl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36"/>
      <w:szCs w:val="20"/>
      <w:lang w:eastAsia="ru-RU"/>
    </w:rPr>
  </w:style>
  <w:style w:type="paragraph" w:styleId="af7">
    <w:name w:val="Normal (Web)"/>
    <w:basedOn w:val="a"/>
    <w:rsid w:val="009223B2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styleId="af8">
    <w:name w:val="Body Text Indent"/>
    <w:basedOn w:val="a"/>
    <w:link w:val="af9"/>
    <w:uiPriority w:val="99"/>
    <w:unhideWhenUsed/>
    <w:rsid w:val="005934B3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5934B3"/>
    <w:rPr>
      <w:rFonts w:ascii="Times New Roman" w:eastAsia="Times New Roman" w:hAnsi="Times New Roman" w:cs="Times New Roman"/>
      <w:lang w:eastAsia="ru-RU"/>
    </w:rPr>
  </w:style>
  <w:style w:type="paragraph" w:styleId="afa">
    <w:name w:val="Title"/>
    <w:aliases w:val=" Знак"/>
    <w:basedOn w:val="a"/>
    <w:link w:val="afb"/>
    <w:qFormat/>
    <w:rsid w:val="005934B3"/>
    <w:pPr>
      <w:jc w:val="center"/>
    </w:pPr>
    <w:rPr>
      <w:sz w:val="28"/>
    </w:rPr>
  </w:style>
  <w:style w:type="character" w:customStyle="1" w:styleId="afb">
    <w:name w:val="Название Знак"/>
    <w:aliases w:val=" Знак Знак"/>
    <w:basedOn w:val="a0"/>
    <w:link w:val="afa"/>
    <w:rsid w:val="005934B3"/>
    <w:rPr>
      <w:rFonts w:ascii="Times New Roman" w:eastAsia="Times New Roman" w:hAnsi="Times New Roman" w:cs="Times New Roman"/>
      <w:sz w:val="28"/>
      <w:lang w:eastAsia="ru-RU"/>
    </w:rPr>
  </w:style>
  <w:style w:type="paragraph" w:styleId="afc">
    <w:name w:val="List Paragraph"/>
    <w:basedOn w:val="a"/>
    <w:qFormat/>
    <w:rsid w:val="005934B3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50">
    <w:name w:val="Заголовок 5 Знак"/>
    <w:basedOn w:val="a0"/>
    <w:link w:val="5"/>
    <w:rsid w:val="0006780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cented">
    <w:name w:val="accented"/>
    <w:basedOn w:val="a0"/>
    <w:rsid w:val="00013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Битюцкий</dc:creator>
  <cp:lastModifiedBy>Андрей Битюцкий</cp:lastModifiedBy>
  <cp:revision>2</cp:revision>
  <dcterms:created xsi:type="dcterms:W3CDTF">2012-05-31T18:33:00Z</dcterms:created>
  <dcterms:modified xsi:type="dcterms:W3CDTF">2012-05-31T18:33:00Z</dcterms:modified>
</cp:coreProperties>
</file>