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0" w:rsidRPr="00857528" w:rsidRDefault="00FE0FA0" w:rsidP="00BF6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 xml:space="preserve">УДК </w:t>
      </w:r>
      <w:r w:rsidRPr="00857528">
        <w:rPr>
          <w:rFonts w:ascii="Times New Roman" w:eastAsia="TimesNewRoman" w:hAnsi="Times New Roman"/>
          <w:sz w:val="28"/>
          <w:szCs w:val="28"/>
        </w:rPr>
        <w:t>504.062.2.:662.997</w:t>
      </w:r>
    </w:p>
    <w:p w:rsidR="00FE0FA0" w:rsidRPr="00857528" w:rsidRDefault="00FE0FA0" w:rsidP="00BF6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FA0" w:rsidRPr="00857528" w:rsidRDefault="00FE0FA0" w:rsidP="0085752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57528">
        <w:rPr>
          <w:rFonts w:ascii="Times New Roman" w:hAnsi="Times New Roman"/>
          <w:i/>
          <w:sz w:val="28"/>
          <w:szCs w:val="28"/>
        </w:rPr>
        <w:t>О.Л. Зав'ялова к.т.н., с.н.с., В.А. Жердицький, студент (Донецький нац</w:t>
      </w:r>
      <w:r w:rsidRPr="00857528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857528">
        <w:rPr>
          <w:rFonts w:ascii="Times New Roman" w:hAnsi="Times New Roman"/>
          <w:i/>
          <w:sz w:val="28"/>
          <w:szCs w:val="28"/>
        </w:rPr>
        <w:t>ональн</w:t>
      </w:r>
      <w:r w:rsidRPr="00857528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857528">
        <w:rPr>
          <w:rFonts w:ascii="Times New Roman" w:hAnsi="Times New Roman"/>
          <w:i/>
          <w:sz w:val="28"/>
          <w:szCs w:val="28"/>
        </w:rPr>
        <w:t>й технич</w:t>
      </w:r>
      <w:r w:rsidRPr="00857528">
        <w:rPr>
          <w:rFonts w:ascii="Times New Roman" w:hAnsi="Times New Roman"/>
          <w:i/>
          <w:sz w:val="28"/>
          <w:szCs w:val="28"/>
          <w:lang w:val="uk-UA"/>
        </w:rPr>
        <w:t>н</w:t>
      </w:r>
      <w:r w:rsidRPr="00857528">
        <w:rPr>
          <w:rFonts w:ascii="Times New Roman" w:hAnsi="Times New Roman"/>
          <w:i/>
          <w:sz w:val="28"/>
          <w:szCs w:val="28"/>
        </w:rPr>
        <w:t>ий ун</w:t>
      </w:r>
      <w:r w:rsidRPr="00857528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857528">
        <w:rPr>
          <w:rFonts w:ascii="Times New Roman" w:hAnsi="Times New Roman"/>
          <w:i/>
          <w:sz w:val="28"/>
          <w:szCs w:val="28"/>
        </w:rPr>
        <w:t>верситет)</w:t>
      </w:r>
    </w:p>
    <w:p w:rsidR="00FE0FA0" w:rsidRPr="00857528" w:rsidRDefault="00FE0FA0" w:rsidP="008575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0FA0" w:rsidRPr="00857528" w:rsidRDefault="00FE0FA0" w:rsidP="00857528">
      <w:pPr>
        <w:jc w:val="center"/>
        <w:rPr>
          <w:rFonts w:ascii="Times New Roman" w:hAnsi="Times New Roman"/>
          <w:b/>
          <w:sz w:val="28"/>
          <w:szCs w:val="28"/>
        </w:rPr>
      </w:pPr>
      <w:r w:rsidRPr="00857528">
        <w:rPr>
          <w:rFonts w:ascii="Times New Roman" w:hAnsi="Times New Roman"/>
          <w:b/>
          <w:sz w:val="28"/>
          <w:szCs w:val="28"/>
        </w:rPr>
        <w:t>СПОСОБИ ВИКОРИСТАННЯ ГЕОТЕРМАЛЬНОЇ ЕНЕРГІЇ ДЛЯ ПОТРЕБ ГІРНИЧОДОБУВНОГО ПІДПРИЄМСТВА</w:t>
      </w:r>
    </w:p>
    <w:p w:rsidR="00FE0FA0" w:rsidRPr="00C346F8" w:rsidRDefault="00FE0FA0" w:rsidP="00BF6DA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 xml:space="preserve">Найбільш поширені види палив, такі як природний газ, нафту будуть вичерпані в найближчій перспективі, запаси вугілля та урану також обмежені. Тому людство змушене переходити на альтернативні види енергоносіїв.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Складна екологічна обстановка в гірничодобувних регіонах пояснюється інтенсивним споживанням різних видів енергії, виробленої з традиційних видів паливних ресурсів: природного газу, вугілля, нафтопродуктів та ін</w:t>
      </w:r>
      <w:r w:rsidRPr="00857528">
        <w:rPr>
          <w:rFonts w:ascii="Times New Roman" w:hAnsi="Times New Roman"/>
          <w:sz w:val="28"/>
          <w:szCs w:val="28"/>
          <w:lang w:val="uk-UA"/>
        </w:rPr>
        <w:t>.</w:t>
      </w:r>
      <w:r w:rsidRPr="00857528">
        <w:rPr>
          <w:rFonts w:ascii="Times New Roman" w:hAnsi="Times New Roman"/>
          <w:sz w:val="28"/>
          <w:szCs w:val="28"/>
        </w:rPr>
        <w:t xml:space="preserve"> Цьому супроводжують величезні викиди парникових та токсичних газів, аерозолів і теплові втрати. У зв'язку з цим використання менш шкідливого тепла надр видається важлив</w:t>
      </w:r>
      <w:r w:rsidRPr="00857528">
        <w:rPr>
          <w:rFonts w:ascii="Times New Roman" w:hAnsi="Times New Roman"/>
          <w:sz w:val="28"/>
          <w:szCs w:val="28"/>
          <w:lang w:val="uk-UA"/>
        </w:rPr>
        <w:t>им</w:t>
      </w:r>
      <w:r w:rsidRPr="00857528">
        <w:rPr>
          <w:rFonts w:ascii="Times New Roman" w:hAnsi="Times New Roman"/>
          <w:sz w:val="28"/>
          <w:szCs w:val="28"/>
        </w:rPr>
        <w:t xml:space="preserve"> екологічн</w:t>
      </w:r>
      <w:r w:rsidRPr="00857528">
        <w:rPr>
          <w:rFonts w:ascii="Times New Roman" w:hAnsi="Times New Roman"/>
          <w:sz w:val="28"/>
          <w:szCs w:val="28"/>
          <w:lang w:val="uk-UA"/>
        </w:rPr>
        <w:t>им</w:t>
      </w:r>
      <w:r w:rsidRPr="00857528">
        <w:rPr>
          <w:rFonts w:ascii="Times New Roman" w:hAnsi="Times New Roman"/>
          <w:sz w:val="28"/>
          <w:szCs w:val="28"/>
        </w:rPr>
        <w:t xml:space="preserve"> та ресурсозберігаюч</w:t>
      </w:r>
      <w:r w:rsidRPr="00857528">
        <w:rPr>
          <w:rFonts w:ascii="Times New Roman" w:hAnsi="Times New Roman"/>
          <w:sz w:val="28"/>
          <w:szCs w:val="28"/>
          <w:lang w:val="uk-UA"/>
        </w:rPr>
        <w:t>им</w:t>
      </w:r>
      <w:r w:rsidRPr="00857528">
        <w:rPr>
          <w:rFonts w:ascii="Times New Roman" w:hAnsi="Times New Roman"/>
          <w:sz w:val="28"/>
          <w:szCs w:val="28"/>
        </w:rPr>
        <w:t xml:space="preserve"> завданням.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Вираз "геотермальна енергія" буквально означає, що це енергія тепла землі (гео - земля, термальна - теплова). Основним джерелом цієї енергії є постійний потік тепла з розжарених надр, спрямований до поверхні землі. Аналіз показує, що запаси геотермальної енергії на планеті достатні для того, щоб на тривалий час забезпечити потреби всього людства, а її вартість - одна з найнижчих серед поновлюваних джерел енергії [1]. Однак, прийнятні для використання в сучасних енергетичних установках рівні теплоти, з температурою більше 150</w:t>
      </w:r>
      <w:r w:rsidRPr="00857528">
        <w:rPr>
          <w:rFonts w:ascii="Times New Roman" w:hAnsi="Times New Roman"/>
          <w:sz w:val="28"/>
          <w:szCs w:val="28"/>
          <w:vertAlign w:val="superscript"/>
        </w:rPr>
        <w:t>0</w:t>
      </w:r>
      <w:r w:rsidRPr="00857528">
        <w:rPr>
          <w:rFonts w:ascii="Times New Roman" w:hAnsi="Times New Roman"/>
          <w:sz w:val="28"/>
          <w:szCs w:val="28"/>
        </w:rPr>
        <w:t xml:space="preserve">С, знаходяться на значних глибинах, близько 4...5 тис.м. Тільки в окремих районах, переважно на стиках тектонічних плит, вони більш доступні.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Основні сучасні способи використання геотермальної енергії засновані на свердловинних технологіях. Їм притаманні такі недоліки як: висока вартість бурових робіт; мала продуктивність установок, обумовлена низькою пропускною здатністю свердловин і високим аеродинамічни</w:t>
      </w:r>
      <w:r w:rsidRPr="00857528">
        <w:rPr>
          <w:rFonts w:ascii="Times New Roman" w:hAnsi="Times New Roman"/>
          <w:sz w:val="28"/>
          <w:szCs w:val="28"/>
          <w:lang w:val="uk-UA"/>
        </w:rPr>
        <w:t>м</w:t>
      </w:r>
      <w:r w:rsidRPr="00857528">
        <w:rPr>
          <w:rFonts w:ascii="Times New Roman" w:hAnsi="Times New Roman"/>
          <w:sz w:val="28"/>
          <w:szCs w:val="28"/>
        </w:rPr>
        <w:t xml:space="preserve"> оп</w:t>
      </w:r>
      <w:r w:rsidRPr="00857528">
        <w:rPr>
          <w:rFonts w:ascii="Times New Roman" w:hAnsi="Times New Roman"/>
          <w:sz w:val="28"/>
          <w:szCs w:val="28"/>
          <w:lang w:val="uk-UA"/>
        </w:rPr>
        <w:t>і</w:t>
      </w:r>
      <w:r w:rsidRPr="00857528">
        <w:rPr>
          <w:rFonts w:ascii="Times New Roman" w:hAnsi="Times New Roman"/>
          <w:sz w:val="28"/>
          <w:szCs w:val="28"/>
        </w:rPr>
        <w:t>ром тріщинних і поров</w:t>
      </w:r>
      <w:r w:rsidRPr="00857528">
        <w:rPr>
          <w:rFonts w:ascii="Times New Roman" w:hAnsi="Times New Roman"/>
          <w:sz w:val="28"/>
          <w:szCs w:val="28"/>
          <w:lang w:val="uk-UA"/>
        </w:rPr>
        <w:t>их</w:t>
      </w:r>
      <w:r w:rsidRPr="00857528">
        <w:rPr>
          <w:rFonts w:ascii="Times New Roman" w:hAnsi="Times New Roman"/>
          <w:sz w:val="28"/>
          <w:szCs w:val="28"/>
        </w:rPr>
        <w:t xml:space="preserve"> колекторів в породах; загроза закупорки або розмивання теплопровідних каналів в тріщинуват</w:t>
      </w:r>
      <w:r w:rsidRPr="00857528">
        <w:rPr>
          <w:rFonts w:ascii="Times New Roman" w:hAnsi="Times New Roman"/>
          <w:sz w:val="28"/>
          <w:szCs w:val="28"/>
          <w:lang w:val="uk-UA"/>
        </w:rPr>
        <w:t>ому</w:t>
      </w:r>
      <w:r w:rsidRPr="00857528">
        <w:rPr>
          <w:rFonts w:ascii="Times New Roman" w:hAnsi="Times New Roman"/>
          <w:sz w:val="28"/>
          <w:szCs w:val="28"/>
        </w:rPr>
        <w:t xml:space="preserve"> гірському масиві, недоступність і неможливість контролювати роботу підземного теплообмінника.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Для гірничодобувних регіонів України, в яких відсутні неглибоко розташовані високопотенціальні термальні ресурси, перспективним джерелом є теплота, що отримується з надр через стінки гір</w:t>
      </w:r>
      <w:r w:rsidRPr="00857528">
        <w:rPr>
          <w:rFonts w:ascii="Times New Roman" w:hAnsi="Times New Roman"/>
          <w:sz w:val="28"/>
          <w:szCs w:val="28"/>
          <w:lang w:val="uk-UA"/>
        </w:rPr>
        <w:t>нич</w:t>
      </w:r>
      <w:r w:rsidRPr="00857528">
        <w:rPr>
          <w:rFonts w:ascii="Times New Roman" w:hAnsi="Times New Roman"/>
          <w:sz w:val="28"/>
          <w:szCs w:val="28"/>
        </w:rPr>
        <w:t xml:space="preserve">их виробок глибоких шахт. При реалізації цього способу розсіяна в просторі геотермальна енергія може бути сконцентрована в протяжних каналах лабіринтової конфігурації. Використання вироблених просторів підземних гірничодобувних підприємств - це надійний спосіб, в меншій мірі схильний 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57528">
        <w:rPr>
          <w:rFonts w:ascii="Times New Roman" w:hAnsi="Times New Roman"/>
          <w:sz w:val="28"/>
          <w:szCs w:val="28"/>
        </w:rPr>
        <w:t>багатьо</w:t>
      </w:r>
      <w:r w:rsidRPr="00857528">
        <w:rPr>
          <w:rFonts w:ascii="Times New Roman" w:hAnsi="Times New Roman"/>
          <w:sz w:val="28"/>
          <w:szCs w:val="28"/>
          <w:lang w:val="uk-UA"/>
        </w:rPr>
        <w:t>х</w:t>
      </w:r>
      <w:r w:rsidRPr="00857528">
        <w:rPr>
          <w:rFonts w:ascii="Times New Roman" w:hAnsi="Times New Roman"/>
          <w:sz w:val="28"/>
          <w:szCs w:val="28"/>
        </w:rPr>
        <w:t xml:space="preserve"> недоліків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,які </w:t>
      </w:r>
      <w:r w:rsidRPr="00857528">
        <w:rPr>
          <w:rFonts w:ascii="Times New Roman" w:hAnsi="Times New Roman"/>
          <w:sz w:val="28"/>
          <w:szCs w:val="28"/>
        </w:rPr>
        <w:t xml:space="preserve">притаманні свердловинним технологіям. Відпадає необхідність проведення вишукувальних і розвідувальних робіт, так як в шахті теплова обстановка відома. При використанні відпрацьованих виробок скорочуються витрати на буріння свердловин та виконання інших робіт.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Таким чином, розробка екологічно безпечної технологі</w:t>
      </w:r>
      <w:r w:rsidRPr="00857528">
        <w:rPr>
          <w:rFonts w:ascii="Times New Roman" w:hAnsi="Times New Roman"/>
          <w:sz w:val="28"/>
          <w:szCs w:val="28"/>
          <w:lang w:val="uk-UA"/>
        </w:rPr>
        <w:t>ї</w:t>
      </w:r>
      <w:r w:rsidRPr="00857528">
        <w:rPr>
          <w:rFonts w:ascii="Times New Roman" w:hAnsi="Times New Roman"/>
          <w:sz w:val="28"/>
          <w:szCs w:val="28"/>
        </w:rPr>
        <w:t xml:space="preserve"> раціонального використання теплової енергії надр на глибоких вугільних шахтах є актуальн</w:t>
      </w:r>
      <w:r w:rsidRPr="00857528">
        <w:rPr>
          <w:rFonts w:ascii="Times New Roman" w:hAnsi="Times New Roman"/>
          <w:sz w:val="28"/>
          <w:szCs w:val="28"/>
          <w:lang w:val="uk-UA"/>
        </w:rPr>
        <w:t>им</w:t>
      </w:r>
      <w:r w:rsidRPr="00857528">
        <w:rPr>
          <w:rFonts w:ascii="Times New Roman" w:hAnsi="Times New Roman"/>
          <w:sz w:val="28"/>
          <w:szCs w:val="28"/>
        </w:rPr>
        <w:t xml:space="preserve"> науково-технічн</w:t>
      </w:r>
      <w:r w:rsidRPr="00857528">
        <w:rPr>
          <w:rFonts w:ascii="Times New Roman" w:hAnsi="Times New Roman"/>
          <w:sz w:val="28"/>
          <w:szCs w:val="28"/>
          <w:lang w:val="uk-UA"/>
        </w:rPr>
        <w:t>им</w:t>
      </w:r>
      <w:r w:rsidRPr="00857528">
        <w:rPr>
          <w:rFonts w:ascii="Times New Roman" w:hAnsi="Times New Roman"/>
          <w:sz w:val="28"/>
          <w:szCs w:val="28"/>
        </w:rPr>
        <w:t xml:space="preserve"> за</w:t>
      </w:r>
      <w:r w:rsidRPr="00857528">
        <w:rPr>
          <w:rFonts w:ascii="Times New Roman" w:hAnsi="Times New Roman"/>
          <w:sz w:val="28"/>
          <w:szCs w:val="28"/>
          <w:lang w:val="uk-UA"/>
        </w:rPr>
        <w:t>в</w:t>
      </w:r>
      <w:r w:rsidRPr="00857528">
        <w:rPr>
          <w:rFonts w:ascii="Times New Roman" w:hAnsi="Times New Roman"/>
          <w:sz w:val="28"/>
          <w:szCs w:val="28"/>
        </w:rPr>
        <w:t>да</w:t>
      </w:r>
      <w:r w:rsidRPr="00857528">
        <w:rPr>
          <w:rFonts w:ascii="Times New Roman" w:hAnsi="Times New Roman"/>
          <w:sz w:val="28"/>
          <w:szCs w:val="28"/>
          <w:lang w:val="uk-UA"/>
        </w:rPr>
        <w:t>нням</w:t>
      </w:r>
      <w:r w:rsidRPr="00857528">
        <w:rPr>
          <w:rFonts w:ascii="Times New Roman" w:hAnsi="Times New Roman"/>
          <w:sz w:val="28"/>
          <w:szCs w:val="28"/>
        </w:rPr>
        <w:t xml:space="preserve">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 xml:space="preserve">В даний час для провітрювання гірничих виробок шахт використовують осьові і відцентрові вентилятори з потужним електричним приводом. Для їх цілодобової роботи витрачається значна кількість електроенергії, яка є суттєвою складовою собівартості видобутого вугілля. У ДонНТУ запропонований спосіб провітрювання шахт за рахунок використання геотермальної енергії, внаслідок чого зменшується витрата використовуваної для роботи вентиляційних установок електроенергії, отримуваною з викопних видів пального, які відносяться до непоправних видів енергоносіїв, що вичерпуються[2]. Таким чином з'являється можливість не тільки знизити собівартість видобутого вугілля, але і значно поліпшити екологічну обстановку в вугледобувних регіонах.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Існуючі способи провітрювання шахт передбачають подачу в воздухоподающий ствол повітря з поверхні і регулювання його витрати в мережі гір</w:t>
      </w:r>
      <w:r w:rsidRPr="00857528">
        <w:rPr>
          <w:rFonts w:ascii="Times New Roman" w:hAnsi="Times New Roman"/>
          <w:sz w:val="28"/>
          <w:szCs w:val="28"/>
          <w:lang w:val="uk-UA"/>
        </w:rPr>
        <w:t>нич</w:t>
      </w:r>
      <w:r w:rsidRPr="00857528">
        <w:rPr>
          <w:rFonts w:ascii="Times New Roman" w:hAnsi="Times New Roman"/>
          <w:sz w:val="28"/>
          <w:szCs w:val="28"/>
        </w:rPr>
        <w:t xml:space="preserve">их виробок шахти. Після провітрювання забоїв, виробляють видачу повітря на поверхню через вентиляційний ствол за рахунок депресії, що розвивається вентилятором головного провітрювання.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Температурний режим в гірських виробках наступний. У холодну пору року, щоб уникнути обмерзання гирла ствола</w:t>
      </w:r>
      <w:r w:rsidRPr="00857528">
        <w:rPr>
          <w:rFonts w:ascii="Times New Roman" w:hAnsi="Times New Roman"/>
          <w:sz w:val="28"/>
          <w:szCs w:val="28"/>
          <w:lang w:val="uk-UA"/>
        </w:rPr>
        <w:t>,</w:t>
      </w:r>
      <w:r w:rsidRPr="00857528">
        <w:rPr>
          <w:rFonts w:ascii="Times New Roman" w:hAnsi="Times New Roman"/>
          <w:sz w:val="28"/>
          <w:szCs w:val="28"/>
        </w:rPr>
        <w:t xml:space="preserve"> нагрівають повітря, що поступає в шахту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57528">
        <w:rPr>
          <w:rFonts w:ascii="Times New Roman" w:hAnsi="Times New Roman"/>
          <w:sz w:val="28"/>
          <w:szCs w:val="28"/>
        </w:rPr>
        <w:t>до температури не менше +2 ° С (275К). При русі по мережі виробок повітря нагрівається за рахунок теплоти гірських порід до температури близько 25 ° С (298К), що призводить до зменшення його щільності. Температурний бар'єр 25 ° С обумовлений вимогами «Правил безпеки у вугільних шахтах», відповідно до яких, це є ергономічним обмеженням на робочих місцях в підземних умовах. В результаті нагрівання щільність повітря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857528">
        <w:rPr>
          <w:rFonts w:ascii="Times New Roman" w:hAnsi="Times New Roman"/>
          <w:sz w:val="28"/>
          <w:szCs w:val="28"/>
        </w:rPr>
        <w:t>видається з шахти</w:t>
      </w:r>
      <w:r w:rsidRPr="00857528">
        <w:rPr>
          <w:rFonts w:ascii="Times New Roman" w:hAnsi="Times New Roman"/>
          <w:sz w:val="28"/>
          <w:szCs w:val="28"/>
          <w:lang w:val="uk-UA"/>
        </w:rPr>
        <w:t>,</w:t>
      </w:r>
      <w:r w:rsidRPr="00857528">
        <w:rPr>
          <w:rFonts w:ascii="Times New Roman" w:hAnsi="Times New Roman"/>
          <w:sz w:val="28"/>
          <w:szCs w:val="28"/>
        </w:rPr>
        <w:t xml:space="preserve"> стає менше щільності повітря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857528">
        <w:rPr>
          <w:rFonts w:ascii="Times New Roman" w:hAnsi="Times New Roman"/>
          <w:sz w:val="28"/>
          <w:szCs w:val="28"/>
        </w:rPr>
        <w:t>подається в холодний період року в шахту. Різниця в щільності забезпечує додаткову тягу і дозволяє взимку кілька зменшувати подачу і, відповідно, енергоспоживання вентилятора головного провітрювання шахти. Але таке провітрювання вимагає високої вартості провітрювання шахти і негативно впливає на екологічну обстановку через використання для роботи вентиляційних установок енергії, одержуваної з викопних видів пального</w:t>
      </w:r>
      <w:r w:rsidRPr="00857528">
        <w:rPr>
          <w:rFonts w:ascii="Times New Roman" w:hAnsi="Times New Roman"/>
          <w:sz w:val="28"/>
          <w:szCs w:val="28"/>
          <w:lang w:val="uk-UA"/>
        </w:rPr>
        <w:t>.</w:t>
      </w:r>
      <w:r w:rsidRPr="00857528">
        <w:rPr>
          <w:rFonts w:ascii="Times New Roman" w:hAnsi="Times New Roman"/>
          <w:sz w:val="28"/>
          <w:szCs w:val="28"/>
        </w:rPr>
        <w:t xml:space="preserve"> У теплу пору року повітря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857528">
        <w:rPr>
          <w:rFonts w:ascii="Times New Roman" w:hAnsi="Times New Roman"/>
          <w:sz w:val="28"/>
          <w:szCs w:val="28"/>
        </w:rPr>
        <w:t>подається в шахту</w:t>
      </w:r>
      <w:r w:rsidRPr="00857528">
        <w:rPr>
          <w:rFonts w:ascii="Times New Roman" w:hAnsi="Times New Roman"/>
          <w:sz w:val="28"/>
          <w:szCs w:val="28"/>
          <w:lang w:val="uk-UA"/>
        </w:rPr>
        <w:t>,</w:t>
      </w:r>
      <w:r w:rsidRPr="00857528">
        <w:rPr>
          <w:rFonts w:ascii="Times New Roman" w:hAnsi="Times New Roman"/>
          <w:sz w:val="28"/>
          <w:szCs w:val="28"/>
        </w:rPr>
        <w:t xml:space="preserve"> кілька охолоджується в повітроподаючому стовбурі, віддаючи тепло остившім в холодну пору року гірським породам. За рахунок охолодження щільність повітря дещо збільшується. У міру руху по гір</w:t>
      </w:r>
      <w:r w:rsidRPr="00857528">
        <w:rPr>
          <w:rFonts w:ascii="Times New Roman" w:hAnsi="Times New Roman"/>
          <w:sz w:val="28"/>
          <w:szCs w:val="28"/>
          <w:lang w:val="uk-UA"/>
        </w:rPr>
        <w:t>нич</w:t>
      </w:r>
      <w:r w:rsidRPr="00857528">
        <w:rPr>
          <w:rFonts w:ascii="Times New Roman" w:hAnsi="Times New Roman"/>
          <w:sz w:val="28"/>
          <w:szCs w:val="28"/>
        </w:rPr>
        <w:t xml:space="preserve">их виробках він знову нагрівається до температури +25 ° С або дещо меншою.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Фізичний сенс пропонованого способу провітрювання шахти полягає у використанні теплоти породного масиву для забезпечення енергоємного процесу нагрівання повітря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857528">
        <w:rPr>
          <w:rFonts w:ascii="Times New Roman" w:hAnsi="Times New Roman"/>
          <w:sz w:val="28"/>
          <w:szCs w:val="28"/>
        </w:rPr>
        <w:t>виходить з шахти</w:t>
      </w:r>
      <w:r w:rsidRPr="00857528">
        <w:rPr>
          <w:rFonts w:ascii="Times New Roman" w:hAnsi="Times New Roman"/>
          <w:sz w:val="28"/>
          <w:szCs w:val="28"/>
          <w:lang w:val="uk-UA"/>
        </w:rPr>
        <w:t>,</w:t>
      </w:r>
      <w:r w:rsidRPr="00857528">
        <w:rPr>
          <w:rFonts w:ascii="Times New Roman" w:hAnsi="Times New Roman"/>
          <w:sz w:val="28"/>
          <w:szCs w:val="28"/>
        </w:rPr>
        <w:t xml:space="preserve"> і зменшення його щільності. В основу способу поставлен</w:t>
      </w:r>
      <w:r w:rsidRPr="00857528">
        <w:rPr>
          <w:rFonts w:ascii="Times New Roman" w:hAnsi="Times New Roman"/>
          <w:sz w:val="28"/>
          <w:szCs w:val="28"/>
          <w:lang w:val="uk-UA"/>
        </w:rPr>
        <w:t>о</w:t>
      </w:r>
      <w:r w:rsidRPr="00857528">
        <w:rPr>
          <w:rFonts w:ascii="Times New Roman" w:hAnsi="Times New Roman"/>
          <w:sz w:val="28"/>
          <w:szCs w:val="28"/>
        </w:rPr>
        <w:t xml:space="preserve"> </w:t>
      </w:r>
      <w:r w:rsidRPr="00857528">
        <w:rPr>
          <w:rFonts w:ascii="Times New Roman" w:hAnsi="Times New Roman"/>
          <w:sz w:val="28"/>
          <w:szCs w:val="28"/>
          <w:lang w:val="uk-UA"/>
        </w:rPr>
        <w:t>з</w:t>
      </w:r>
      <w:r w:rsidRPr="00857528">
        <w:rPr>
          <w:rFonts w:ascii="Times New Roman" w:hAnsi="Times New Roman"/>
          <w:sz w:val="28"/>
          <w:szCs w:val="28"/>
        </w:rPr>
        <w:t>а</w:t>
      </w:r>
      <w:r w:rsidRPr="00857528">
        <w:rPr>
          <w:rFonts w:ascii="Times New Roman" w:hAnsi="Times New Roman"/>
          <w:sz w:val="28"/>
          <w:szCs w:val="28"/>
          <w:lang w:val="uk-UA"/>
        </w:rPr>
        <w:t>в</w:t>
      </w:r>
      <w:r w:rsidRPr="00857528">
        <w:rPr>
          <w:rFonts w:ascii="Times New Roman" w:hAnsi="Times New Roman"/>
          <w:sz w:val="28"/>
          <w:szCs w:val="28"/>
        </w:rPr>
        <w:t>да</w:t>
      </w:r>
      <w:r w:rsidRPr="00857528">
        <w:rPr>
          <w:rFonts w:ascii="Times New Roman" w:hAnsi="Times New Roman"/>
          <w:sz w:val="28"/>
          <w:szCs w:val="28"/>
          <w:lang w:val="uk-UA"/>
        </w:rPr>
        <w:t>ння</w:t>
      </w:r>
      <w:r w:rsidRPr="00857528">
        <w:rPr>
          <w:rFonts w:ascii="Times New Roman" w:hAnsi="Times New Roman"/>
          <w:sz w:val="28"/>
          <w:szCs w:val="28"/>
        </w:rPr>
        <w:t xml:space="preserve"> удосконалення вентиляції шахти шляхом введення конструктивних ознак що забезпечують підвищення ефективності провітрювання гірничих виробок за рахунок збільшення депресії між воздухоподаючим і вентиляційним стволами, зниження витрат на провітрювання гірничих виробок і негативної дії на довкілля шляхом скорочення електроенергії, що отримується з непоправних видів енергоносіїв, що вичерпуються.</w:t>
      </w:r>
    </w:p>
    <w:p w:rsidR="00FE0FA0" w:rsidRPr="00857528" w:rsidRDefault="00FE0FA0" w:rsidP="00CF7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Запропонований спосіб провітрювання шахти (р</w:t>
      </w:r>
      <w:r w:rsidRPr="00857528">
        <w:rPr>
          <w:rFonts w:ascii="Times New Roman" w:hAnsi="Times New Roman"/>
          <w:sz w:val="28"/>
          <w:szCs w:val="28"/>
          <w:lang w:val="uk-UA"/>
        </w:rPr>
        <w:t>и</w:t>
      </w:r>
      <w:r w:rsidRPr="00857528">
        <w:rPr>
          <w:rFonts w:ascii="Times New Roman" w:hAnsi="Times New Roman"/>
          <w:sz w:val="28"/>
          <w:szCs w:val="28"/>
        </w:rPr>
        <w:t>с.1.а) передбачає подачу в воздухоподающий ствол повітря з поверхні і нагрівання його в гирлі ствола до температури не менше 2 ° С, подачу повітря по мережі гірничих виробок шахти, видачу повітря на поверхню через вентиляційний ствол. Відмінність від відомих способів полягає в тому, що, повітря з повітропідвідно</w:t>
      </w:r>
      <w:r w:rsidRPr="00857528">
        <w:rPr>
          <w:rFonts w:ascii="Times New Roman" w:hAnsi="Times New Roman"/>
          <w:sz w:val="28"/>
          <w:szCs w:val="28"/>
          <w:lang w:val="uk-UA"/>
        </w:rPr>
        <w:t>ї</w:t>
      </w:r>
      <w:r w:rsidRPr="00857528">
        <w:rPr>
          <w:rFonts w:ascii="Times New Roman" w:hAnsi="Times New Roman"/>
          <w:sz w:val="28"/>
          <w:szCs w:val="28"/>
        </w:rPr>
        <w:t xml:space="preserve"> вироб</w:t>
      </w:r>
      <w:r w:rsidRPr="00857528">
        <w:rPr>
          <w:rFonts w:ascii="Times New Roman" w:hAnsi="Times New Roman"/>
          <w:sz w:val="28"/>
          <w:szCs w:val="28"/>
          <w:lang w:val="uk-UA"/>
        </w:rPr>
        <w:t>ки</w:t>
      </w:r>
      <w:r w:rsidRPr="00857528">
        <w:rPr>
          <w:rFonts w:ascii="Times New Roman" w:hAnsi="Times New Roman"/>
          <w:sz w:val="28"/>
          <w:szCs w:val="28"/>
        </w:rPr>
        <w:t>, направляють в вироб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ки, що відводять </w:t>
      </w:r>
      <w:r w:rsidRPr="00857528">
        <w:rPr>
          <w:rFonts w:ascii="Times New Roman" w:hAnsi="Times New Roman"/>
          <w:sz w:val="28"/>
          <w:szCs w:val="28"/>
        </w:rPr>
        <w:t>повітря через канали (рис. 1б), створені після виїмки корисної копалини у виробленому просторі. Сукупність виробок і каналів утворює геотермальний теплообмінник, в якому теплота надр в режимі динамічної рівноваги передається повітрю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857528">
        <w:rPr>
          <w:rFonts w:ascii="Times New Roman" w:hAnsi="Times New Roman"/>
          <w:sz w:val="28"/>
          <w:szCs w:val="28"/>
        </w:rPr>
        <w:t xml:space="preserve">рухається по каналах . Щоб виключити взаємний вплив каналів на теплообмінні процеси, відстань між ними повинна бути не менше 50 ... </w:t>
      </w:r>
      <w:smartTag w:uri="urn:schemas-microsoft-com:office:smarttags" w:element="metricconverter">
        <w:smartTagPr>
          <w:attr w:name="ProductID" w:val="70 м"/>
        </w:smartTagPr>
        <w:r w:rsidRPr="00857528">
          <w:rPr>
            <w:rFonts w:ascii="Times New Roman" w:hAnsi="Times New Roman"/>
            <w:sz w:val="28"/>
            <w:szCs w:val="28"/>
          </w:rPr>
          <w:t>70 м</w:t>
        </w:r>
      </w:smartTag>
      <w:r w:rsidRPr="00857528">
        <w:rPr>
          <w:rFonts w:ascii="Times New Roman" w:hAnsi="Times New Roman"/>
          <w:sz w:val="28"/>
          <w:szCs w:val="28"/>
        </w:rPr>
        <w:t>. На сучасних глибоких шахтах температура породної товщі складає 35 ... 50</w:t>
      </w:r>
      <w:r w:rsidRPr="00857528">
        <w:rPr>
          <w:rFonts w:ascii="Times New Roman" w:hAnsi="Times New Roman"/>
          <w:sz w:val="28"/>
          <w:szCs w:val="28"/>
          <w:vertAlign w:val="superscript"/>
        </w:rPr>
        <w:t>0</w:t>
      </w:r>
      <w:r w:rsidRPr="00857528">
        <w:rPr>
          <w:rFonts w:ascii="Times New Roman" w:hAnsi="Times New Roman"/>
          <w:sz w:val="28"/>
          <w:szCs w:val="28"/>
        </w:rPr>
        <w:t xml:space="preserve">С і більше. В результаті нагрівання щільність повітря стає істотно менше, ніж була в повітроподаючому стовбурі.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31"/>
        <w:gridCol w:w="5322"/>
      </w:tblGrid>
      <w:tr w:rsidR="00FE0FA0" w:rsidRPr="00857528" w:rsidTr="00B5378B">
        <w:tc>
          <w:tcPr>
            <w:tcW w:w="4785" w:type="dxa"/>
          </w:tcPr>
          <w:p w:rsidR="00FE0FA0" w:rsidRPr="00857528" w:rsidRDefault="00FE0FA0" w:rsidP="00BF6D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49B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Ventjljac" style="width:172.8pt;height:114.6pt;visibility:visible">
                  <v:imagedata r:id="rId5" o:title="" croptop="-420f"/>
                </v:shape>
              </w:pict>
            </w:r>
            <w:r w:rsidRPr="0085752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786" w:type="dxa"/>
          </w:tcPr>
          <w:p w:rsidR="00FE0FA0" w:rsidRPr="00857528" w:rsidRDefault="00FE0FA0" w:rsidP="00BF6D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49B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w:pict>
                <v:shape id="Рисунок 2" o:spid="_x0000_i1026" type="#_x0000_t75" alt="Ventiljacija3" style="width:223.8pt;height:117pt;visibility:visible">
                  <v:imagedata r:id="rId6" o:title="" croptop="-339f" cropbottom="-339f"/>
                </v:shape>
              </w:pict>
            </w:r>
          </w:p>
          <w:p w:rsidR="00FE0FA0" w:rsidRPr="00857528" w:rsidRDefault="00FE0FA0" w:rsidP="00BF6D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52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</w:tbl>
    <w:p w:rsidR="00FE0FA0" w:rsidRPr="00857528" w:rsidRDefault="00FE0FA0" w:rsidP="00BF6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Рис. 1. Схеми провітрювання шахти з використанням геотермальної енергії (а) і теплообміну повітря у виробленому просторі (б): 1,2 - шахтні стовбури, відповідно, повітряподаю</w:t>
      </w:r>
      <w:r w:rsidRPr="00857528">
        <w:rPr>
          <w:rFonts w:ascii="Times New Roman" w:hAnsi="Times New Roman"/>
          <w:sz w:val="28"/>
          <w:szCs w:val="28"/>
          <w:lang w:val="uk-UA"/>
        </w:rPr>
        <w:t>ч</w:t>
      </w:r>
      <w:r w:rsidRPr="00857528">
        <w:rPr>
          <w:rFonts w:ascii="Times New Roman" w:hAnsi="Times New Roman"/>
          <w:sz w:val="28"/>
          <w:szCs w:val="28"/>
        </w:rPr>
        <w:t>ий і вентиляційний; 3,8 - квершлаги, відповідно вентиляційний і повітряподаю</w:t>
      </w:r>
      <w:r w:rsidRPr="00857528">
        <w:rPr>
          <w:rFonts w:ascii="Times New Roman" w:hAnsi="Times New Roman"/>
          <w:sz w:val="28"/>
          <w:szCs w:val="28"/>
          <w:lang w:val="uk-UA"/>
        </w:rPr>
        <w:t>ч</w:t>
      </w:r>
      <w:r w:rsidRPr="00857528">
        <w:rPr>
          <w:rFonts w:ascii="Times New Roman" w:hAnsi="Times New Roman"/>
          <w:sz w:val="28"/>
          <w:szCs w:val="28"/>
        </w:rPr>
        <w:t>ий, 4 - вихрова труба; 5 , 12,10 - вироб</w:t>
      </w:r>
      <w:r w:rsidRPr="00857528">
        <w:rPr>
          <w:rFonts w:ascii="Times New Roman" w:hAnsi="Times New Roman"/>
          <w:sz w:val="28"/>
          <w:szCs w:val="28"/>
          <w:lang w:val="uk-UA"/>
        </w:rPr>
        <w:t>ки</w:t>
      </w:r>
      <w:r w:rsidRPr="00857528">
        <w:rPr>
          <w:rFonts w:ascii="Times New Roman" w:hAnsi="Times New Roman"/>
          <w:sz w:val="28"/>
          <w:szCs w:val="28"/>
        </w:rPr>
        <w:t>, відповідно, головна і дільнична</w:t>
      </w:r>
      <w:r w:rsidRPr="00857528">
        <w:rPr>
          <w:rFonts w:ascii="Times New Roman" w:hAnsi="Times New Roman"/>
          <w:sz w:val="28"/>
          <w:szCs w:val="28"/>
          <w:lang w:val="uk-UA"/>
        </w:rPr>
        <w:t>, що відводять</w:t>
      </w:r>
      <w:r w:rsidRPr="00857528">
        <w:rPr>
          <w:rFonts w:ascii="Times New Roman" w:hAnsi="Times New Roman"/>
          <w:sz w:val="28"/>
          <w:szCs w:val="28"/>
        </w:rPr>
        <w:t xml:space="preserve"> повітря</w:t>
      </w:r>
      <w:r w:rsidRPr="00857528">
        <w:rPr>
          <w:rFonts w:ascii="Times New Roman" w:hAnsi="Times New Roman"/>
          <w:sz w:val="28"/>
          <w:szCs w:val="28"/>
          <w:lang w:val="uk-UA"/>
        </w:rPr>
        <w:t>,</w:t>
      </w:r>
      <w:r w:rsidRPr="00857528">
        <w:rPr>
          <w:rFonts w:ascii="Times New Roman" w:hAnsi="Times New Roman"/>
          <w:sz w:val="28"/>
          <w:szCs w:val="28"/>
        </w:rPr>
        <w:t xml:space="preserve"> і дільнична</w:t>
      </w:r>
      <w:r w:rsidRPr="00857528">
        <w:rPr>
          <w:rFonts w:ascii="Times New Roman" w:hAnsi="Times New Roman"/>
          <w:sz w:val="28"/>
          <w:szCs w:val="28"/>
          <w:lang w:val="uk-UA"/>
        </w:rPr>
        <w:t>, що</w:t>
      </w:r>
      <w:r w:rsidRPr="00857528">
        <w:rPr>
          <w:rFonts w:ascii="Times New Roman" w:hAnsi="Times New Roman"/>
          <w:sz w:val="28"/>
          <w:szCs w:val="28"/>
        </w:rPr>
        <w:t xml:space="preserve"> пода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857528">
        <w:rPr>
          <w:rFonts w:ascii="Times New Roman" w:hAnsi="Times New Roman"/>
          <w:sz w:val="28"/>
          <w:szCs w:val="28"/>
        </w:rPr>
        <w:t>повітр</w:t>
      </w:r>
      <w:r w:rsidRPr="00857528">
        <w:rPr>
          <w:rFonts w:ascii="Times New Roman" w:hAnsi="Times New Roman"/>
          <w:sz w:val="28"/>
          <w:szCs w:val="28"/>
          <w:lang w:val="uk-UA"/>
        </w:rPr>
        <w:t>я</w:t>
      </w:r>
      <w:r w:rsidRPr="00857528">
        <w:rPr>
          <w:rFonts w:ascii="Times New Roman" w:hAnsi="Times New Roman"/>
          <w:sz w:val="28"/>
          <w:szCs w:val="28"/>
        </w:rPr>
        <w:t xml:space="preserve">; 6 - трубопровід охолодженого повітря; 7 - вентиляційна перемичка; 9 - геотермальний теплообмінник (заштрихована частина </w:t>
      </w:r>
      <w:r w:rsidRPr="00857528">
        <w:rPr>
          <w:rFonts w:ascii="Times New Roman" w:hAnsi="Times New Roman"/>
          <w:sz w:val="28"/>
          <w:szCs w:val="28"/>
          <w:lang w:val="uk-UA"/>
        </w:rPr>
        <w:t>рису</w:t>
      </w:r>
      <w:r w:rsidRPr="00857528">
        <w:rPr>
          <w:rFonts w:ascii="Times New Roman" w:hAnsi="Times New Roman"/>
          <w:sz w:val="28"/>
          <w:szCs w:val="28"/>
        </w:rPr>
        <w:t xml:space="preserve">нка); 11 - канали, пройдені у виробленому просторі на відстані 50. .. </w:t>
      </w:r>
      <w:smartTag w:uri="urn:schemas-microsoft-com:office:smarttags" w:element="metricconverter">
        <w:smartTagPr>
          <w:attr w:name="ProductID" w:val="70 м"/>
        </w:smartTagPr>
        <w:r w:rsidRPr="00857528">
          <w:rPr>
            <w:rFonts w:ascii="Times New Roman" w:hAnsi="Times New Roman"/>
            <w:sz w:val="28"/>
            <w:szCs w:val="28"/>
          </w:rPr>
          <w:t>70 м</w:t>
        </w:r>
      </w:smartTag>
      <w:r w:rsidRPr="00857528">
        <w:rPr>
          <w:rFonts w:ascii="Times New Roman" w:hAnsi="Times New Roman"/>
          <w:sz w:val="28"/>
          <w:szCs w:val="28"/>
        </w:rPr>
        <w:t xml:space="preserve"> один від одного.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 xml:space="preserve">Після того як повітря нагрівається до температури гірського масиву, він подається в окремий тракт, куди закритий доступ гірників при нормальному режимі роботи шахти. У цих виробках можливо знаходження людей тільки в засобах індивідуального захисту організму від теплового впливу або після охолодження стінок холодним повітрям. Після цього повітря може бути направлений в вихрову трубу, де поділяють молекули повітря, 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857528">
        <w:rPr>
          <w:rFonts w:ascii="Times New Roman" w:hAnsi="Times New Roman"/>
          <w:sz w:val="28"/>
          <w:szCs w:val="28"/>
        </w:rPr>
        <w:t>мають мінімальну і максимальну енергію, з якої потік холодного повітря може бути направлений для кондиціонування атмосфери на робочі місця, а гарячого - до вентиляційного стволу. Завдяки наявності у вентиляційному стволі газового потоку з підвищеною температурою та мінімальної щільністю, порівняно з газового поток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ом, що </w:t>
      </w:r>
      <w:r w:rsidRPr="00857528">
        <w:rPr>
          <w:rFonts w:ascii="Times New Roman" w:hAnsi="Times New Roman"/>
          <w:sz w:val="28"/>
          <w:szCs w:val="28"/>
        </w:rPr>
        <w:t>пода</w:t>
      </w:r>
      <w:r w:rsidRPr="00857528">
        <w:rPr>
          <w:rFonts w:ascii="Times New Roman" w:hAnsi="Times New Roman"/>
          <w:sz w:val="28"/>
          <w:szCs w:val="28"/>
          <w:lang w:val="uk-UA"/>
        </w:rPr>
        <w:t>ється</w:t>
      </w:r>
      <w:r w:rsidRPr="00857528">
        <w:rPr>
          <w:rFonts w:ascii="Times New Roman" w:hAnsi="Times New Roman"/>
          <w:sz w:val="28"/>
          <w:szCs w:val="28"/>
        </w:rPr>
        <w:t>, утворюється теплова депресія, тобто різниця напорів повітря. Більш щільна, а отже важка серед</w:t>
      </w:r>
      <w:r w:rsidRPr="00857528">
        <w:rPr>
          <w:rFonts w:ascii="Times New Roman" w:hAnsi="Times New Roman"/>
          <w:sz w:val="28"/>
          <w:szCs w:val="28"/>
          <w:lang w:val="uk-UA"/>
        </w:rPr>
        <w:t>а</w:t>
      </w:r>
      <w:r w:rsidRPr="00857528">
        <w:rPr>
          <w:rFonts w:ascii="Times New Roman" w:hAnsi="Times New Roman"/>
          <w:sz w:val="28"/>
          <w:szCs w:val="28"/>
        </w:rPr>
        <w:t xml:space="preserve"> в повітроподаючому стовбурі видавлює менш щільну (легшу) з вентиляційного, що визначає досягнення корисного технічного ефекту.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 xml:space="preserve">Результати розрахунків показують, що якщо обладнати на шахті «Жовтневий рудник» два геотермальних теплообмінника, то можна відмовитися від використання вентиляторів головного провітрювання і тим самим скоротити витрат електроенергії на провітрювання шахти не менш ніж на 4,7 млн. грн. на рік.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7528">
        <w:rPr>
          <w:rFonts w:ascii="Times New Roman" w:hAnsi="Times New Roman"/>
          <w:sz w:val="28"/>
          <w:szCs w:val="28"/>
        </w:rPr>
        <w:t>Іншим способом використання геотермальної енергії для потреб гірничодобувного підприємства є можливість утилізації, повторного використання відпрацьованого шахтного повітря для потреб шахтної котельні, розташованої в безпосередній близькості від вентиляційного ствола (рис.2).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221"/>
        <w:gridCol w:w="4632"/>
      </w:tblGrid>
      <w:tr w:rsidR="00FE0FA0" w:rsidRPr="004B414E" w:rsidTr="00694B30">
        <w:tc>
          <w:tcPr>
            <w:tcW w:w="4785" w:type="dxa"/>
          </w:tcPr>
          <w:p w:rsidR="00FE0FA0" w:rsidRPr="00694B30" w:rsidRDefault="00FE0FA0" w:rsidP="00694B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49B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w:pict>
                <v:shape id="Рисунок 3" o:spid="_x0000_i1027" type="#_x0000_t75" style="width:250.2pt;height:231.6pt;visibility:visible">
                  <v:imagedata r:id="rId7" o:title=""/>
                </v:shape>
              </w:pict>
            </w:r>
          </w:p>
        </w:tc>
        <w:tc>
          <w:tcPr>
            <w:tcW w:w="4785" w:type="dxa"/>
          </w:tcPr>
          <w:p w:rsidR="00FE0FA0" w:rsidRPr="00694B30" w:rsidRDefault="00FE0FA0" w:rsidP="00694B3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0FA0" w:rsidRPr="00694B30" w:rsidRDefault="00FE0FA0" w:rsidP="00694B3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0FA0" w:rsidRPr="00694B30" w:rsidRDefault="00FE0FA0" w:rsidP="00694B3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4B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Рис. 2. Схема підготовки повітря для використання в шахтної котельні: 1 - повітряподаючий ствол, 2 - виробки-тепло-обмінники, 3 - вентиляційний ствол, 4 - додатковий венти-лятор, 5 - теплоізольований трубопровід; 6 - агрегати котельні; 7 - димова труба. </w:t>
            </w:r>
          </w:p>
          <w:p w:rsidR="00FE0FA0" w:rsidRPr="00694B30" w:rsidRDefault="00FE0FA0" w:rsidP="00694B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  <w:lang w:val="uk-UA"/>
        </w:rPr>
        <w:t>Для скорочення витрат на паливні ресурси можливо використовувати шахтн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57528">
        <w:rPr>
          <w:rFonts w:ascii="Times New Roman" w:hAnsi="Times New Roman"/>
          <w:sz w:val="28"/>
          <w:szCs w:val="28"/>
          <w:lang w:val="uk-UA"/>
        </w:rPr>
        <w:t xml:space="preserve"> повітря для підігріву живильної води перед її подачею в систему теплопостачання і гарячого водопостачання, а також для підігріву повітря, що використовується для інтенсифікації горіння палива, безпосередньо в топці котла. </w:t>
      </w:r>
      <w:r w:rsidRPr="00857528">
        <w:rPr>
          <w:rFonts w:ascii="Times New Roman" w:hAnsi="Times New Roman"/>
          <w:sz w:val="28"/>
          <w:szCs w:val="28"/>
        </w:rPr>
        <w:t>В останньому випадку економія пального забезпечується також за рахунок метану і вугільного пилу</w:t>
      </w:r>
      <w:r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</w:rPr>
        <w:t>містяться в шахтному повітрі</w:t>
      </w:r>
      <w:r w:rsidRPr="00857528">
        <w:rPr>
          <w:rFonts w:ascii="Times New Roman" w:hAnsi="Times New Roman"/>
          <w:sz w:val="28"/>
          <w:szCs w:val="28"/>
        </w:rPr>
        <w:t xml:space="preserve">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Економічний ефект від запропонованих заходів складе 4,442 ... 6,225 млн. грн. без урахування річної вартості обслуговування нових агрегатів. Витрати на проведення заходів оцінюються в сумі 85820 грн. Цей захід є середньозатратний і високоефективни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857528">
        <w:rPr>
          <w:rFonts w:ascii="Times New Roman" w:hAnsi="Times New Roman"/>
          <w:sz w:val="28"/>
          <w:szCs w:val="28"/>
        </w:rPr>
        <w:t xml:space="preserve">, оскільки окупається менш ніж через один календарний місяць.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 xml:space="preserve">Крім того ефективним є промислове використання геотермальної енергії при роботі енергоблоків комплексів «шахта - теплоелектростанція».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57528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  <w:lang w:val="uk-UA"/>
        </w:rPr>
        <w:t>и в</w:t>
      </w:r>
      <w:r w:rsidRPr="00857528">
        <w:rPr>
          <w:rFonts w:ascii="Times New Roman" w:hAnsi="Times New Roman"/>
          <w:sz w:val="28"/>
          <w:szCs w:val="28"/>
        </w:rPr>
        <w:t>олоді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857528">
        <w:rPr>
          <w:rFonts w:ascii="Times New Roman" w:hAnsi="Times New Roman"/>
          <w:sz w:val="28"/>
          <w:szCs w:val="28"/>
        </w:rPr>
        <w:t xml:space="preserve"> низкою технічних, організаційних та економічних переваг, схематично представля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857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собою </w:t>
      </w:r>
      <w:r w:rsidRPr="00857528">
        <w:rPr>
          <w:rFonts w:ascii="Times New Roman" w:hAnsi="Times New Roman"/>
          <w:sz w:val="28"/>
          <w:szCs w:val="28"/>
        </w:rPr>
        <w:t>територіально та організаційно комбінован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57528">
        <w:rPr>
          <w:rFonts w:ascii="Times New Roman" w:hAnsi="Times New Roman"/>
          <w:sz w:val="28"/>
          <w:szCs w:val="28"/>
        </w:rPr>
        <w:t xml:space="preserve"> гірничодобувне та енергогенеруюче підприємства. Теплову енергію для ТЕЦ можна використовувати для попереднього підігріву води</w:t>
      </w:r>
      <w:r>
        <w:rPr>
          <w:rFonts w:ascii="Times New Roman" w:hAnsi="Times New Roman"/>
          <w:sz w:val="28"/>
          <w:szCs w:val="28"/>
          <w:lang w:val="uk-UA"/>
        </w:rPr>
        <w:t xml:space="preserve">,що </w:t>
      </w:r>
      <w:r w:rsidRPr="00857528">
        <w:rPr>
          <w:rFonts w:ascii="Times New Roman" w:hAnsi="Times New Roman"/>
          <w:sz w:val="28"/>
          <w:szCs w:val="28"/>
        </w:rPr>
        <w:t>живить агрегати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57528"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857528">
        <w:rPr>
          <w:rFonts w:ascii="Times New Roman" w:hAnsi="Times New Roman"/>
          <w:sz w:val="28"/>
          <w:szCs w:val="28"/>
        </w:rPr>
        <w:t>спалювання пального в топках, для шахти - на провітрювання гір</w:t>
      </w:r>
      <w:r>
        <w:rPr>
          <w:rFonts w:ascii="Times New Roman" w:hAnsi="Times New Roman"/>
          <w:sz w:val="28"/>
          <w:szCs w:val="28"/>
          <w:lang w:val="uk-UA"/>
        </w:rPr>
        <w:t>нич</w:t>
      </w:r>
      <w:r w:rsidRPr="00857528">
        <w:rPr>
          <w:rFonts w:ascii="Times New Roman" w:hAnsi="Times New Roman"/>
          <w:sz w:val="28"/>
          <w:szCs w:val="28"/>
        </w:rPr>
        <w:t xml:space="preserve">их виробок. Очікуваний еколого-економічний ефект складається із суми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57528">
        <w:rPr>
          <w:rFonts w:ascii="Times New Roman" w:hAnsi="Times New Roman"/>
          <w:sz w:val="28"/>
          <w:szCs w:val="28"/>
        </w:rPr>
        <w:t xml:space="preserve">сіх видів додаткових доходів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57528">
        <w:rPr>
          <w:rFonts w:ascii="Times New Roman" w:hAnsi="Times New Roman"/>
          <w:sz w:val="28"/>
          <w:szCs w:val="28"/>
        </w:rPr>
        <w:t xml:space="preserve">становить 231,487 × 105грн/год.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Екологічний ефект від запропонованих способів використання геотермальної енергії складається з двох складових, по-перше скорочується витрачання непоправних енергетичних ресурсів, таких як вугілля, природний газ, мазут тощо, по-друге знижуються екологічні платежі.</w:t>
      </w: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FA0" w:rsidRPr="00857528" w:rsidRDefault="00FE0FA0" w:rsidP="00E32E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528">
        <w:rPr>
          <w:rFonts w:ascii="Times New Roman" w:hAnsi="Times New Roman"/>
          <w:b/>
          <w:sz w:val="28"/>
          <w:szCs w:val="28"/>
        </w:rPr>
        <w:t>Література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1. Костенко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528">
        <w:rPr>
          <w:rFonts w:ascii="Times New Roman" w:hAnsi="Times New Roman"/>
          <w:sz w:val="28"/>
          <w:szCs w:val="28"/>
        </w:rPr>
        <w:t>В.К. Визначення ефективності шахтного геотермального теплообмінника / В.К. Костенко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528">
        <w:rPr>
          <w:rFonts w:ascii="Times New Roman" w:hAnsi="Times New Roman"/>
          <w:sz w:val="28"/>
          <w:szCs w:val="28"/>
        </w:rPr>
        <w:t>, С. Салехірадж,</w:t>
      </w:r>
      <w:r>
        <w:rPr>
          <w:rFonts w:ascii="Times New Roman" w:hAnsi="Times New Roman"/>
          <w:sz w:val="28"/>
          <w:szCs w:val="28"/>
        </w:rPr>
        <w:t xml:space="preserve"> І.Р. Венгеров, О.Е. Толкачов /</w:t>
      </w:r>
      <w:r w:rsidRPr="00857528">
        <w:rPr>
          <w:rFonts w:ascii="Times New Roman" w:hAnsi="Times New Roman"/>
          <w:sz w:val="28"/>
          <w:szCs w:val="28"/>
        </w:rPr>
        <w:t>/ Проблеми екології</w:t>
      </w:r>
      <w:r>
        <w:rPr>
          <w:rFonts w:ascii="Times New Roman" w:hAnsi="Times New Roman"/>
          <w:sz w:val="28"/>
          <w:szCs w:val="28"/>
        </w:rPr>
        <w:t>:</w:t>
      </w:r>
      <w:r w:rsidRPr="00857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57528">
        <w:rPr>
          <w:rFonts w:ascii="Times New Roman" w:hAnsi="Times New Roman"/>
          <w:sz w:val="28"/>
          <w:szCs w:val="28"/>
        </w:rPr>
        <w:t>агальнодержавн</w:t>
      </w:r>
      <w:r>
        <w:rPr>
          <w:rFonts w:ascii="Times New Roman" w:hAnsi="Times New Roman"/>
          <w:sz w:val="28"/>
          <w:szCs w:val="28"/>
        </w:rPr>
        <w:t>ий</w:t>
      </w:r>
      <w:r w:rsidRPr="00857528">
        <w:rPr>
          <w:rFonts w:ascii="Times New Roman" w:hAnsi="Times New Roman"/>
          <w:sz w:val="28"/>
          <w:szCs w:val="28"/>
        </w:rPr>
        <w:t xml:space="preserve"> науково-технічний журнал. - Донецьк: ДонНТУ, 2008. № 1-2. - С.12-17. 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FA0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28">
        <w:rPr>
          <w:rFonts w:ascii="Times New Roman" w:hAnsi="Times New Roman"/>
          <w:sz w:val="28"/>
          <w:szCs w:val="28"/>
        </w:rPr>
        <w:t>2. Патент на Винахід № 82121 Україна МПК F24 J3/08, F03 G41/00. «Спосіб здобуття геотермальної енергії» Костенко В.К., Костенко О.В., Костенко Т.В., заявника и власник ДонНТУ. № u200603145 № 200603624; заявл. 03.04.2006. Опубл. 11. 03. 2008, бюл. № 5.</w:t>
      </w:r>
    </w:p>
    <w:p w:rsidR="00FE0FA0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FA0" w:rsidRDefault="00FE0FA0" w:rsidP="004B414E">
      <w:pPr>
        <w:pStyle w:val="a1"/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формирования программы</w:t>
      </w:r>
    </w:p>
    <w:p w:rsidR="00FE0FA0" w:rsidRDefault="00FE0FA0" w:rsidP="004B414E">
      <w:pPr>
        <w:spacing w:before="100" w:beforeAutospacing="1" w:after="100" w:afterAutospacing="1"/>
        <w:ind w:firstLine="567"/>
        <w:contextualSpacing/>
        <w:rPr>
          <w:rFonts w:ascii="Times New Roman" w:hAnsi="Times New Roman"/>
          <w:sz w:val="28"/>
          <w:szCs w:val="28"/>
        </w:rPr>
      </w:pPr>
      <w:r w:rsidRPr="004B414E">
        <w:rPr>
          <w:rFonts w:ascii="Times New Roman" w:hAnsi="Times New Roman"/>
          <w:sz w:val="28"/>
          <w:szCs w:val="28"/>
        </w:rPr>
        <w:t xml:space="preserve">В.А. Жердицький </w:t>
      </w:r>
    </w:p>
    <w:p w:rsidR="00FE0FA0" w:rsidRDefault="00FE0FA0" w:rsidP="004B414E">
      <w:pPr>
        <w:spacing w:before="100" w:beforeAutospacing="1" w:after="100" w:afterAutospacing="1"/>
        <w:ind w:firstLine="567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Донецкий национальный технический университет</w:t>
      </w:r>
    </w:p>
    <w:p w:rsidR="00FE0FA0" w:rsidRPr="00857528" w:rsidRDefault="00FE0FA0" w:rsidP="004B414E">
      <w:pPr>
        <w:jc w:val="center"/>
        <w:rPr>
          <w:rFonts w:ascii="Times New Roman" w:hAnsi="Times New Roman"/>
          <w:b/>
          <w:sz w:val="28"/>
          <w:szCs w:val="28"/>
        </w:rPr>
      </w:pPr>
      <w:r w:rsidRPr="00857528">
        <w:rPr>
          <w:rFonts w:ascii="Times New Roman" w:hAnsi="Times New Roman"/>
          <w:b/>
          <w:sz w:val="28"/>
          <w:szCs w:val="28"/>
        </w:rPr>
        <w:t>СПОСОБИ ВИКОРИСТАННЯ ГЕОТЕРМАЛЬНОЇ ЕНЕРГІЇ ДЛЯ ПОТРЕБ ГІРНИЧОДОБУВНОГО ПІДПРИЄМСТВА</w:t>
      </w:r>
    </w:p>
    <w:p w:rsidR="00FE0FA0" w:rsidRDefault="00FE0FA0" w:rsidP="004B414E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доцент Завьялова Е.Л.</w:t>
      </w:r>
    </w:p>
    <w:p w:rsidR="00FE0FA0" w:rsidRDefault="00FE0FA0" w:rsidP="004B414E">
      <w:pPr>
        <w:ind w:left="567"/>
        <w:rPr>
          <w:rFonts w:ascii="Times New Roman" w:hAnsi="Times New Roman"/>
          <w:sz w:val="24"/>
          <w:szCs w:val="24"/>
        </w:rPr>
      </w:pPr>
    </w:p>
    <w:p w:rsidR="00FE0FA0" w:rsidRDefault="00FE0FA0" w:rsidP="004B414E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авторах:</w:t>
      </w:r>
    </w:p>
    <w:p w:rsidR="00FE0FA0" w:rsidRDefault="00FE0FA0" w:rsidP="004B414E">
      <w:pPr>
        <w:ind w:left="947"/>
        <w:rPr>
          <w:rFonts w:ascii="Times New Roman" w:hAnsi="Times New Roman"/>
          <w:sz w:val="28"/>
          <w:szCs w:val="28"/>
        </w:rPr>
      </w:pPr>
      <w:r w:rsidRPr="004B414E">
        <w:rPr>
          <w:rFonts w:ascii="Times New Roman" w:hAnsi="Times New Roman"/>
          <w:sz w:val="28"/>
          <w:szCs w:val="28"/>
        </w:rPr>
        <w:t xml:space="preserve">В.А. Жердицький </w:t>
      </w:r>
      <w:r>
        <w:rPr>
          <w:rFonts w:ascii="Times New Roman" w:hAnsi="Times New Roman"/>
          <w:sz w:val="28"/>
          <w:szCs w:val="28"/>
        </w:rPr>
        <w:t>- студент группы КВН-08</w:t>
      </w:r>
    </w:p>
    <w:p w:rsidR="00FE0FA0" w:rsidRPr="00857528" w:rsidRDefault="00FE0FA0" w:rsidP="00E32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E0FA0" w:rsidRPr="00857528" w:rsidSect="008575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600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8A8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B83C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9E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327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0C7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2AC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82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0A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ECF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91385C"/>
    <w:multiLevelType w:val="hybridMultilevel"/>
    <w:tmpl w:val="D8724CD2"/>
    <w:lvl w:ilvl="0" w:tplc="C8B6814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79039B"/>
    <w:multiLevelType w:val="hybridMultilevel"/>
    <w:tmpl w:val="F2BA4C64"/>
    <w:lvl w:ilvl="0" w:tplc="2EE2F392">
      <w:start w:val="2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C91575A"/>
    <w:multiLevelType w:val="multilevel"/>
    <w:tmpl w:val="8C4A875C"/>
    <w:lvl w:ilvl="0">
      <w:start w:val="1"/>
      <w:numFmt w:val="decimal"/>
      <w:lvlText w:val="%1."/>
      <w:lvlJc w:val="left"/>
      <w:pPr>
        <w:tabs>
          <w:tab w:val="num" w:pos="1788"/>
        </w:tabs>
        <w:ind w:left="1134" w:hanging="28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1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588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79"/>
    <w:rsid w:val="00063DF7"/>
    <w:rsid w:val="0009068E"/>
    <w:rsid w:val="000A60EB"/>
    <w:rsid w:val="00124D0E"/>
    <w:rsid w:val="00151807"/>
    <w:rsid w:val="00187607"/>
    <w:rsid w:val="001C39EA"/>
    <w:rsid w:val="001C46EF"/>
    <w:rsid w:val="001E6F7D"/>
    <w:rsid w:val="00206749"/>
    <w:rsid w:val="002154D3"/>
    <w:rsid w:val="002A6E00"/>
    <w:rsid w:val="002A6ECC"/>
    <w:rsid w:val="00352911"/>
    <w:rsid w:val="003E4D19"/>
    <w:rsid w:val="003E5F25"/>
    <w:rsid w:val="0040696D"/>
    <w:rsid w:val="0041049B"/>
    <w:rsid w:val="004B414E"/>
    <w:rsid w:val="004D18B5"/>
    <w:rsid w:val="0050669F"/>
    <w:rsid w:val="00570ABC"/>
    <w:rsid w:val="005A401F"/>
    <w:rsid w:val="0067122C"/>
    <w:rsid w:val="00694B30"/>
    <w:rsid w:val="006D637A"/>
    <w:rsid w:val="006E4F64"/>
    <w:rsid w:val="007A4057"/>
    <w:rsid w:val="00857528"/>
    <w:rsid w:val="008B39BE"/>
    <w:rsid w:val="008E0C03"/>
    <w:rsid w:val="0091361B"/>
    <w:rsid w:val="00940752"/>
    <w:rsid w:val="009828E3"/>
    <w:rsid w:val="009C27E7"/>
    <w:rsid w:val="00A3171A"/>
    <w:rsid w:val="00A648DD"/>
    <w:rsid w:val="00A93C6C"/>
    <w:rsid w:val="00B5378B"/>
    <w:rsid w:val="00B663CD"/>
    <w:rsid w:val="00BA1100"/>
    <w:rsid w:val="00BF6DA8"/>
    <w:rsid w:val="00C32B0D"/>
    <w:rsid w:val="00C346F8"/>
    <w:rsid w:val="00C40D81"/>
    <w:rsid w:val="00C964EB"/>
    <w:rsid w:val="00CD11F5"/>
    <w:rsid w:val="00CF124D"/>
    <w:rsid w:val="00CF57EC"/>
    <w:rsid w:val="00CF769E"/>
    <w:rsid w:val="00D40218"/>
    <w:rsid w:val="00E32E4E"/>
    <w:rsid w:val="00E55E37"/>
    <w:rsid w:val="00E63AA0"/>
    <w:rsid w:val="00EA58A1"/>
    <w:rsid w:val="00EC1007"/>
    <w:rsid w:val="00ED3BBA"/>
    <w:rsid w:val="00EF5F33"/>
    <w:rsid w:val="00F24F79"/>
    <w:rsid w:val="00FA6A13"/>
    <w:rsid w:val="00FE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E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5180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807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">
    <w:name w:val="Абзац списка1"/>
    <w:basedOn w:val="Normal"/>
    <w:uiPriority w:val="99"/>
    <w:rsid w:val="00151807"/>
    <w:pPr>
      <w:ind w:left="720"/>
    </w:pPr>
    <w:rPr>
      <w:rFonts w:cs="Calibri"/>
      <w:lang w:val="en-US" w:eastAsia="en-US"/>
    </w:rPr>
  </w:style>
  <w:style w:type="paragraph" w:customStyle="1" w:styleId="a">
    <w:name w:val="Обычный текст"/>
    <w:basedOn w:val="Normal"/>
    <w:uiPriority w:val="99"/>
    <w:rsid w:val="0015180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1"/>
    <w:aliases w:val="5По центру"/>
    <w:basedOn w:val="Normal"/>
    <w:uiPriority w:val="99"/>
    <w:rsid w:val="00151807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0">
    <w:name w:val="Формула номер"/>
    <w:basedOn w:val="10"/>
    <w:uiPriority w:val="99"/>
    <w:rsid w:val="00151807"/>
    <w:pPr>
      <w:jc w:val="right"/>
    </w:pPr>
    <w:rPr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5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80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EA58A1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CF124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F124D"/>
    <w:rPr>
      <w:rFonts w:ascii="Cambria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hps">
    <w:name w:val="hps"/>
    <w:basedOn w:val="DefaultParagraphFont"/>
    <w:uiPriority w:val="99"/>
    <w:rsid w:val="003E5F2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E5F25"/>
    <w:rPr>
      <w:rFonts w:cs="Times New Roman"/>
    </w:rPr>
  </w:style>
  <w:style w:type="table" w:styleId="TableGrid">
    <w:name w:val="Table Grid"/>
    <w:basedOn w:val="TableNormal"/>
    <w:uiPriority w:val="99"/>
    <w:locked/>
    <w:rsid w:val="0085752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Абзац списка"/>
    <w:basedOn w:val="Normal"/>
    <w:uiPriority w:val="99"/>
    <w:rsid w:val="004B414E"/>
    <w:pPr>
      <w:spacing w:after="0" w:line="240" w:lineRule="auto"/>
      <w:ind w:left="720"/>
      <w:contextualSpacing/>
      <w:jc w:val="both"/>
    </w:pPr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1767</Words>
  <Characters>10072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УДК:</dc:title>
  <dc:subject/>
  <dc:creator>Pride</dc:creator>
  <cp:keywords/>
  <dc:description/>
  <cp:lastModifiedBy>User</cp:lastModifiedBy>
  <cp:revision>2</cp:revision>
  <dcterms:created xsi:type="dcterms:W3CDTF">2012-12-09T11:24:00Z</dcterms:created>
  <dcterms:modified xsi:type="dcterms:W3CDTF">2012-12-09T11:24:00Z</dcterms:modified>
</cp:coreProperties>
</file>