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84" w:rsidRDefault="000E5584" w:rsidP="000E558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ЦЕРКОВНОСЛАВЯНСКИЙ ЯЗЫК КАК ДУХОВНАЯ </w:t>
      </w:r>
    </w:p>
    <w:p w:rsidR="000E5584" w:rsidRDefault="000E5584" w:rsidP="000E558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 ПРАВОСЛАВНОЙ КУЛЬТУРЫ </w:t>
      </w:r>
    </w:p>
    <w:p w:rsidR="000E5584" w:rsidRDefault="000E5584" w:rsidP="000E5584">
      <w:pPr>
        <w:pStyle w:val="Default"/>
        <w:jc w:val="right"/>
        <w:rPr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</w:rPr>
        <w:t>Твердоступ</w:t>
      </w:r>
      <w:proofErr w:type="spellEnd"/>
      <w:r>
        <w:rPr>
          <w:b/>
          <w:bCs/>
          <w:i/>
          <w:iCs/>
          <w:sz w:val="20"/>
          <w:szCs w:val="20"/>
        </w:rPr>
        <w:t xml:space="preserve"> А.</w:t>
      </w:r>
      <w:r>
        <w:rPr>
          <w:i/>
          <w:iCs/>
          <w:sz w:val="20"/>
          <w:szCs w:val="20"/>
        </w:rPr>
        <w:t xml:space="preserve">, студентка гр. ЭКИ-11А; </w:t>
      </w:r>
    </w:p>
    <w:p w:rsidR="000E5584" w:rsidRDefault="000E5584" w:rsidP="000E5584">
      <w:pPr>
        <w:pStyle w:val="Default"/>
        <w:jc w:val="righ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Рагозина Т.Э.</w:t>
      </w:r>
      <w:r>
        <w:rPr>
          <w:i/>
          <w:iCs/>
          <w:sz w:val="20"/>
          <w:szCs w:val="20"/>
        </w:rPr>
        <w:t>, к</w:t>
      </w:r>
      <w:proofErr w:type="gramStart"/>
      <w:r>
        <w:rPr>
          <w:i/>
          <w:iCs/>
          <w:sz w:val="20"/>
          <w:szCs w:val="20"/>
        </w:rPr>
        <w:t>.ф</w:t>
      </w:r>
      <w:proofErr w:type="gramEnd"/>
      <w:r>
        <w:rPr>
          <w:i/>
          <w:iCs/>
          <w:sz w:val="20"/>
          <w:szCs w:val="20"/>
        </w:rPr>
        <w:t xml:space="preserve">илос.н., доцент </w:t>
      </w:r>
    </w:p>
    <w:p w:rsidR="000E5584" w:rsidRDefault="000E5584" w:rsidP="000E5584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каф</w:t>
      </w:r>
      <w:proofErr w:type="gramStart"/>
      <w:r>
        <w:rPr>
          <w:i/>
          <w:iCs/>
          <w:sz w:val="20"/>
          <w:szCs w:val="20"/>
        </w:rPr>
        <w:t>.</w:t>
      </w:r>
      <w:proofErr w:type="gramEnd"/>
      <w:r>
        <w:rPr>
          <w:i/>
          <w:iCs/>
          <w:sz w:val="20"/>
          <w:szCs w:val="20"/>
        </w:rPr>
        <w:t xml:space="preserve"> </w:t>
      </w:r>
      <w:proofErr w:type="gramStart"/>
      <w:r>
        <w:rPr>
          <w:i/>
          <w:iCs/>
          <w:sz w:val="20"/>
          <w:szCs w:val="20"/>
        </w:rPr>
        <w:t>ф</w:t>
      </w:r>
      <w:proofErr w:type="gramEnd"/>
      <w:r>
        <w:rPr>
          <w:i/>
          <w:iCs/>
          <w:sz w:val="20"/>
          <w:szCs w:val="20"/>
        </w:rPr>
        <w:t xml:space="preserve">илософии Дон НТУ </w:t>
      </w:r>
    </w:p>
    <w:p w:rsidR="000E5584" w:rsidRDefault="000E5584" w:rsidP="000E5584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Старославянский язык является древнейшим </w:t>
      </w:r>
      <w:proofErr w:type="spellStart"/>
      <w:proofErr w:type="gramStart"/>
      <w:r>
        <w:rPr>
          <w:sz w:val="22"/>
          <w:szCs w:val="22"/>
        </w:rPr>
        <w:t>литератур-ным</w:t>
      </w:r>
      <w:proofErr w:type="spellEnd"/>
      <w:proofErr w:type="gramEnd"/>
      <w:r>
        <w:rPr>
          <w:sz w:val="22"/>
          <w:szCs w:val="22"/>
        </w:rPr>
        <w:t xml:space="preserve"> языком славян. Это самая ранняя дошедшая до нас </w:t>
      </w:r>
      <w:proofErr w:type="spellStart"/>
      <w:proofErr w:type="gramStart"/>
      <w:r>
        <w:rPr>
          <w:sz w:val="22"/>
          <w:szCs w:val="22"/>
        </w:rPr>
        <w:t>пись-менная</w:t>
      </w:r>
      <w:proofErr w:type="spellEnd"/>
      <w:proofErr w:type="gramEnd"/>
      <w:r>
        <w:rPr>
          <w:sz w:val="22"/>
          <w:szCs w:val="22"/>
        </w:rPr>
        <w:t xml:space="preserve"> обработка и письменное закрепление славянской речи. Первые памятники старославянской письменности относятся ко 2-ой половине IX века. Так как старославянский язык имел близкую всем славянским языкам звуковую систему, </w:t>
      </w:r>
      <w:proofErr w:type="spellStart"/>
      <w:proofErr w:type="gramStart"/>
      <w:r>
        <w:rPr>
          <w:sz w:val="22"/>
          <w:szCs w:val="22"/>
        </w:rPr>
        <w:t>граммати-ческий</w:t>
      </w:r>
      <w:proofErr w:type="spellEnd"/>
      <w:proofErr w:type="gramEnd"/>
      <w:r>
        <w:rPr>
          <w:sz w:val="22"/>
          <w:szCs w:val="22"/>
        </w:rPr>
        <w:t xml:space="preserve"> строй и словарный запас, он очень быстро </w:t>
      </w:r>
      <w:proofErr w:type="spellStart"/>
      <w:r>
        <w:rPr>
          <w:sz w:val="22"/>
          <w:szCs w:val="22"/>
        </w:rPr>
        <w:t>распростра-нился</w:t>
      </w:r>
      <w:proofErr w:type="spellEnd"/>
      <w:r>
        <w:rPr>
          <w:sz w:val="22"/>
          <w:szCs w:val="22"/>
        </w:rPr>
        <w:t xml:space="preserve"> в славянских странах в качестве языка церковной, </w:t>
      </w:r>
      <w:proofErr w:type="spellStart"/>
      <w:r>
        <w:rPr>
          <w:sz w:val="22"/>
          <w:szCs w:val="22"/>
        </w:rPr>
        <w:t>науч-ной</w:t>
      </w:r>
      <w:proofErr w:type="spellEnd"/>
      <w:r>
        <w:rPr>
          <w:sz w:val="22"/>
          <w:szCs w:val="22"/>
        </w:rPr>
        <w:t xml:space="preserve"> и отчасти художественной литературы. Все другие </w:t>
      </w:r>
      <w:proofErr w:type="spellStart"/>
      <w:proofErr w:type="gramStart"/>
      <w:r>
        <w:rPr>
          <w:sz w:val="22"/>
          <w:szCs w:val="22"/>
        </w:rPr>
        <w:t>славян-ские</w:t>
      </w:r>
      <w:proofErr w:type="spellEnd"/>
      <w:proofErr w:type="gramEnd"/>
      <w:r>
        <w:rPr>
          <w:sz w:val="22"/>
          <w:szCs w:val="22"/>
        </w:rPr>
        <w:t xml:space="preserve"> языки были закреплены письменностью значительно </w:t>
      </w:r>
      <w:proofErr w:type="spellStart"/>
      <w:r>
        <w:rPr>
          <w:sz w:val="22"/>
          <w:szCs w:val="22"/>
        </w:rPr>
        <w:t>поз-же</w:t>
      </w:r>
      <w:proofErr w:type="spellEnd"/>
      <w:r>
        <w:rPr>
          <w:sz w:val="22"/>
          <w:szCs w:val="22"/>
        </w:rPr>
        <w:t xml:space="preserve">. Таким образом, старославянский язык в ряде случаев даёт </w:t>
      </w:r>
    </w:p>
    <w:p w:rsidR="000E5584" w:rsidRDefault="000E5584" w:rsidP="000E5584">
      <w:pPr>
        <w:pStyle w:val="Default"/>
        <w:rPr>
          <w:color w:val="auto"/>
        </w:rPr>
      </w:pPr>
      <w:r>
        <w:rPr>
          <w:color w:val="auto"/>
        </w:rPr>
        <w:t xml:space="preserve">50 </w:t>
      </w:r>
    </w:p>
    <w:p w:rsidR="000E5584" w:rsidRDefault="000E5584" w:rsidP="000E5584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возможность представить славянские звуки и формы на их древнейшей ступени развития. </w:t>
      </w:r>
    </w:p>
    <w:p w:rsidR="000E5584" w:rsidRDefault="000E5584" w:rsidP="000E5584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На Русь старославянский язык пришёл в конце Х века (988 г.) в связи с принятием христианства как язык церковной </w:t>
      </w:r>
      <w:proofErr w:type="spellStart"/>
      <w:proofErr w:type="gramStart"/>
      <w:r>
        <w:rPr>
          <w:color w:val="auto"/>
          <w:sz w:val="22"/>
          <w:szCs w:val="22"/>
        </w:rPr>
        <w:t>пись-менности</w:t>
      </w:r>
      <w:proofErr w:type="spellEnd"/>
      <w:proofErr w:type="gramEnd"/>
      <w:r>
        <w:rPr>
          <w:color w:val="auto"/>
          <w:sz w:val="22"/>
          <w:szCs w:val="22"/>
        </w:rPr>
        <w:t xml:space="preserve">. В настоящее время старославянский язык мёртвый: на нём не говорят и не пишут. Исчезновение старославянского языка как живого прошло очень рано, не позднее XI века, и </w:t>
      </w:r>
      <w:proofErr w:type="spellStart"/>
      <w:proofErr w:type="gramStart"/>
      <w:r>
        <w:rPr>
          <w:color w:val="auto"/>
          <w:sz w:val="22"/>
          <w:szCs w:val="22"/>
        </w:rPr>
        <w:t>объ-ясняется</w:t>
      </w:r>
      <w:proofErr w:type="spellEnd"/>
      <w:proofErr w:type="gramEnd"/>
      <w:r>
        <w:rPr>
          <w:color w:val="auto"/>
          <w:sz w:val="22"/>
          <w:szCs w:val="22"/>
        </w:rPr>
        <w:t xml:space="preserve"> это тем, что, будучи близким к языкам тех славянских народов, среди которых он был распространён, сам он настолько подвергся воздействию народно-разговорных языков этих </w:t>
      </w:r>
      <w:proofErr w:type="spellStart"/>
      <w:r>
        <w:rPr>
          <w:color w:val="auto"/>
          <w:sz w:val="22"/>
          <w:szCs w:val="22"/>
        </w:rPr>
        <w:t>наро-дов</w:t>
      </w:r>
      <w:proofErr w:type="spellEnd"/>
      <w:r>
        <w:rPr>
          <w:color w:val="auto"/>
          <w:sz w:val="22"/>
          <w:szCs w:val="22"/>
        </w:rPr>
        <w:t>, что утратил своё первоначальное качество и, наконец, исчез как язык. Однако</w:t>
      </w:r>
      <w:proofErr w:type="gramStart"/>
      <w:r>
        <w:rPr>
          <w:color w:val="auto"/>
          <w:sz w:val="22"/>
          <w:szCs w:val="22"/>
        </w:rPr>
        <w:t>,</w:t>
      </w:r>
      <w:proofErr w:type="gramEnd"/>
      <w:r>
        <w:rPr>
          <w:color w:val="auto"/>
          <w:sz w:val="22"/>
          <w:szCs w:val="22"/>
        </w:rPr>
        <w:t xml:space="preserve"> исчезновение его прошло не мгновенно. В церковно-религиозную литературу всё больше и больше </w:t>
      </w:r>
      <w:proofErr w:type="spellStart"/>
      <w:proofErr w:type="gramStart"/>
      <w:r>
        <w:rPr>
          <w:color w:val="auto"/>
          <w:sz w:val="22"/>
          <w:szCs w:val="22"/>
        </w:rPr>
        <w:t>прони-кало</w:t>
      </w:r>
      <w:proofErr w:type="spellEnd"/>
      <w:proofErr w:type="gramEnd"/>
      <w:r>
        <w:rPr>
          <w:color w:val="auto"/>
          <w:sz w:val="22"/>
          <w:szCs w:val="22"/>
        </w:rPr>
        <w:t xml:space="preserve"> элементов народно-разговорной славянской речи. Тот тип русского литературного языка, основу которого составляет </w:t>
      </w:r>
      <w:proofErr w:type="spellStart"/>
      <w:proofErr w:type="gramStart"/>
      <w:r>
        <w:rPr>
          <w:color w:val="auto"/>
          <w:sz w:val="22"/>
          <w:szCs w:val="22"/>
        </w:rPr>
        <w:t>ста-рославянский</w:t>
      </w:r>
      <w:proofErr w:type="spellEnd"/>
      <w:proofErr w:type="gramEnd"/>
      <w:r>
        <w:rPr>
          <w:color w:val="auto"/>
          <w:sz w:val="22"/>
          <w:szCs w:val="22"/>
        </w:rPr>
        <w:t xml:space="preserve"> язык, называется церковнославянским языком русского варианта. </w:t>
      </w:r>
    </w:p>
    <w:p w:rsidR="000E5584" w:rsidRDefault="000E5584" w:rsidP="000E5584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Церковнославянский язык долгое время был языком </w:t>
      </w:r>
      <w:proofErr w:type="spellStart"/>
      <w:r>
        <w:rPr>
          <w:color w:val="auto"/>
          <w:sz w:val="22"/>
          <w:szCs w:val="22"/>
        </w:rPr>
        <w:t>на-дэтническим</w:t>
      </w:r>
      <w:proofErr w:type="spellEnd"/>
      <w:r>
        <w:rPr>
          <w:color w:val="auto"/>
          <w:sz w:val="22"/>
          <w:szCs w:val="22"/>
        </w:rPr>
        <w:t xml:space="preserve">, выполняя функции церковно-религиозного языка. На Руси его знали, ему учились, но для </w:t>
      </w:r>
      <w:proofErr w:type="spellStart"/>
      <w:r>
        <w:rPr>
          <w:color w:val="auto"/>
          <w:sz w:val="22"/>
          <w:szCs w:val="22"/>
        </w:rPr>
        <w:t>русичей</w:t>
      </w:r>
      <w:proofErr w:type="spellEnd"/>
      <w:r>
        <w:rPr>
          <w:color w:val="auto"/>
          <w:sz w:val="22"/>
          <w:szCs w:val="22"/>
        </w:rPr>
        <w:t xml:space="preserve"> он не был </w:t>
      </w:r>
      <w:proofErr w:type="spellStart"/>
      <w:proofErr w:type="gramStart"/>
      <w:r>
        <w:rPr>
          <w:color w:val="auto"/>
          <w:sz w:val="22"/>
          <w:szCs w:val="22"/>
        </w:rPr>
        <w:t>род-ным</w:t>
      </w:r>
      <w:proofErr w:type="spellEnd"/>
      <w:proofErr w:type="gramEnd"/>
      <w:r>
        <w:rPr>
          <w:color w:val="auto"/>
          <w:sz w:val="22"/>
          <w:szCs w:val="22"/>
        </w:rPr>
        <w:t>. Сохранение церковнославянского языка на Руси вплоть до петровских времён учёные объясняют потребностями церкви, культурными традициями. В наше время нередко поднимается вопрос о замене старославянского языка русским. Однако</w:t>
      </w:r>
      <w:proofErr w:type="gramStart"/>
      <w:r>
        <w:rPr>
          <w:color w:val="auto"/>
          <w:sz w:val="22"/>
          <w:szCs w:val="22"/>
        </w:rPr>
        <w:t>,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нуж-на</w:t>
      </w:r>
      <w:proofErr w:type="spellEnd"/>
      <w:r>
        <w:rPr>
          <w:color w:val="auto"/>
          <w:sz w:val="22"/>
          <w:szCs w:val="22"/>
        </w:rPr>
        <w:t xml:space="preserve"> ли такая замена вообще и к каким последствиям она может привести? </w:t>
      </w:r>
    </w:p>
    <w:p w:rsidR="000E5584" w:rsidRDefault="000E5584" w:rsidP="000E5584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Для Православной Церкви церковнославянский язык </w:t>
      </w:r>
      <w:proofErr w:type="spellStart"/>
      <w:proofErr w:type="gramStart"/>
      <w:r>
        <w:rPr>
          <w:color w:val="auto"/>
          <w:sz w:val="22"/>
          <w:szCs w:val="22"/>
        </w:rPr>
        <w:t>бо-гослужения</w:t>
      </w:r>
      <w:proofErr w:type="spellEnd"/>
      <w:proofErr w:type="gramEnd"/>
      <w:r>
        <w:rPr>
          <w:color w:val="auto"/>
          <w:sz w:val="22"/>
          <w:szCs w:val="22"/>
        </w:rPr>
        <w:t xml:space="preserve"> – это язык христианской культуры, хранитель </w:t>
      </w:r>
      <w:proofErr w:type="spellStart"/>
      <w:r>
        <w:rPr>
          <w:color w:val="auto"/>
          <w:sz w:val="22"/>
          <w:szCs w:val="22"/>
        </w:rPr>
        <w:t>спа-сительных</w:t>
      </w:r>
      <w:proofErr w:type="spellEnd"/>
      <w:r>
        <w:rPr>
          <w:color w:val="auto"/>
          <w:sz w:val="22"/>
          <w:szCs w:val="22"/>
        </w:rPr>
        <w:t xml:space="preserve"> духовных традиций в условиях цивилизованного варварства современного мира, свидетель жизни Духа, </w:t>
      </w:r>
      <w:proofErr w:type="spellStart"/>
      <w:r>
        <w:rPr>
          <w:color w:val="auto"/>
          <w:sz w:val="22"/>
          <w:szCs w:val="22"/>
        </w:rPr>
        <w:t>запечат-лённого</w:t>
      </w:r>
      <w:proofErr w:type="spellEnd"/>
      <w:r>
        <w:rPr>
          <w:color w:val="auto"/>
          <w:sz w:val="22"/>
          <w:szCs w:val="22"/>
        </w:rPr>
        <w:t xml:space="preserve"> в слове. Знаменательно, что в этом важном вопросе мнения многих учёных совпадают с мнением великих старцев. «Свято хранить церковнославянский язык – святой язык </w:t>
      </w:r>
      <w:proofErr w:type="spellStart"/>
      <w:proofErr w:type="gramStart"/>
      <w:r>
        <w:rPr>
          <w:color w:val="auto"/>
          <w:sz w:val="22"/>
          <w:szCs w:val="22"/>
        </w:rPr>
        <w:t>молит-венного</w:t>
      </w:r>
      <w:proofErr w:type="spellEnd"/>
      <w:proofErr w:type="gramEnd"/>
      <w:r>
        <w:rPr>
          <w:color w:val="auto"/>
          <w:sz w:val="22"/>
          <w:szCs w:val="22"/>
        </w:rPr>
        <w:t xml:space="preserve"> обращения к Богу» призывал архимандрит Иоанн (</w:t>
      </w:r>
      <w:proofErr w:type="spellStart"/>
      <w:r>
        <w:rPr>
          <w:color w:val="auto"/>
          <w:sz w:val="22"/>
          <w:szCs w:val="22"/>
        </w:rPr>
        <w:t>Кре-стьянкин</w:t>
      </w:r>
      <w:proofErr w:type="spellEnd"/>
      <w:r>
        <w:rPr>
          <w:color w:val="auto"/>
          <w:sz w:val="22"/>
          <w:szCs w:val="22"/>
        </w:rPr>
        <w:t xml:space="preserve">), благодаря которому до нас дошло завещание </w:t>
      </w:r>
      <w:proofErr w:type="spellStart"/>
      <w:r>
        <w:rPr>
          <w:color w:val="auto"/>
          <w:sz w:val="22"/>
          <w:szCs w:val="22"/>
        </w:rPr>
        <w:t>Свя-тейшего</w:t>
      </w:r>
      <w:proofErr w:type="spellEnd"/>
      <w:r>
        <w:rPr>
          <w:color w:val="auto"/>
          <w:sz w:val="22"/>
          <w:szCs w:val="22"/>
        </w:rPr>
        <w:t xml:space="preserve"> Патриарха Пимена, переданное о. Иоанном в </w:t>
      </w:r>
      <w:proofErr w:type="spellStart"/>
      <w:r>
        <w:rPr>
          <w:color w:val="auto"/>
          <w:sz w:val="22"/>
          <w:szCs w:val="22"/>
        </w:rPr>
        <w:t>пропове-ди</w:t>
      </w:r>
      <w:proofErr w:type="spellEnd"/>
      <w:r>
        <w:rPr>
          <w:color w:val="auto"/>
          <w:sz w:val="22"/>
          <w:szCs w:val="22"/>
        </w:rPr>
        <w:t xml:space="preserve"> 10 июня 1990 года [1]. </w:t>
      </w:r>
    </w:p>
    <w:p w:rsidR="000E5584" w:rsidRDefault="000E5584" w:rsidP="000E5584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51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0E5584" w:rsidRDefault="000E5584" w:rsidP="000E5584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Богослужебный церковнославянский язык, как считает один из ведущих специалистов в этой сфере В.В. Колесов, </w:t>
      </w:r>
      <w:proofErr w:type="spellStart"/>
      <w:proofErr w:type="gramStart"/>
      <w:r>
        <w:rPr>
          <w:color w:val="auto"/>
          <w:sz w:val="22"/>
          <w:szCs w:val="22"/>
        </w:rPr>
        <w:t>объе-диняет</w:t>
      </w:r>
      <w:proofErr w:type="spellEnd"/>
      <w:proofErr w:type="gramEnd"/>
      <w:r>
        <w:rPr>
          <w:color w:val="auto"/>
          <w:sz w:val="22"/>
          <w:szCs w:val="22"/>
        </w:rPr>
        <w:t xml:space="preserve"> «культуру прошедших столетий и культуру нового </w:t>
      </w:r>
      <w:proofErr w:type="spellStart"/>
      <w:r>
        <w:rPr>
          <w:color w:val="auto"/>
          <w:sz w:val="22"/>
          <w:szCs w:val="22"/>
        </w:rPr>
        <w:t>вре-мени</w:t>
      </w:r>
      <w:proofErr w:type="spellEnd"/>
      <w:r>
        <w:rPr>
          <w:color w:val="auto"/>
          <w:sz w:val="22"/>
          <w:szCs w:val="22"/>
        </w:rPr>
        <w:t xml:space="preserve">, делая понятными высокие духовные ценности, которыми жива была Русь первых семи веков своего существования, </w:t>
      </w:r>
      <w:proofErr w:type="spellStart"/>
      <w:r>
        <w:rPr>
          <w:color w:val="auto"/>
          <w:sz w:val="22"/>
          <w:szCs w:val="22"/>
        </w:rPr>
        <w:t>объе-диняя</w:t>
      </w:r>
      <w:proofErr w:type="spellEnd"/>
      <w:r>
        <w:rPr>
          <w:color w:val="auto"/>
          <w:sz w:val="22"/>
          <w:szCs w:val="22"/>
        </w:rPr>
        <w:t xml:space="preserve"> Россию, Украину и Белоруссию… Это язык благородной культуры…» [2]. </w:t>
      </w:r>
    </w:p>
    <w:p w:rsidR="000E5584" w:rsidRDefault="000E5584" w:rsidP="000E5584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мнению В.В. Колесова, «современный русский </w:t>
      </w:r>
      <w:proofErr w:type="spellStart"/>
      <w:r>
        <w:rPr>
          <w:color w:val="auto"/>
          <w:sz w:val="22"/>
          <w:szCs w:val="22"/>
        </w:rPr>
        <w:t>литера-турный</w:t>
      </w:r>
      <w:proofErr w:type="spellEnd"/>
      <w:r>
        <w:rPr>
          <w:color w:val="auto"/>
          <w:sz w:val="22"/>
          <w:szCs w:val="22"/>
        </w:rPr>
        <w:t xml:space="preserve"> язык в его словарной части таков, что не может без ущерба для смысла передать – не значения </w:t>
      </w:r>
      <w:proofErr w:type="gramStart"/>
      <w:r>
        <w:rPr>
          <w:color w:val="auto"/>
          <w:sz w:val="22"/>
          <w:szCs w:val="22"/>
        </w:rPr>
        <w:t>отдельных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сочета-ний</w:t>
      </w:r>
      <w:proofErr w:type="spellEnd"/>
      <w:r>
        <w:rPr>
          <w:color w:val="auto"/>
          <w:sz w:val="22"/>
          <w:szCs w:val="22"/>
        </w:rPr>
        <w:t xml:space="preserve">, но заветного смысла Писания» [2]. На целом ряде примеров учёный анализирует «нарушения стиля и разрушение смысла в современных переводах библейских текстов» [2]. Переводу </w:t>
      </w:r>
      <w:proofErr w:type="spellStart"/>
      <w:proofErr w:type="gramStart"/>
      <w:r>
        <w:rPr>
          <w:color w:val="auto"/>
          <w:sz w:val="22"/>
          <w:szCs w:val="22"/>
        </w:rPr>
        <w:t>ме-шает</w:t>
      </w:r>
      <w:proofErr w:type="spellEnd"/>
      <w:proofErr w:type="gramEnd"/>
      <w:r>
        <w:rPr>
          <w:color w:val="auto"/>
          <w:sz w:val="22"/>
          <w:szCs w:val="22"/>
        </w:rPr>
        <w:t xml:space="preserve"> и тот факт, что русский язык, как и другие славянские </w:t>
      </w:r>
      <w:proofErr w:type="spellStart"/>
      <w:r>
        <w:rPr>
          <w:color w:val="auto"/>
          <w:sz w:val="22"/>
          <w:szCs w:val="22"/>
        </w:rPr>
        <w:t>язы-ки</w:t>
      </w:r>
      <w:proofErr w:type="spellEnd"/>
      <w:r>
        <w:rPr>
          <w:color w:val="auto"/>
          <w:sz w:val="22"/>
          <w:szCs w:val="22"/>
        </w:rPr>
        <w:t xml:space="preserve">, пережил мощную секуляризацию, которая привела к </w:t>
      </w:r>
      <w:proofErr w:type="spellStart"/>
      <w:r>
        <w:rPr>
          <w:color w:val="auto"/>
          <w:sz w:val="22"/>
          <w:szCs w:val="22"/>
        </w:rPr>
        <w:t>обмир-щению</w:t>
      </w:r>
      <w:proofErr w:type="spellEnd"/>
      <w:r>
        <w:rPr>
          <w:color w:val="auto"/>
          <w:sz w:val="22"/>
          <w:szCs w:val="22"/>
        </w:rPr>
        <w:t xml:space="preserve"> русской </w:t>
      </w:r>
      <w:r>
        <w:rPr>
          <w:i/>
          <w:iCs/>
          <w:color w:val="auto"/>
          <w:sz w:val="22"/>
          <w:szCs w:val="22"/>
        </w:rPr>
        <w:t>языковой картины мира</w:t>
      </w:r>
      <w:r>
        <w:rPr>
          <w:color w:val="auto"/>
          <w:sz w:val="22"/>
          <w:szCs w:val="22"/>
        </w:rPr>
        <w:t xml:space="preserve">. В результате этого «…полностью, или почти полностью утраченным в языковом сознании современных русских оказалось определение человека по его отношению к Богу (в </w:t>
      </w:r>
      <w:proofErr w:type="spellStart"/>
      <w:r>
        <w:rPr>
          <w:color w:val="auto"/>
          <w:sz w:val="22"/>
          <w:szCs w:val="22"/>
        </w:rPr>
        <w:t>РАСе</w:t>
      </w:r>
      <w:proofErr w:type="spellEnd"/>
      <w:r>
        <w:rPr>
          <w:color w:val="auto"/>
          <w:sz w:val="22"/>
          <w:szCs w:val="22"/>
        </w:rPr>
        <w:t xml:space="preserve"> лишь однажды человек </w:t>
      </w:r>
      <w:proofErr w:type="spellStart"/>
      <w:proofErr w:type="gramStart"/>
      <w:r>
        <w:rPr>
          <w:color w:val="auto"/>
          <w:sz w:val="22"/>
          <w:szCs w:val="22"/>
        </w:rPr>
        <w:t>соот-носится</w:t>
      </w:r>
      <w:proofErr w:type="spellEnd"/>
      <w:proofErr w:type="gramEnd"/>
      <w:r>
        <w:rPr>
          <w:color w:val="auto"/>
          <w:sz w:val="22"/>
          <w:szCs w:val="22"/>
        </w:rPr>
        <w:t xml:space="preserve"> с Богом)» [2]. </w:t>
      </w:r>
    </w:p>
    <w:p w:rsidR="000E5584" w:rsidRDefault="000E5584" w:rsidP="000E5584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Богослужение на церковнославянском языке – это </w:t>
      </w:r>
      <w:proofErr w:type="spellStart"/>
      <w:proofErr w:type="gramStart"/>
      <w:r>
        <w:rPr>
          <w:color w:val="auto"/>
          <w:sz w:val="22"/>
          <w:szCs w:val="22"/>
        </w:rPr>
        <w:t>достоя-ние</w:t>
      </w:r>
      <w:proofErr w:type="spellEnd"/>
      <w:proofErr w:type="gramEnd"/>
      <w:r>
        <w:rPr>
          <w:color w:val="auto"/>
          <w:sz w:val="22"/>
          <w:szCs w:val="22"/>
        </w:rPr>
        <w:t xml:space="preserve"> многих поколений, это живые традиции, которые нельзя прерывать. Церковнославянский язык помогает нам проникнуть в глубины ставших привычными слов, помогает заново </w:t>
      </w:r>
      <w:proofErr w:type="spellStart"/>
      <w:proofErr w:type="gramStart"/>
      <w:r>
        <w:rPr>
          <w:color w:val="auto"/>
          <w:sz w:val="22"/>
          <w:szCs w:val="22"/>
        </w:rPr>
        <w:t>почув-ствовать</w:t>
      </w:r>
      <w:proofErr w:type="spellEnd"/>
      <w:proofErr w:type="gramEnd"/>
      <w:r>
        <w:rPr>
          <w:color w:val="auto"/>
          <w:sz w:val="22"/>
          <w:szCs w:val="22"/>
        </w:rPr>
        <w:t xml:space="preserve"> «стёртые» значения. Невозможно не видеть, что </w:t>
      </w:r>
      <w:proofErr w:type="spellStart"/>
      <w:r>
        <w:rPr>
          <w:color w:val="auto"/>
          <w:sz w:val="22"/>
          <w:szCs w:val="22"/>
        </w:rPr>
        <w:t>имен-но</w:t>
      </w:r>
      <w:proofErr w:type="spellEnd"/>
      <w:r>
        <w:rPr>
          <w:color w:val="auto"/>
          <w:sz w:val="22"/>
          <w:szCs w:val="22"/>
        </w:rPr>
        <w:t xml:space="preserve"> церковнославянский раскрывает нам </w:t>
      </w:r>
      <w:r>
        <w:rPr>
          <w:i/>
          <w:iCs/>
          <w:color w:val="auto"/>
          <w:sz w:val="22"/>
          <w:szCs w:val="22"/>
        </w:rPr>
        <w:t xml:space="preserve">сущностные </w:t>
      </w:r>
      <w:r>
        <w:rPr>
          <w:color w:val="auto"/>
          <w:sz w:val="22"/>
          <w:szCs w:val="22"/>
        </w:rPr>
        <w:t>понятия жизни: «упование», «</w:t>
      </w:r>
      <w:proofErr w:type="spellStart"/>
      <w:r>
        <w:rPr>
          <w:color w:val="auto"/>
          <w:sz w:val="22"/>
          <w:szCs w:val="22"/>
        </w:rPr>
        <w:t>доброделание</w:t>
      </w:r>
      <w:proofErr w:type="spellEnd"/>
      <w:r>
        <w:rPr>
          <w:color w:val="auto"/>
          <w:sz w:val="22"/>
          <w:szCs w:val="22"/>
        </w:rPr>
        <w:t>», «совесть», «</w:t>
      </w:r>
      <w:proofErr w:type="spellStart"/>
      <w:r>
        <w:rPr>
          <w:color w:val="auto"/>
          <w:sz w:val="22"/>
          <w:szCs w:val="22"/>
        </w:rPr>
        <w:t>благородст-во</w:t>
      </w:r>
      <w:proofErr w:type="spellEnd"/>
      <w:r>
        <w:rPr>
          <w:color w:val="auto"/>
          <w:sz w:val="22"/>
          <w:szCs w:val="22"/>
        </w:rPr>
        <w:t>»…. Столетие назад одних только слов с корнем благ</w:t>
      </w:r>
      <w:proofErr w:type="gramStart"/>
      <w:r>
        <w:rPr>
          <w:color w:val="auto"/>
          <w:sz w:val="22"/>
          <w:szCs w:val="22"/>
        </w:rPr>
        <w:t>о-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насчи-тывалось</w:t>
      </w:r>
      <w:proofErr w:type="spellEnd"/>
      <w:r>
        <w:rPr>
          <w:color w:val="auto"/>
          <w:sz w:val="22"/>
          <w:szCs w:val="22"/>
        </w:rPr>
        <w:t xml:space="preserve"> около трёхсот – 287. Сейчас часто можно услышать: «Делай, что хочешь, поступай, как знаешь». Этими словами </w:t>
      </w:r>
      <w:proofErr w:type="spellStart"/>
      <w:proofErr w:type="gramStart"/>
      <w:r>
        <w:rPr>
          <w:color w:val="auto"/>
          <w:sz w:val="22"/>
          <w:szCs w:val="22"/>
        </w:rPr>
        <w:t>че-ловеку</w:t>
      </w:r>
      <w:proofErr w:type="spellEnd"/>
      <w:proofErr w:type="gramEnd"/>
      <w:r>
        <w:rPr>
          <w:color w:val="auto"/>
          <w:sz w:val="22"/>
          <w:szCs w:val="22"/>
        </w:rPr>
        <w:t xml:space="preserve"> даётся полная свобода в выборе решения. А раньше </w:t>
      </w:r>
      <w:proofErr w:type="spellStart"/>
      <w:proofErr w:type="gramStart"/>
      <w:r>
        <w:rPr>
          <w:color w:val="auto"/>
          <w:sz w:val="22"/>
          <w:szCs w:val="22"/>
        </w:rPr>
        <w:t>го-ворили</w:t>
      </w:r>
      <w:proofErr w:type="spellEnd"/>
      <w:proofErr w:type="gramEnd"/>
      <w:r>
        <w:rPr>
          <w:color w:val="auto"/>
          <w:sz w:val="22"/>
          <w:szCs w:val="22"/>
        </w:rPr>
        <w:t xml:space="preserve">: «Делай то, что тебе </w:t>
      </w:r>
      <w:proofErr w:type="spellStart"/>
      <w:r>
        <w:rPr>
          <w:color w:val="auto"/>
          <w:sz w:val="22"/>
          <w:szCs w:val="22"/>
        </w:rPr>
        <w:t>за-благо-рассудится</w:t>
      </w:r>
      <w:proofErr w:type="spellEnd"/>
      <w:r>
        <w:rPr>
          <w:color w:val="auto"/>
          <w:sz w:val="22"/>
          <w:szCs w:val="22"/>
        </w:rPr>
        <w:t>». Этот корень благ</w:t>
      </w:r>
      <w:proofErr w:type="gramStart"/>
      <w:r>
        <w:rPr>
          <w:color w:val="auto"/>
          <w:sz w:val="22"/>
          <w:szCs w:val="22"/>
        </w:rPr>
        <w:t>о-</w:t>
      </w:r>
      <w:proofErr w:type="gramEnd"/>
      <w:r>
        <w:rPr>
          <w:color w:val="auto"/>
          <w:sz w:val="22"/>
          <w:szCs w:val="22"/>
        </w:rPr>
        <w:t xml:space="preserve"> ограничивал человека в его решениях. Можно сказать, что сам язык давал слова, которые наставляли нас в </w:t>
      </w:r>
      <w:proofErr w:type="gramStart"/>
      <w:r>
        <w:rPr>
          <w:color w:val="auto"/>
          <w:sz w:val="22"/>
          <w:szCs w:val="22"/>
        </w:rPr>
        <w:t>нашем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спа-сении</w:t>
      </w:r>
      <w:proofErr w:type="spellEnd"/>
      <w:r>
        <w:rPr>
          <w:color w:val="auto"/>
          <w:sz w:val="22"/>
          <w:szCs w:val="22"/>
        </w:rPr>
        <w:t xml:space="preserve">, поучали нашу совесть. </w:t>
      </w:r>
    </w:p>
    <w:p w:rsidR="000E5584" w:rsidRDefault="000E5584" w:rsidP="000E5584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Помимо указанных функций (богослужение, а также </w:t>
      </w:r>
      <w:proofErr w:type="spellStart"/>
      <w:proofErr w:type="gramStart"/>
      <w:r>
        <w:rPr>
          <w:color w:val="auto"/>
          <w:sz w:val="22"/>
          <w:szCs w:val="22"/>
        </w:rPr>
        <w:t>на-ставление</w:t>
      </w:r>
      <w:proofErr w:type="spellEnd"/>
      <w:proofErr w:type="gramEnd"/>
      <w:r>
        <w:rPr>
          <w:color w:val="auto"/>
          <w:sz w:val="22"/>
          <w:szCs w:val="22"/>
        </w:rPr>
        <w:t xml:space="preserve"> и воспитание в обычной, мирской жизни) церковно- </w:t>
      </w:r>
    </w:p>
    <w:p w:rsidR="000E5584" w:rsidRDefault="000E5584" w:rsidP="000E5584">
      <w:pPr>
        <w:pStyle w:val="Default"/>
        <w:rPr>
          <w:color w:val="auto"/>
        </w:rPr>
      </w:pPr>
      <w:r>
        <w:rPr>
          <w:color w:val="auto"/>
        </w:rPr>
        <w:t xml:space="preserve">52 </w:t>
      </w:r>
    </w:p>
    <w:p w:rsidR="000E5584" w:rsidRDefault="000E5584" w:rsidP="000E5584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славянский язык вплоть до эпохи Петра I выполнял функции языка литературного. И именно он определил высокую </w:t>
      </w:r>
      <w:proofErr w:type="spellStart"/>
      <w:proofErr w:type="gramStart"/>
      <w:r>
        <w:rPr>
          <w:color w:val="auto"/>
          <w:sz w:val="22"/>
          <w:szCs w:val="22"/>
        </w:rPr>
        <w:t>духов-ную</w:t>
      </w:r>
      <w:proofErr w:type="spellEnd"/>
      <w:proofErr w:type="gramEnd"/>
      <w:r>
        <w:rPr>
          <w:color w:val="auto"/>
          <w:sz w:val="22"/>
          <w:szCs w:val="22"/>
        </w:rPr>
        <w:t xml:space="preserve"> основу нашей литературы, он выработал у русского </w:t>
      </w:r>
      <w:proofErr w:type="spellStart"/>
      <w:r>
        <w:rPr>
          <w:color w:val="auto"/>
          <w:sz w:val="22"/>
          <w:szCs w:val="22"/>
        </w:rPr>
        <w:t>челове-ка</w:t>
      </w:r>
      <w:proofErr w:type="spellEnd"/>
      <w:r>
        <w:rPr>
          <w:color w:val="auto"/>
          <w:sz w:val="22"/>
          <w:szCs w:val="22"/>
        </w:rPr>
        <w:t xml:space="preserve"> особый взгляд на мир, особую ценностную структуру. </w:t>
      </w:r>
    </w:p>
    <w:p w:rsidR="000E5584" w:rsidRDefault="000E5584" w:rsidP="000E5584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Надо заметить, что и в наше время церковнославянский язык прекрасно выполняет свою функцию священного языка Церкви, ради которой и был создан, и вследствие выполнения этой функции он служит постоянным источником высокого </w:t>
      </w:r>
      <w:proofErr w:type="spellStart"/>
      <w:proofErr w:type="gramStart"/>
      <w:r>
        <w:rPr>
          <w:color w:val="auto"/>
          <w:sz w:val="22"/>
          <w:szCs w:val="22"/>
        </w:rPr>
        <w:t>сти-ля</w:t>
      </w:r>
      <w:proofErr w:type="spellEnd"/>
      <w:proofErr w:type="gramEnd"/>
      <w:r>
        <w:rPr>
          <w:color w:val="auto"/>
          <w:sz w:val="22"/>
          <w:szCs w:val="22"/>
        </w:rPr>
        <w:t xml:space="preserve"> русского языка. Церковнославянский язык, в отличие от </w:t>
      </w:r>
      <w:proofErr w:type="spellStart"/>
      <w:proofErr w:type="gramStart"/>
      <w:r>
        <w:rPr>
          <w:color w:val="auto"/>
          <w:sz w:val="22"/>
          <w:szCs w:val="22"/>
        </w:rPr>
        <w:t>со-временного</w:t>
      </w:r>
      <w:proofErr w:type="spellEnd"/>
      <w:proofErr w:type="gramEnd"/>
      <w:r>
        <w:rPr>
          <w:color w:val="auto"/>
          <w:sz w:val="22"/>
          <w:szCs w:val="22"/>
        </w:rPr>
        <w:t xml:space="preserve"> русского языка, неподвластен никаким </w:t>
      </w:r>
      <w:proofErr w:type="spellStart"/>
      <w:r>
        <w:rPr>
          <w:color w:val="auto"/>
          <w:sz w:val="22"/>
          <w:szCs w:val="22"/>
        </w:rPr>
        <w:t>понижаю-щим</w:t>
      </w:r>
      <w:proofErr w:type="spellEnd"/>
      <w:r>
        <w:rPr>
          <w:color w:val="auto"/>
          <w:sz w:val="22"/>
          <w:szCs w:val="22"/>
        </w:rPr>
        <w:t xml:space="preserve"> влияниям ни со стороны жаргона или моды, ни со стороны иноязычной стихии. </w:t>
      </w:r>
    </w:p>
    <w:p w:rsidR="000E5584" w:rsidRDefault="000E5584" w:rsidP="000E5584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*** </w:t>
      </w:r>
    </w:p>
    <w:p w:rsidR="000E5584" w:rsidRDefault="000E5584" w:rsidP="000E5584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Какой же вердикт в итоге вынесем мы сегодняшние языку, который был создан как средство хранения православных </w:t>
      </w:r>
      <w:proofErr w:type="spellStart"/>
      <w:proofErr w:type="gramStart"/>
      <w:r>
        <w:rPr>
          <w:color w:val="auto"/>
          <w:sz w:val="22"/>
          <w:szCs w:val="22"/>
        </w:rPr>
        <w:t>тра-диций</w:t>
      </w:r>
      <w:proofErr w:type="spellEnd"/>
      <w:proofErr w:type="gramEnd"/>
      <w:r>
        <w:rPr>
          <w:color w:val="auto"/>
          <w:sz w:val="22"/>
          <w:szCs w:val="22"/>
        </w:rPr>
        <w:t xml:space="preserve">? Ставя вопрос о культурной ценности языка, на котором уже давно никто не пишет и не говорит, кроме узкого круга священнослужителей, мы оказываемся перед искушением дать простой и быстрый ответ, к которому нас буквально </w:t>
      </w:r>
      <w:proofErr w:type="spellStart"/>
      <w:proofErr w:type="gramStart"/>
      <w:r>
        <w:rPr>
          <w:color w:val="auto"/>
          <w:sz w:val="22"/>
          <w:szCs w:val="22"/>
        </w:rPr>
        <w:t>подталки-вает</w:t>
      </w:r>
      <w:proofErr w:type="spellEnd"/>
      <w:proofErr w:type="gramEnd"/>
      <w:r>
        <w:rPr>
          <w:color w:val="auto"/>
          <w:sz w:val="22"/>
          <w:szCs w:val="22"/>
        </w:rPr>
        <w:t xml:space="preserve"> затеянная определёнными лицами дискуссия. И в самом деле, так ли уж нужно брать с собой в будущее всё, что когда-то было в нашем прошлом или имеется в настоящем? Совершенно очевидно, что далеко не всё подлежит сохранению, а только то, что представляет собой </w:t>
      </w:r>
      <w:r>
        <w:rPr>
          <w:i/>
          <w:iCs/>
          <w:color w:val="auto"/>
          <w:sz w:val="22"/>
          <w:szCs w:val="22"/>
        </w:rPr>
        <w:t xml:space="preserve">сущностные начала </w:t>
      </w:r>
      <w:r>
        <w:rPr>
          <w:color w:val="auto"/>
          <w:sz w:val="22"/>
          <w:szCs w:val="22"/>
        </w:rPr>
        <w:t xml:space="preserve">нашей культуры. К числу последних вне всяких сомнений, конечно же, относится церковнославянский язык, дискуссия о котором помогла понять одну простую вещь. </w:t>
      </w:r>
    </w:p>
    <w:p w:rsidR="000E5584" w:rsidRDefault="000E5584" w:rsidP="000E5584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Оглядываясь назад и пытаясь охватить единым взором </w:t>
      </w:r>
      <w:proofErr w:type="spellStart"/>
      <w:proofErr w:type="gramStart"/>
      <w:r>
        <w:rPr>
          <w:color w:val="auto"/>
          <w:sz w:val="22"/>
          <w:szCs w:val="22"/>
        </w:rPr>
        <w:t>бо-лее</w:t>
      </w:r>
      <w:proofErr w:type="spellEnd"/>
      <w:proofErr w:type="gramEnd"/>
      <w:r>
        <w:rPr>
          <w:color w:val="auto"/>
          <w:sz w:val="22"/>
          <w:szCs w:val="22"/>
        </w:rPr>
        <w:t xml:space="preserve"> чем тысячелетнюю историю нашей цивилизации, начинаешь понимать, что в языке, как ни в чём другом, нашла своё </w:t>
      </w:r>
      <w:proofErr w:type="spellStart"/>
      <w:r>
        <w:rPr>
          <w:color w:val="auto"/>
          <w:sz w:val="22"/>
          <w:szCs w:val="22"/>
        </w:rPr>
        <w:t>наибо-лее</w:t>
      </w:r>
      <w:proofErr w:type="spellEnd"/>
      <w:r>
        <w:rPr>
          <w:color w:val="auto"/>
          <w:sz w:val="22"/>
          <w:szCs w:val="22"/>
        </w:rPr>
        <w:t xml:space="preserve"> полное выражение великая историческая связь времён (</w:t>
      </w:r>
      <w:proofErr w:type="spellStart"/>
      <w:r>
        <w:rPr>
          <w:i/>
          <w:iCs/>
          <w:color w:val="auto"/>
          <w:sz w:val="22"/>
          <w:szCs w:val="22"/>
        </w:rPr>
        <w:t>вче-ра</w:t>
      </w:r>
      <w:proofErr w:type="spellEnd"/>
      <w:r>
        <w:rPr>
          <w:i/>
          <w:iCs/>
          <w:color w:val="auto"/>
          <w:sz w:val="22"/>
          <w:szCs w:val="22"/>
        </w:rPr>
        <w:t xml:space="preserve"> – сегодня – завтра)</w:t>
      </w:r>
      <w:r>
        <w:rPr>
          <w:color w:val="auto"/>
          <w:sz w:val="22"/>
          <w:szCs w:val="22"/>
        </w:rPr>
        <w:t xml:space="preserve">, в которой исчезновение одного из </w:t>
      </w:r>
      <w:proofErr w:type="spellStart"/>
      <w:r>
        <w:rPr>
          <w:color w:val="auto"/>
          <w:sz w:val="22"/>
          <w:szCs w:val="22"/>
        </w:rPr>
        <w:t>звень-ев</w:t>
      </w:r>
      <w:proofErr w:type="spellEnd"/>
      <w:r>
        <w:rPr>
          <w:color w:val="auto"/>
          <w:sz w:val="22"/>
          <w:szCs w:val="22"/>
        </w:rPr>
        <w:t>, например – «</w:t>
      </w:r>
      <w:r>
        <w:rPr>
          <w:i/>
          <w:iCs/>
          <w:color w:val="auto"/>
          <w:sz w:val="22"/>
          <w:szCs w:val="22"/>
        </w:rPr>
        <w:t>вчера</w:t>
      </w:r>
      <w:r>
        <w:rPr>
          <w:color w:val="auto"/>
          <w:sz w:val="22"/>
          <w:szCs w:val="22"/>
        </w:rPr>
        <w:t xml:space="preserve">», может означать, что никогда не </w:t>
      </w:r>
      <w:proofErr w:type="spellStart"/>
      <w:r>
        <w:rPr>
          <w:color w:val="auto"/>
          <w:sz w:val="22"/>
          <w:szCs w:val="22"/>
        </w:rPr>
        <w:t>насту-пит</w:t>
      </w:r>
      <w:proofErr w:type="spellEnd"/>
      <w:r>
        <w:rPr>
          <w:color w:val="auto"/>
          <w:sz w:val="22"/>
          <w:szCs w:val="22"/>
        </w:rPr>
        <w:t xml:space="preserve"> «</w:t>
      </w:r>
      <w:r>
        <w:rPr>
          <w:i/>
          <w:iCs/>
          <w:color w:val="auto"/>
          <w:sz w:val="22"/>
          <w:szCs w:val="22"/>
        </w:rPr>
        <w:t>завтра</w:t>
      </w:r>
      <w:r>
        <w:rPr>
          <w:color w:val="auto"/>
          <w:sz w:val="22"/>
          <w:szCs w:val="22"/>
        </w:rPr>
        <w:t xml:space="preserve">». </w:t>
      </w:r>
    </w:p>
    <w:p w:rsidR="000E5584" w:rsidRDefault="000E5584" w:rsidP="000E5584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Литература </w:t>
      </w:r>
    </w:p>
    <w:p w:rsidR="000E5584" w:rsidRDefault="000E5584" w:rsidP="000E5584">
      <w:pPr>
        <w:pStyle w:val="Default"/>
        <w:spacing w:before="20" w:after="20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</w:t>
      </w:r>
      <w:r>
        <w:rPr>
          <w:color w:val="auto"/>
          <w:sz w:val="22"/>
          <w:szCs w:val="22"/>
          <w:u w:val="single"/>
        </w:rPr>
        <w:t xml:space="preserve">http://www.pravoslavie.ru/smi/49234.htm </w:t>
      </w:r>
    </w:p>
    <w:p w:rsidR="000E5584" w:rsidRDefault="000E5584" w:rsidP="000E5584">
      <w:pPr>
        <w:pStyle w:val="Default"/>
        <w:spacing w:before="20" w:after="20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Колесов В. В. Древнерусский литературный язык. – Л.: Изд-во Ленингр. ун-та, 1989. – 286 </w:t>
      </w:r>
      <w:proofErr w:type="gramStart"/>
      <w:r>
        <w:rPr>
          <w:color w:val="auto"/>
          <w:sz w:val="22"/>
          <w:szCs w:val="22"/>
        </w:rPr>
        <w:t>с</w:t>
      </w:r>
      <w:proofErr w:type="gramEnd"/>
      <w:r>
        <w:rPr>
          <w:color w:val="auto"/>
          <w:sz w:val="22"/>
          <w:szCs w:val="22"/>
        </w:rPr>
        <w:t xml:space="preserve">. </w:t>
      </w:r>
    </w:p>
    <w:p w:rsidR="000E5584" w:rsidRDefault="000E5584" w:rsidP="000E5584">
      <w:pPr>
        <w:pStyle w:val="Default"/>
        <w:rPr>
          <w:color w:val="auto"/>
          <w:sz w:val="22"/>
          <w:szCs w:val="22"/>
        </w:rPr>
      </w:pPr>
    </w:p>
    <w:sectPr w:rsidR="000E5584" w:rsidSect="00E0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E8AFA7"/>
    <w:multiLevelType w:val="hybridMultilevel"/>
    <w:tmpl w:val="8C55E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F1E8228"/>
    <w:multiLevelType w:val="hybridMultilevel"/>
    <w:tmpl w:val="D42929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E5584"/>
    <w:rsid w:val="000E5584"/>
    <w:rsid w:val="00E0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55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1028</Words>
  <Characters>5866</Characters>
  <Application>Microsoft Office Word</Application>
  <DocSecurity>0</DocSecurity>
  <Lines>48</Lines>
  <Paragraphs>13</Paragraphs>
  <ScaleCrop>false</ScaleCrop>
  <Company>Microsoft</Company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2013-04-20T15:58:00Z</dcterms:created>
  <dcterms:modified xsi:type="dcterms:W3CDTF">2013-04-20T16:01:00Z</dcterms:modified>
</cp:coreProperties>
</file>