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B3" w:rsidRPr="00ED0ADD" w:rsidRDefault="00E520B3" w:rsidP="00E520B3">
      <w:pPr>
        <w:pStyle w:val="a9"/>
        <w:widowControl w:val="0"/>
        <w:rPr>
          <w:szCs w:val="24"/>
          <w:lang w:val="uk-UA"/>
        </w:rPr>
      </w:pPr>
      <w:r w:rsidRPr="007C35EF">
        <w:rPr>
          <w:caps/>
          <w:szCs w:val="24"/>
          <w:lang w:val="uk-UA"/>
        </w:rPr>
        <w:t>Горобець ю.с.,</w:t>
      </w:r>
      <w:r w:rsidRPr="007C35EF">
        <w:rPr>
          <w:szCs w:val="24"/>
          <w:lang w:val="uk-UA"/>
        </w:rPr>
        <w:t xml:space="preserve"> </w:t>
      </w:r>
      <w:proofErr w:type="spellStart"/>
      <w:r w:rsidRPr="007C35EF">
        <w:rPr>
          <w:szCs w:val="24"/>
          <w:lang w:val="uk-UA"/>
        </w:rPr>
        <w:t>ст.гр</w:t>
      </w:r>
      <w:proofErr w:type="spellEnd"/>
      <w:r w:rsidRPr="007C35EF">
        <w:rPr>
          <w:szCs w:val="24"/>
          <w:lang w:val="uk-UA"/>
        </w:rPr>
        <w:t>. МО-05б</w:t>
      </w:r>
    </w:p>
    <w:p w:rsidR="00E520B3" w:rsidRPr="00ED0ADD" w:rsidRDefault="00E520B3" w:rsidP="00E520B3">
      <w:pPr>
        <w:pStyle w:val="a9"/>
        <w:widowControl w:val="0"/>
        <w:rPr>
          <w:szCs w:val="24"/>
          <w:lang w:val="uk-UA"/>
        </w:rPr>
      </w:pPr>
      <w:r w:rsidRPr="00ED0ADD">
        <w:rPr>
          <w:szCs w:val="24"/>
          <w:lang w:val="uk-UA"/>
        </w:rPr>
        <w:t xml:space="preserve">Наук. </w:t>
      </w:r>
      <w:proofErr w:type="spellStart"/>
      <w:r w:rsidRPr="00ED0ADD">
        <w:rPr>
          <w:szCs w:val="24"/>
          <w:lang w:val="uk-UA"/>
        </w:rPr>
        <w:t>керів</w:t>
      </w:r>
      <w:proofErr w:type="spellEnd"/>
      <w:r w:rsidRPr="00ED0ADD">
        <w:rPr>
          <w:szCs w:val="24"/>
          <w:lang w:val="uk-UA"/>
        </w:rPr>
        <w:t xml:space="preserve">.: </w:t>
      </w:r>
      <w:r>
        <w:rPr>
          <w:szCs w:val="24"/>
          <w:lang w:val="uk-UA"/>
        </w:rPr>
        <w:t>Мудра</w:t>
      </w:r>
      <w:r w:rsidRPr="00ED0ADD">
        <w:rPr>
          <w:caps/>
          <w:szCs w:val="24"/>
          <w:lang w:val="uk-UA"/>
        </w:rPr>
        <w:t xml:space="preserve"> о.в.</w:t>
      </w:r>
      <w:r>
        <w:rPr>
          <w:szCs w:val="24"/>
          <w:lang w:val="uk-UA"/>
        </w:rPr>
        <w:t>, ас.</w:t>
      </w:r>
    </w:p>
    <w:p w:rsidR="00E520B3" w:rsidRDefault="00E520B3" w:rsidP="00E520B3">
      <w:pPr>
        <w:widowControl w:val="0"/>
        <w:jc w:val="both"/>
        <w:rPr>
          <w:lang w:val="uk-UA"/>
        </w:rPr>
      </w:pPr>
      <w:r>
        <w:rPr>
          <w:lang w:val="uk-UA"/>
        </w:rPr>
        <w:t>Автомобільно-дорожній інститут державного вищого навчального закладу</w:t>
      </w:r>
    </w:p>
    <w:p w:rsidR="00E520B3" w:rsidRDefault="00E520B3" w:rsidP="00E520B3">
      <w:pPr>
        <w:widowControl w:val="0"/>
        <w:jc w:val="both"/>
        <w:rPr>
          <w:lang w:val="uk-UA"/>
        </w:rPr>
      </w:pPr>
      <w:proofErr w:type="spellStart"/>
      <w:r>
        <w:rPr>
          <w:lang w:val="uk-UA"/>
        </w:rPr>
        <w:t>“Донецький</w:t>
      </w:r>
      <w:proofErr w:type="spellEnd"/>
      <w:r>
        <w:rPr>
          <w:lang w:val="uk-UA"/>
        </w:rPr>
        <w:t xml:space="preserve"> національний технічний </w:t>
      </w:r>
      <w:proofErr w:type="spellStart"/>
      <w:r>
        <w:rPr>
          <w:lang w:val="uk-UA"/>
        </w:rPr>
        <w:t>університет”</w:t>
      </w:r>
      <w:proofErr w:type="spellEnd"/>
      <w:r>
        <w:rPr>
          <w:lang w:val="uk-UA"/>
        </w:rPr>
        <w:t>,</w:t>
      </w:r>
    </w:p>
    <w:p w:rsidR="00E520B3" w:rsidRPr="00ED0ADD" w:rsidRDefault="00E520B3" w:rsidP="00E520B3">
      <w:pPr>
        <w:pStyle w:val="a9"/>
        <w:widowControl w:val="0"/>
        <w:rPr>
          <w:szCs w:val="24"/>
          <w:lang w:val="uk-UA"/>
        </w:rPr>
      </w:pPr>
      <w:r>
        <w:rPr>
          <w:szCs w:val="24"/>
          <w:lang w:val="uk-UA"/>
        </w:rPr>
        <w:t>м. Горлівка</w:t>
      </w:r>
    </w:p>
    <w:p w:rsidR="00E520B3" w:rsidRPr="00ED0ADD" w:rsidRDefault="00E520B3" w:rsidP="00E520B3">
      <w:pPr>
        <w:widowControl w:val="0"/>
        <w:jc w:val="center"/>
        <w:rPr>
          <w:lang w:val="uk-UA"/>
        </w:rPr>
      </w:pPr>
    </w:p>
    <w:p w:rsidR="00E520B3" w:rsidRPr="00ED0ADD" w:rsidRDefault="00E520B3" w:rsidP="00E520B3">
      <w:pPr>
        <w:widowControl w:val="0"/>
        <w:jc w:val="center"/>
        <w:rPr>
          <w:b/>
          <w:caps/>
          <w:lang w:val="uk-UA"/>
        </w:rPr>
      </w:pPr>
      <w:r w:rsidRPr="00ED0ADD">
        <w:rPr>
          <w:b/>
          <w:caps/>
          <w:lang w:val="uk-UA"/>
        </w:rPr>
        <w:t>СОЦІА</w:t>
      </w:r>
      <w:r>
        <w:rPr>
          <w:b/>
          <w:caps/>
          <w:lang w:val="uk-UA"/>
        </w:rPr>
        <w:t>ЛЬНЕ ПАРТНЕРСТВО НА РИНКУ ПРАЦІ</w:t>
      </w:r>
    </w:p>
    <w:p w:rsidR="00E520B3" w:rsidRPr="00ED0ADD" w:rsidRDefault="00E520B3" w:rsidP="00E520B3">
      <w:pPr>
        <w:widowControl w:val="0"/>
        <w:ind w:firstLine="709"/>
        <w:jc w:val="center"/>
        <w:rPr>
          <w:b/>
          <w:caps/>
          <w:lang w:val="uk-UA"/>
        </w:rPr>
      </w:pPr>
    </w:p>
    <w:p w:rsidR="00E520B3" w:rsidRPr="00ED0ADD" w:rsidRDefault="00E520B3" w:rsidP="00E520B3">
      <w:pPr>
        <w:pStyle w:val="a9"/>
        <w:widowControl w:val="0"/>
        <w:ind w:firstLine="709"/>
        <w:rPr>
          <w:i/>
          <w:szCs w:val="24"/>
          <w:lang w:val="uk-UA"/>
        </w:rPr>
      </w:pPr>
      <w:proofErr w:type="spellStart"/>
      <w:r w:rsidRPr="00ED0ADD">
        <w:rPr>
          <w:i/>
          <w:szCs w:val="24"/>
          <w:lang w:val="uk-UA"/>
        </w:rPr>
        <w:t>Рассмотрен</w:t>
      </w:r>
      <w:proofErr w:type="spellEnd"/>
      <w:r w:rsidRPr="00ED0ADD">
        <w:rPr>
          <w:i/>
          <w:szCs w:val="24"/>
          <w:lang w:val="uk-UA"/>
        </w:rPr>
        <w:t xml:space="preserve"> </w:t>
      </w:r>
      <w:proofErr w:type="spellStart"/>
      <w:r w:rsidRPr="00ED0ADD">
        <w:rPr>
          <w:i/>
          <w:szCs w:val="24"/>
          <w:lang w:val="uk-UA"/>
        </w:rPr>
        <w:t>рынок</w:t>
      </w:r>
      <w:proofErr w:type="spellEnd"/>
      <w:r w:rsidRPr="00ED0ADD">
        <w:rPr>
          <w:i/>
          <w:szCs w:val="24"/>
          <w:lang w:val="uk-UA"/>
        </w:rPr>
        <w:t xml:space="preserve"> труда </w:t>
      </w:r>
      <w:proofErr w:type="spellStart"/>
      <w:r w:rsidRPr="00ED0ADD">
        <w:rPr>
          <w:i/>
          <w:szCs w:val="24"/>
          <w:lang w:val="uk-UA"/>
        </w:rPr>
        <w:t>Украины</w:t>
      </w:r>
      <w:proofErr w:type="spellEnd"/>
      <w:r w:rsidRPr="00ED0ADD">
        <w:rPr>
          <w:i/>
          <w:szCs w:val="24"/>
          <w:lang w:val="uk-UA"/>
        </w:rPr>
        <w:t xml:space="preserve">, </w:t>
      </w:r>
      <w:proofErr w:type="spellStart"/>
      <w:r w:rsidRPr="00ED0ADD">
        <w:rPr>
          <w:i/>
          <w:szCs w:val="24"/>
          <w:lang w:val="uk-UA"/>
        </w:rPr>
        <w:t>проанализировано</w:t>
      </w:r>
      <w:proofErr w:type="spellEnd"/>
      <w:r w:rsidRPr="00ED0ADD">
        <w:rPr>
          <w:i/>
          <w:szCs w:val="24"/>
          <w:lang w:val="uk-UA"/>
        </w:rPr>
        <w:t xml:space="preserve"> </w:t>
      </w:r>
      <w:proofErr w:type="spellStart"/>
      <w:r w:rsidRPr="00ED0ADD">
        <w:rPr>
          <w:i/>
          <w:szCs w:val="24"/>
          <w:lang w:val="uk-UA"/>
        </w:rPr>
        <w:t>социальное</w:t>
      </w:r>
      <w:proofErr w:type="spellEnd"/>
      <w:r w:rsidRPr="00ED0ADD">
        <w:rPr>
          <w:i/>
          <w:szCs w:val="24"/>
          <w:lang w:val="uk-UA"/>
        </w:rPr>
        <w:t xml:space="preserve"> партнерство  в </w:t>
      </w:r>
      <w:proofErr w:type="spellStart"/>
      <w:r w:rsidRPr="00ED0ADD">
        <w:rPr>
          <w:i/>
          <w:szCs w:val="24"/>
          <w:lang w:val="uk-UA"/>
        </w:rPr>
        <w:t>современных</w:t>
      </w:r>
      <w:proofErr w:type="spellEnd"/>
      <w:r w:rsidRPr="00ED0ADD">
        <w:rPr>
          <w:i/>
          <w:szCs w:val="24"/>
          <w:lang w:val="uk-UA"/>
        </w:rPr>
        <w:t xml:space="preserve"> </w:t>
      </w:r>
      <w:proofErr w:type="spellStart"/>
      <w:r w:rsidRPr="00ED0ADD">
        <w:rPr>
          <w:i/>
          <w:szCs w:val="24"/>
          <w:lang w:val="uk-UA"/>
        </w:rPr>
        <w:t>условиях</w:t>
      </w:r>
      <w:proofErr w:type="spellEnd"/>
      <w:r w:rsidRPr="00ED0ADD">
        <w:rPr>
          <w:i/>
          <w:szCs w:val="24"/>
          <w:lang w:val="uk-UA"/>
        </w:rPr>
        <w:t>.</w:t>
      </w:r>
    </w:p>
    <w:p w:rsidR="00E520B3" w:rsidRPr="00ED0ADD" w:rsidRDefault="00E520B3" w:rsidP="00E520B3">
      <w:pPr>
        <w:pStyle w:val="a9"/>
        <w:widowControl w:val="0"/>
        <w:ind w:firstLine="709"/>
        <w:rPr>
          <w:szCs w:val="24"/>
          <w:lang w:val="uk-UA"/>
        </w:rPr>
      </w:pPr>
      <w:r w:rsidRPr="00ED0ADD">
        <w:rPr>
          <w:b/>
          <w:szCs w:val="24"/>
          <w:lang w:val="uk-UA"/>
        </w:rPr>
        <w:t>Актуальність.</w:t>
      </w:r>
      <w:r w:rsidRPr="00ED0ADD">
        <w:rPr>
          <w:szCs w:val="24"/>
          <w:lang w:val="uk-UA"/>
        </w:rPr>
        <w:t xml:space="preserve"> У сучасний період в Україні відбуваються процеси, які можна визначити як формування колективного трудового права. Кризовий стан економіки загострив потребу суспільства досягнути соціально</w:t>
      </w:r>
      <w:r>
        <w:rPr>
          <w:szCs w:val="24"/>
          <w:lang w:val="uk-UA"/>
        </w:rPr>
        <w:t>го балансу між найманими праців</w:t>
      </w:r>
      <w:r w:rsidRPr="00ED0ADD">
        <w:rPr>
          <w:szCs w:val="24"/>
          <w:lang w:val="uk-UA"/>
        </w:rPr>
        <w:t>никами, власниками (роботодавцями) і державою. Зараз видно, що правовими засобами індивідуального трудового права, в якому основ</w:t>
      </w:r>
      <w:r>
        <w:rPr>
          <w:szCs w:val="24"/>
          <w:lang w:val="uk-UA"/>
        </w:rPr>
        <w:t>ними суб'єктами виступають інди</w:t>
      </w:r>
      <w:r w:rsidRPr="00ED0ADD">
        <w:rPr>
          <w:szCs w:val="24"/>
          <w:lang w:val="uk-UA"/>
        </w:rPr>
        <w:t xml:space="preserve">відуальний найманий працівник і окремий роботодавець, не вирішити існуючих проблем. На перший план виходять, умовно кажучи, суб'єкти інших "вагових категорій" </w:t>
      </w:r>
      <w:r>
        <w:rPr>
          <w:szCs w:val="24"/>
          <w:lang w:val="uk-UA"/>
        </w:rPr>
        <w:sym w:font="Symbol" w:char="F02D"/>
      </w:r>
      <w:r>
        <w:rPr>
          <w:szCs w:val="24"/>
          <w:lang w:val="uk-UA"/>
        </w:rPr>
        <w:t xml:space="preserve"> </w:t>
      </w:r>
      <w:r w:rsidRPr="00ED0ADD">
        <w:rPr>
          <w:szCs w:val="24"/>
          <w:lang w:val="uk-UA"/>
        </w:rPr>
        <w:t>колективи найманих працівників і колективи роботодавців. Узгодження соціально-ек</w:t>
      </w:r>
      <w:r>
        <w:rPr>
          <w:szCs w:val="24"/>
          <w:lang w:val="uk-UA"/>
        </w:rPr>
        <w:t>ономічних інтересів між вказани</w:t>
      </w:r>
      <w:r w:rsidRPr="00ED0ADD">
        <w:rPr>
          <w:szCs w:val="24"/>
          <w:lang w:val="uk-UA"/>
        </w:rPr>
        <w:t>ми суб'єктами, а також між ними і державою утворює цілу систему суспільних відносин, які отримали назву інституту соціального партнерства.</w:t>
      </w:r>
    </w:p>
    <w:p w:rsidR="00E520B3" w:rsidRPr="00ED0ADD" w:rsidRDefault="00E520B3" w:rsidP="00E520B3">
      <w:pPr>
        <w:pStyle w:val="a9"/>
        <w:widowControl w:val="0"/>
        <w:ind w:firstLine="709"/>
        <w:rPr>
          <w:spacing w:val="-2"/>
          <w:szCs w:val="24"/>
          <w:lang w:val="uk-UA"/>
        </w:rPr>
      </w:pPr>
      <w:r w:rsidRPr="00ED0ADD">
        <w:rPr>
          <w:b/>
          <w:bCs/>
          <w:spacing w:val="-2"/>
          <w:szCs w:val="24"/>
          <w:lang w:val="uk-UA"/>
        </w:rPr>
        <w:t>Мета дослідження:</w:t>
      </w:r>
      <w:r w:rsidRPr="00ED0ADD">
        <w:rPr>
          <w:bCs/>
          <w:spacing w:val="-2"/>
          <w:szCs w:val="24"/>
          <w:lang w:val="uk-UA"/>
        </w:rPr>
        <w:t xml:space="preserve"> теоретичний аналіз сутності поняття соціального партнерства на ринку праці України в сучасних умовах.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b/>
          <w:lang w:val="uk-UA"/>
        </w:rPr>
        <w:t>Основна частина.</w:t>
      </w:r>
      <w:r w:rsidRPr="00ED0ADD">
        <w:rPr>
          <w:lang w:val="uk-UA"/>
        </w:rPr>
        <w:t xml:space="preserve"> Ринкова система являє собою сукупність взаємозв’язаних ринків, які охоплюють різноманітні сфери людської діяльності. Ці ринки взаємодіють між собою на основі цін, що формуються на них під впливом попиту і пропозиції, конкуренції тощо. А ринкові ціни є тією інформацією, що дає змогу постачальникам і споживачам ресурсів приймати необхідні економічні рішення та погоджувати їх.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ED0ADD">
        <w:rPr>
          <w:rStyle w:val="af4"/>
          <w:bCs/>
          <w:i w:val="0"/>
        </w:rPr>
        <w:t>Ринок</w:t>
      </w:r>
      <w:proofErr w:type="spellEnd"/>
      <w:r w:rsidRPr="00ED0ADD">
        <w:rPr>
          <w:rStyle w:val="af4"/>
          <w:bCs/>
          <w:i w:val="0"/>
        </w:rPr>
        <w:t xml:space="preserve"> </w:t>
      </w:r>
      <w:proofErr w:type="spellStart"/>
      <w:r w:rsidRPr="00ED0ADD">
        <w:rPr>
          <w:rStyle w:val="af4"/>
          <w:bCs/>
          <w:i w:val="0"/>
        </w:rPr>
        <w:t>праці</w:t>
      </w:r>
      <w:proofErr w:type="spellEnd"/>
      <w:r w:rsidRPr="00ED0ADD">
        <w:rPr>
          <w:lang w:val="uk-UA"/>
        </w:rPr>
        <w:t xml:space="preserve">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це передусім система суспільних відносин, пов’язаних із купівлею і продажем товару «робоча сила». Крім того, ринок праці є сферою працевлаштування, формування попиту та пропозиції на робочу силу. Його можна трактувати і як механізм, що забезпечує узгодження ціни та умов праці між роботодавцями і найманими працівниками</w:t>
      </w:r>
      <w:r w:rsidRPr="00ED0ADD">
        <w:rPr>
          <w:color w:val="000000"/>
          <w:lang w:val="uk-UA"/>
        </w:rPr>
        <w:t xml:space="preserve"> [</w:t>
      </w:r>
      <w:r w:rsidRPr="00ED0ADD">
        <w:rPr>
          <w:lang w:val="uk-UA"/>
        </w:rPr>
        <w:t>1</w:t>
      </w:r>
      <w:r w:rsidRPr="00ED0ADD">
        <w:rPr>
          <w:color w:val="000000"/>
          <w:lang w:val="uk-UA"/>
        </w:rPr>
        <w:t>].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Особливість ринку праці полягає в тому, що він охоплює не тільки сферу обігу товару «робоча сила», а й сферу виробництва, де найманий працівник працює. Відносини, що тут виникають, зачіпають важливі соціально-економічні проблеми, а тому потребують особливої уваги з боку держави.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 xml:space="preserve">Важливою умовою формування й функціонування ринку праці є відповідність працівника вимогам робочого </w:t>
      </w:r>
      <w:r>
        <w:rPr>
          <w:lang w:val="uk-UA"/>
        </w:rPr>
        <w:t xml:space="preserve">місця, а запропонованого місця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інтересам працівника.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 xml:space="preserve">Необхідними умовами функціонування ринку праці є також організація єдиної на території країни й ефективно діючої системи бірж праці, широкомасштабна система професійної орієнтації, професійного навчання, підвищення кваліфікації і </w:t>
      </w:r>
      <w:proofErr w:type="spellStart"/>
      <w:r w:rsidRPr="00ED0ADD">
        <w:rPr>
          <w:lang w:val="uk-UA"/>
        </w:rPr>
        <w:t>пере</w:t>
      </w:r>
      <w:r>
        <w:rPr>
          <w:lang w:val="uk-UA"/>
        </w:rPr>
        <w:t>-</w:t>
      </w:r>
      <w:r w:rsidRPr="00ED0ADD">
        <w:rPr>
          <w:lang w:val="uk-UA"/>
        </w:rPr>
        <w:t>підготовки</w:t>
      </w:r>
      <w:proofErr w:type="spellEnd"/>
      <w:r w:rsidRPr="00ED0ADD">
        <w:rPr>
          <w:lang w:val="uk-UA"/>
        </w:rPr>
        <w:t>, наявність у територіальних органів виконавчої влади необхідних фінансових і матеріальних коштів, достатніх для організації ефективної роботи системи працевлаштування, стимулювання зайнятості, соціальна підтримка громадян, включаючи безробітних і членів сімей, які перебувають на їхньому утриманні, та ін.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 xml:space="preserve">Основними суб’єктами ринку праці, як зазначалося, є роботодавець і найманий працівник. Останній має право розпоряджатися своєю здатністю до праці. Він є власником, носієм і продавцем своєї робочої сили. Роботодавець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покупець цього товару. Суб’єктами ринку праці є також посередники між роботодавцями і найманими </w:t>
      </w:r>
      <w:r>
        <w:rPr>
          <w:lang w:val="uk-UA"/>
        </w:rPr>
        <w:t xml:space="preserve">працівниками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держава, профспілки і спілки роботодавців.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 xml:space="preserve">Держава як суб’єкт ринку праці виконує такі функції: соціально-економічну, пов’язану із забезпеченням повної зайнятості, насамперед через стимулювання робочих </w:t>
      </w:r>
      <w:r w:rsidRPr="00ED0ADD">
        <w:rPr>
          <w:lang w:val="uk-UA"/>
        </w:rPr>
        <w:lastRenderedPageBreak/>
        <w:t>місць у всіх секторах економіки; законодавчу, пов’язану з розробленням основних юридичних норм і правил; регулювання ринку праці непрямими методами; зах</w:t>
      </w:r>
      <w:r>
        <w:rPr>
          <w:lang w:val="uk-UA"/>
        </w:rPr>
        <w:t>ист прав суб’єктів ринку праці.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Світовий досвід засвідчує, що проблеми економіки і суспільного життя, в тому числі у сфері застосування найманої праці, в</w:t>
      </w:r>
      <w:r>
        <w:rPr>
          <w:lang w:val="uk-UA"/>
        </w:rPr>
        <w:t>ирішуються оптимально, якщо реа</w:t>
      </w:r>
      <w:r w:rsidRPr="00ED0ADD">
        <w:rPr>
          <w:lang w:val="uk-UA"/>
        </w:rPr>
        <w:t>лізується орієнтація на досягнення соціальної злагоди, узгодження інтересів різних суспільних груп. Основою соціально</w:t>
      </w:r>
      <w:r>
        <w:rPr>
          <w:lang w:val="uk-UA"/>
        </w:rPr>
        <w:t>го партнерства є принцип співро</w:t>
      </w:r>
      <w:r w:rsidRPr="00ED0ADD">
        <w:rPr>
          <w:lang w:val="uk-UA"/>
        </w:rPr>
        <w:t>бітництва між роботодавцями і найманими працівниками, який реалізується у формах проведення переговорів, укладення колективних договорів та угод, узгодження проектів нормативно-правових актів, консультацій при прийнятті рішень соціальними партнерами на всіх рівнях.</w:t>
      </w:r>
      <w:r>
        <w:rPr>
          <w:lang w:val="uk-UA"/>
        </w:rPr>
        <w:t xml:space="preserve"> Зараз </w:t>
      </w:r>
      <w:r w:rsidRPr="00ED0ADD">
        <w:rPr>
          <w:lang w:val="uk-UA"/>
        </w:rPr>
        <w:t xml:space="preserve">дедалі частіше можна почути розмови про соціальне партнерство як про </w:t>
      </w:r>
      <w:proofErr w:type="spellStart"/>
      <w:r w:rsidRPr="00ED0ADD">
        <w:rPr>
          <w:lang w:val="uk-UA"/>
        </w:rPr>
        <w:t>підгрунтя</w:t>
      </w:r>
      <w:proofErr w:type="spellEnd"/>
      <w:r w:rsidRPr="00ED0ADD">
        <w:rPr>
          <w:lang w:val="uk-UA"/>
        </w:rPr>
        <w:t xml:space="preserve"> майбутнього благополучного і відносно безконфліктного існування українського народу </w:t>
      </w:r>
      <w:r w:rsidRPr="00ED0ADD">
        <w:rPr>
          <w:color w:val="000000"/>
          <w:lang w:val="uk-UA"/>
        </w:rPr>
        <w:t>[</w:t>
      </w:r>
      <w:r w:rsidRPr="00ED0ADD">
        <w:rPr>
          <w:lang w:val="uk-UA"/>
        </w:rPr>
        <w:t>2</w:t>
      </w:r>
      <w:r w:rsidRPr="00ED0ADD">
        <w:rPr>
          <w:color w:val="000000"/>
          <w:lang w:val="uk-UA"/>
        </w:rPr>
        <w:t>]</w:t>
      </w:r>
      <w:r w:rsidRPr="00ED0ADD">
        <w:rPr>
          <w:lang w:val="uk-UA"/>
        </w:rPr>
        <w:t>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 xml:space="preserve">Соціальне партнерство найчастіше визначають як шлях досягнення розумних компромісів між працею і капіталом, «як систему інститутів, механізмів і процедур, покликаних підтримувати баланс інтересів сторін, що беруть участь у переговорах про зайнятість, оплату і умови праці та сприяють досягненню взаємоприйнятного для них компромісу для реалізації як корпоративних, так і </w:t>
      </w:r>
      <w:proofErr w:type="spellStart"/>
      <w:r w:rsidRPr="00ED0ADD">
        <w:rPr>
          <w:lang w:val="uk-UA"/>
        </w:rPr>
        <w:t>загальносоціальних</w:t>
      </w:r>
      <w:proofErr w:type="spellEnd"/>
      <w:r w:rsidRPr="00ED0ADD">
        <w:rPr>
          <w:lang w:val="uk-UA"/>
        </w:rPr>
        <w:t xml:space="preserve"> цілей» [1</w:t>
      </w:r>
      <w:r>
        <w:rPr>
          <w:lang w:val="uk-UA"/>
        </w:rPr>
        <w:t>].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Предметом соціального партнерства виступають колективні відносини між соціальними партнерами щодо</w:t>
      </w:r>
      <w:r>
        <w:rPr>
          <w:lang w:val="uk-UA"/>
        </w:rPr>
        <w:t xml:space="preserve"> участі тру</w:t>
      </w:r>
      <w:r w:rsidRPr="00ED0ADD">
        <w:rPr>
          <w:lang w:val="uk-UA"/>
        </w:rPr>
        <w:t>дових колективів у встановленні умов праці,</w:t>
      </w:r>
      <w:r>
        <w:rPr>
          <w:lang w:val="uk-UA"/>
        </w:rPr>
        <w:t xml:space="preserve"> </w:t>
      </w:r>
      <w:r w:rsidRPr="00ED0ADD">
        <w:rPr>
          <w:lang w:val="uk-UA"/>
        </w:rPr>
        <w:t>діяльності професійних спілок та інших представницьких орг</w:t>
      </w:r>
      <w:r>
        <w:rPr>
          <w:lang w:val="uk-UA"/>
        </w:rPr>
        <w:t>анів трудового колективу в соці</w:t>
      </w:r>
      <w:r w:rsidRPr="00ED0ADD">
        <w:rPr>
          <w:lang w:val="uk-UA"/>
        </w:rPr>
        <w:t>ально-трудових відносинах, утворення та діяльності об'єднань роботодавців, з вирішення індивідуальних та колективних трудових спорів та ін. [2].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До сфери соціального партнер</w:t>
      </w:r>
      <w:r w:rsidRPr="00ED0ADD">
        <w:rPr>
          <w:lang w:val="uk-UA"/>
        </w:rPr>
        <w:t>ства входять: досягнення консенсусу з питань забезпечення зайнятості, створення додаткових робочих місць, захисту населення від безробіття; застосування найманої праці з дотриманням техніки безпеки, вимог з охорони здоров'я працівників у процесі праці, оплат</w:t>
      </w:r>
      <w:r>
        <w:rPr>
          <w:lang w:val="uk-UA"/>
        </w:rPr>
        <w:t>и праці й забезпечення  стимулю</w:t>
      </w:r>
      <w:r w:rsidRPr="00ED0ADD">
        <w:rPr>
          <w:lang w:val="uk-UA"/>
        </w:rPr>
        <w:t>ючої функцій заробітної плати, прав працівників на своєчасне отримання заробітної плати, забезпечення нормального режиму праці й відпочинку, забезпечення права працівників на участь в управлінні працею на підприємстві, вирішенні колективних трудових спорів тощо</w:t>
      </w:r>
      <w:r w:rsidRPr="00ED0ADD">
        <w:rPr>
          <w:color w:val="000000"/>
          <w:lang w:val="uk-UA"/>
        </w:rPr>
        <w:t>[</w:t>
      </w:r>
      <w:r w:rsidRPr="00ED0ADD">
        <w:rPr>
          <w:lang w:val="uk-UA"/>
        </w:rPr>
        <w:t>1</w:t>
      </w:r>
      <w:r w:rsidRPr="00ED0ADD">
        <w:rPr>
          <w:color w:val="000000"/>
          <w:lang w:val="uk-UA"/>
        </w:rPr>
        <w:t>].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 xml:space="preserve">Соціальне партнерство можна розглядати як </w:t>
      </w:r>
      <w:r>
        <w:rPr>
          <w:lang w:val="uk-UA"/>
        </w:rPr>
        <w:t>принцип діяльності суб'єктів ко</w:t>
      </w:r>
      <w:r w:rsidRPr="00ED0ADD">
        <w:rPr>
          <w:lang w:val="uk-UA"/>
        </w:rPr>
        <w:t>лективних трудових віднос</w:t>
      </w:r>
      <w:r>
        <w:rPr>
          <w:lang w:val="uk-UA"/>
        </w:rPr>
        <w:t>ин і як правовий інститут. Соці</w:t>
      </w:r>
      <w:r w:rsidRPr="00ED0ADD">
        <w:rPr>
          <w:lang w:val="uk-UA"/>
        </w:rPr>
        <w:t xml:space="preserve">альне партнерство як правовий інститут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це сукупність норм, що регламентують відноси</w:t>
      </w:r>
      <w:r>
        <w:rPr>
          <w:lang w:val="uk-UA"/>
        </w:rPr>
        <w:t xml:space="preserve">ни між соціальними партнерами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трудовими колективами найманих працівників та їхніми представника</w:t>
      </w:r>
      <w:r>
        <w:rPr>
          <w:lang w:val="uk-UA"/>
        </w:rPr>
        <w:t>ми (профспілками та іншими пред</w:t>
      </w:r>
      <w:r w:rsidRPr="00ED0ADD">
        <w:rPr>
          <w:lang w:val="uk-UA"/>
        </w:rPr>
        <w:t>ставниками) і роботодавцями та їхніми представниками</w:t>
      </w:r>
      <w:r>
        <w:rPr>
          <w:color w:val="000000"/>
          <w:lang w:val="uk-UA"/>
        </w:rPr>
        <w:t xml:space="preserve"> </w:t>
      </w:r>
      <w:r w:rsidRPr="00ED0ADD">
        <w:rPr>
          <w:color w:val="000000"/>
          <w:lang w:val="uk-UA"/>
        </w:rPr>
        <w:t>[</w:t>
      </w:r>
      <w:r w:rsidRPr="00ED0ADD">
        <w:rPr>
          <w:lang w:val="uk-UA"/>
        </w:rPr>
        <w:t>2</w:t>
      </w:r>
      <w:r w:rsidRPr="00ED0ADD">
        <w:rPr>
          <w:color w:val="000000"/>
          <w:lang w:val="uk-UA"/>
        </w:rPr>
        <w:t xml:space="preserve">]. </w:t>
      </w:r>
      <w:r w:rsidRPr="00ED0ADD">
        <w:rPr>
          <w:lang w:val="uk-UA"/>
        </w:rPr>
        <w:t xml:space="preserve">Відносини соціального партнерства мають колективний характер, в їх основі лежить колективний інтерес сторін. Колективний характер соціального партнерства виявляється в трьох аспектах </w:t>
      </w:r>
      <w:r w:rsidRPr="00ED0ADD">
        <w:rPr>
          <w:color w:val="000000"/>
          <w:lang w:val="uk-UA"/>
        </w:rPr>
        <w:t>[</w:t>
      </w:r>
      <w:r w:rsidRPr="00ED0ADD">
        <w:rPr>
          <w:lang w:val="uk-UA"/>
        </w:rPr>
        <w:t>1</w:t>
      </w:r>
      <w:r w:rsidRPr="00ED0ADD">
        <w:rPr>
          <w:color w:val="000000"/>
          <w:lang w:val="uk-UA"/>
        </w:rPr>
        <w:t>]</w:t>
      </w:r>
      <w:r w:rsidRPr="00ED0ADD">
        <w:rPr>
          <w:lang w:val="uk-UA"/>
        </w:rPr>
        <w:t>:</w:t>
      </w:r>
    </w:p>
    <w:p w:rsidR="00E520B3" w:rsidRPr="00526DA5" w:rsidRDefault="00E520B3" w:rsidP="00C37FA3">
      <w:pPr>
        <w:pStyle w:val="ad"/>
        <w:widowControl w:val="0"/>
        <w:numPr>
          <w:ilvl w:val="0"/>
          <w:numId w:val="2"/>
        </w:numPr>
        <w:tabs>
          <w:tab w:val="clear" w:pos="1429"/>
          <w:tab w:val="num" w:pos="540"/>
        </w:tabs>
        <w:spacing w:before="0" w:beforeAutospacing="0" w:after="0" w:afterAutospacing="0"/>
        <w:ind w:left="540"/>
        <w:jc w:val="both"/>
        <w:rPr>
          <w:spacing w:val="-2"/>
          <w:lang w:val="uk-UA"/>
        </w:rPr>
      </w:pPr>
      <w:r w:rsidRPr="00526DA5">
        <w:rPr>
          <w:spacing w:val="-2"/>
          <w:lang w:val="uk-UA"/>
        </w:rPr>
        <w:t>наявності колективного інтересу усіх суб'єктів у сфері застосування найманої праці;</w:t>
      </w:r>
    </w:p>
    <w:p w:rsidR="00E520B3" w:rsidRPr="00ED0ADD" w:rsidRDefault="00E520B3" w:rsidP="00C37FA3">
      <w:pPr>
        <w:pStyle w:val="ad"/>
        <w:widowControl w:val="0"/>
        <w:numPr>
          <w:ilvl w:val="0"/>
          <w:numId w:val="2"/>
        </w:numPr>
        <w:tabs>
          <w:tab w:val="clear" w:pos="1429"/>
          <w:tab w:val="num" w:pos="540"/>
        </w:tabs>
        <w:spacing w:before="0" w:beforeAutospacing="0" w:after="0" w:afterAutospacing="0"/>
        <w:ind w:left="540"/>
        <w:jc w:val="both"/>
        <w:rPr>
          <w:lang w:val="uk-UA"/>
        </w:rPr>
      </w:pPr>
      <w:r w:rsidRPr="00ED0ADD">
        <w:rPr>
          <w:lang w:val="uk-UA"/>
        </w:rPr>
        <w:t>наявності колективних відносин у цій сфері;</w:t>
      </w:r>
    </w:p>
    <w:p w:rsidR="00E520B3" w:rsidRPr="00ED0ADD" w:rsidRDefault="00E520B3" w:rsidP="00C37FA3">
      <w:pPr>
        <w:pStyle w:val="ad"/>
        <w:widowControl w:val="0"/>
        <w:numPr>
          <w:ilvl w:val="0"/>
          <w:numId w:val="2"/>
        </w:numPr>
        <w:tabs>
          <w:tab w:val="clear" w:pos="1429"/>
          <w:tab w:val="num" w:pos="540"/>
        </w:tabs>
        <w:spacing w:before="0" w:beforeAutospacing="0" w:after="0" w:afterAutospacing="0"/>
        <w:ind w:left="540"/>
        <w:jc w:val="both"/>
        <w:rPr>
          <w:lang w:val="uk-UA"/>
        </w:rPr>
      </w:pPr>
      <w:r>
        <w:rPr>
          <w:lang w:val="uk-UA"/>
        </w:rPr>
        <w:t>колек</w:t>
      </w:r>
      <w:r w:rsidRPr="00ED0ADD">
        <w:rPr>
          <w:lang w:val="uk-UA"/>
        </w:rPr>
        <w:t>тивній структурі сторін соціального партнерства.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В Україні існували окремі форми соціального партнерства: колективні договори, виробничі наради, ради трудових колективів. Однак сучасні умови вимагають створення нового правового механізму регулювання колективних відносин у суспільстві. У цьому напрямку були проведені певні організаційно-правові заходи і таки</w:t>
      </w:r>
      <w:r>
        <w:rPr>
          <w:lang w:val="uk-UA"/>
        </w:rPr>
        <w:t>м чином Указом Президента Украї</w:t>
      </w:r>
      <w:r w:rsidRPr="00ED0ADD">
        <w:rPr>
          <w:lang w:val="uk-UA"/>
        </w:rPr>
        <w:t>ни від 23 травня 1993 p. було створено Національну раду соціального партнерства</w:t>
      </w:r>
      <w:r w:rsidRPr="00ED0ADD">
        <w:rPr>
          <w:color w:val="000000"/>
          <w:lang w:val="uk-UA"/>
        </w:rPr>
        <w:t xml:space="preserve"> [</w:t>
      </w:r>
      <w:r w:rsidRPr="00ED0ADD">
        <w:rPr>
          <w:lang w:val="uk-UA"/>
        </w:rPr>
        <w:t>3</w:t>
      </w:r>
      <w:r w:rsidRPr="00ED0ADD">
        <w:rPr>
          <w:color w:val="000000"/>
          <w:lang w:val="uk-UA"/>
        </w:rPr>
        <w:t>]</w:t>
      </w:r>
      <w:r w:rsidRPr="00ED0ADD">
        <w:rPr>
          <w:lang w:val="uk-UA"/>
        </w:rPr>
        <w:t xml:space="preserve">. Представниками найманих працівників виступають на національному рівні профспілкові об'єднання України. 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В Україні створено спеціальні органи, котрі здійснюють повноваження у</w:t>
      </w:r>
      <w:r>
        <w:rPr>
          <w:lang w:val="uk-UA"/>
        </w:rPr>
        <w:t xml:space="preserve"> сфері соціального партнерства </w:t>
      </w:r>
      <w:r>
        <w:rPr>
          <w:lang w:val="uk-UA"/>
        </w:rPr>
        <w:sym w:font="Symbol" w:char="F02D"/>
      </w:r>
      <w:r w:rsidRPr="00ED0ADD">
        <w:rPr>
          <w:lang w:val="uk-UA"/>
        </w:rPr>
        <w:t xml:space="preserve"> Національна рада соціального партнерства, Національна служба посередництва і примирення. Згідно з Положенням Національна служба посередництва і примирення (НСПП) є постійно</w:t>
      </w:r>
      <w:r>
        <w:rPr>
          <w:lang w:val="uk-UA"/>
        </w:rPr>
        <w:t xml:space="preserve"> діючим державним органом, ство</w:t>
      </w:r>
      <w:r w:rsidRPr="00ED0ADD">
        <w:rPr>
          <w:lang w:val="uk-UA"/>
        </w:rPr>
        <w:t xml:space="preserve">реним Президентом України для сприяння врегулюванню колективних трудових спорів </w:t>
      </w:r>
      <w:r w:rsidRPr="00ED0ADD">
        <w:rPr>
          <w:lang w:val="uk-UA"/>
        </w:rPr>
        <w:lastRenderedPageBreak/>
        <w:t>(конфліктів). Основними завданнями НСПП є: сприяння взаємодії сторін соціально-трудових відносин у процесі врегулювання колективних трудови</w:t>
      </w:r>
      <w:r>
        <w:rPr>
          <w:lang w:val="uk-UA"/>
        </w:rPr>
        <w:t>х спорів (конфліктів), прогнозу</w:t>
      </w:r>
      <w:r w:rsidRPr="00ED0ADD">
        <w:rPr>
          <w:lang w:val="uk-UA"/>
        </w:rPr>
        <w:t>вання виникнення колект</w:t>
      </w:r>
      <w:r>
        <w:rPr>
          <w:lang w:val="uk-UA"/>
        </w:rPr>
        <w:t>ивних трудових спорів та сприян</w:t>
      </w:r>
      <w:r w:rsidRPr="00ED0ADD">
        <w:rPr>
          <w:lang w:val="uk-UA"/>
        </w:rPr>
        <w:t xml:space="preserve">ня своєчасному їх вирішенню, здійснення посередництва і примирення під час вирішення колективних трудових спорів </w:t>
      </w:r>
      <w:r w:rsidRPr="00ED0ADD">
        <w:rPr>
          <w:color w:val="000000"/>
          <w:lang w:val="uk-UA"/>
        </w:rPr>
        <w:t>[</w:t>
      </w:r>
      <w:r w:rsidRPr="00ED0ADD">
        <w:rPr>
          <w:lang w:val="uk-UA"/>
        </w:rPr>
        <w:t>4</w:t>
      </w:r>
      <w:r w:rsidRPr="00ED0ADD">
        <w:rPr>
          <w:color w:val="000000"/>
          <w:lang w:val="uk-UA"/>
        </w:rPr>
        <w:t>]</w:t>
      </w:r>
      <w:r w:rsidRPr="00ED0ADD">
        <w:rPr>
          <w:lang w:val="uk-UA"/>
        </w:rPr>
        <w:t>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Органи місцевого самоврядування в Україні не спроможні забезпечити належне фінансування соціальної сфери і її працівників: вчителів, лікарів, працівників культури, сприяти виплаті пристойної пенсії ветеранам, допомоги безробітним тощо. Це означає, що певні прошарки населення перебувають поза межами справедливого розподілу і про реальне соціальне партнерство практично говорити не доводиться. Проблему можна розв’язати, тільки піднявшись над масштабами конкретного підприємства, оцінюючи соціальне партнерство з позицій міста, села, селища, тобто суб’єктів місцевого самоврядування.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b/>
          <w:lang w:val="uk-UA"/>
        </w:rPr>
        <w:t>Висновки.</w:t>
      </w:r>
      <w:r w:rsidRPr="00ED0ADD">
        <w:rPr>
          <w:lang w:val="uk-UA"/>
        </w:rPr>
        <w:t xml:space="preserve"> Таким чином, в сучасний період в Україні відбуваються процеси, які можна визначити як формування колективного трудового права. Кризовий стан економіки загострив потребу суспільства досягнути соціального балансу між найманими працівниками, власниками (роботодавцями) і державою. Зараз наочно видно, що правовими засобами індивідуального трудового права, в якому основними суб'єктами виступають індивідуальний найманий працівник і окремий роботодавець, не вирішити нагальних проблем. На перший план виходять, умовно кажучи, суб'єкти інших "вагових категорій" - колективи найманих працівників і колективи роботодавців. Узгодження соціально-економічних інтересів між вказаними суб'єктами, а також між ними і державою утворює цілу систему суспільних відносин, які отримали у зарубіжних країнах назву інституту соціального партнерства, котрий пронизує соціально-економічні відносини від національного рівня до конкретного підприємства (роботодавця).</w:t>
      </w:r>
    </w:p>
    <w:p w:rsidR="00E520B3" w:rsidRPr="00ED0ADD" w:rsidRDefault="00E520B3" w:rsidP="00E520B3">
      <w:pPr>
        <w:widowControl w:val="0"/>
        <w:ind w:firstLine="709"/>
        <w:jc w:val="both"/>
        <w:rPr>
          <w:lang w:val="uk-UA"/>
        </w:rPr>
      </w:pPr>
      <w:r w:rsidRPr="00ED0ADD">
        <w:rPr>
          <w:lang w:val="uk-UA"/>
        </w:rPr>
        <w:t>Світовий досвід переконливо засвідчує, що проблеми економіки і суспільного життя, в тому числі у сфері застосування найманої праці, вирішуються оптимально, якщо реалізується орієнтація не на конфронтацію, а на досягнення соціальної злагоди, узгодження інтересів різних суспільних груп.</w:t>
      </w:r>
    </w:p>
    <w:p w:rsidR="00E520B3" w:rsidRPr="00526DA5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spacing w:val="-2"/>
          <w:lang w:val="uk-UA"/>
        </w:rPr>
      </w:pPr>
      <w:r w:rsidRPr="00526DA5">
        <w:rPr>
          <w:spacing w:val="-2"/>
          <w:lang w:val="uk-UA"/>
        </w:rPr>
        <w:t xml:space="preserve">Соціальне партнерство – це особливий вид суспільно-трудових взаємовідносин притаманний ринковій економіці, який забезпечує оптимальне співвідношення основних інтересів різних соціальних груп, в першу чергу найманих працівників та роботодавців. </w:t>
      </w:r>
    </w:p>
    <w:p w:rsidR="00E520B3" w:rsidRPr="00526DA5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spacing w:val="-2"/>
          <w:lang w:val="uk-UA"/>
        </w:rPr>
      </w:pPr>
      <w:r w:rsidRPr="00526DA5">
        <w:rPr>
          <w:spacing w:val="-2"/>
          <w:lang w:val="uk-UA"/>
        </w:rPr>
        <w:t>Основою соціального партнерства є принцип співробітництва між роботодавцями і найманими працівниками, який реалізується у формах проведення переговорів, укладення колективних договорів та угод, узгодження проектів нормативно-правових актів, консультацій при прийнятті рішень соціальними партнерами на всіх рівнях перетворення, що відбуваються в Україні, покликані створити умови для активного і тісного співробітництва органів державної влади, місцевого самоврядування, підприємців і населення у виробленні та здійсненні узгодженої соціально-економічної політики на засадах врахування спільних інтересів.</w:t>
      </w:r>
    </w:p>
    <w:p w:rsidR="00E520B3" w:rsidRPr="00ED0ADD" w:rsidRDefault="00E520B3" w:rsidP="00E520B3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ED0ADD">
        <w:rPr>
          <w:lang w:val="uk-UA"/>
        </w:rPr>
        <w:t>Пріоритетними напрямками реформування українського ринку праці є вдосконалення системи оплати праці, розширення можливостей отримання населенням офіційних основних і додаткових доходів, соціальна підтримка окремих груп, підвищення якості та конкурентоспроможності робочої сили, сприяння ефективним і доцільним переміщенням працездатного населення, запобігання зростанню безробіття через створення робочих місць за рахунок різних джерел фінансування, впровадження механізмів звільнення і перерозподілу зайнятих, реструктуризації економіки і піднесення вітчизняного виробництва</w:t>
      </w:r>
      <w:r w:rsidRPr="00ED0ADD">
        <w:rPr>
          <w:color w:val="3366FF"/>
          <w:lang w:val="uk-UA"/>
        </w:rPr>
        <w:t xml:space="preserve">. </w:t>
      </w:r>
      <w:r w:rsidRPr="00ED0ADD">
        <w:rPr>
          <w:lang w:val="uk-UA"/>
        </w:rPr>
        <w:t>Тому саме</w:t>
      </w:r>
      <w:r w:rsidRPr="00ED0ADD">
        <w:rPr>
          <w:color w:val="3366FF"/>
          <w:lang w:val="uk-UA"/>
        </w:rPr>
        <w:t xml:space="preserve"> </w:t>
      </w:r>
      <w:r w:rsidRPr="00ED0ADD">
        <w:rPr>
          <w:lang w:val="uk-UA"/>
        </w:rPr>
        <w:t>соціальне партнерство може виявитись саме тією ланкою, завдяки активізації якої уможливиться визначення всіх сприятливих перспектив.</w:t>
      </w:r>
    </w:p>
    <w:p w:rsidR="00E520B3" w:rsidRPr="00ED0ADD" w:rsidRDefault="00E520B3" w:rsidP="00E520B3">
      <w:pPr>
        <w:pStyle w:val="a9"/>
        <w:widowControl w:val="0"/>
        <w:ind w:firstLine="709"/>
        <w:rPr>
          <w:szCs w:val="24"/>
          <w:lang w:val="uk-UA"/>
        </w:rPr>
      </w:pPr>
    </w:p>
    <w:p w:rsidR="00E520B3" w:rsidRPr="00526DA5" w:rsidRDefault="00E520B3" w:rsidP="00E520B3">
      <w:pPr>
        <w:pStyle w:val="a9"/>
        <w:widowControl w:val="0"/>
        <w:jc w:val="center"/>
        <w:rPr>
          <w:b/>
          <w:szCs w:val="24"/>
          <w:lang w:val="uk-UA"/>
        </w:rPr>
      </w:pPr>
      <w:r w:rsidRPr="00526DA5">
        <w:rPr>
          <w:b/>
          <w:szCs w:val="24"/>
          <w:lang w:val="uk-UA"/>
        </w:rPr>
        <w:t>Бібліографічний список</w:t>
      </w:r>
    </w:p>
    <w:p w:rsidR="00E520B3" w:rsidRPr="00ED0ADD" w:rsidRDefault="00E520B3" w:rsidP="00C37FA3">
      <w:pPr>
        <w:pStyle w:val="a9"/>
        <w:widowControl w:val="0"/>
        <w:numPr>
          <w:ilvl w:val="0"/>
          <w:numId w:val="3"/>
        </w:numPr>
        <w:tabs>
          <w:tab w:val="clear" w:pos="1069"/>
        </w:tabs>
        <w:ind w:left="0" w:firstLine="360"/>
        <w:rPr>
          <w:szCs w:val="24"/>
          <w:lang w:val="uk-UA"/>
        </w:rPr>
      </w:pPr>
      <w:proofErr w:type="spellStart"/>
      <w:r w:rsidRPr="00ED0ADD">
        <w:rPr>
          <w:b/>
          <w:szCs w:val="24"/>
          <w:lang w:val="uk-UA"/>
        </w:rPr>
        <w:t>Каліна</w:t>
      </w:r>
      <w:proofErr w:type="spellEnd"/>
      <w:r w:rsidRPr="00ED0ADD">
        <w:rPr>
          <w:szCs w:val="24"/>
          <w:lang w:val="uk-UA"/>
        </w:rPr>
        <w:t xml:space="preserve"> </w:t>
      </w:r>
      <w:r w:rsidRPr="00ED0ADD">
        <w:rPr>
          <w:b/>
          <w:szCs w:val="24"/>
          <w:lang w:val="uk-UA"/>
        </w:rPr>
        <w:t>А.В</w:t>
      </w:r>
      <w:r>
        <w:rPr>
          <w:szCs w:val="24"/>
          <w:lang w:val="uk-UA"/>
        </w:rPr>
        <w:t>.</w:t>
      </w:r>
      <w:proofErr w:type="spellStart"/>
      <w:r>
        <w:rPr>
          <w:szCs w:val="24"/>
          <w:lang w:val="uk-UA"/>
        </w:rPr>
        <w:t>Экономіка</w:t>
      </w:r>
      <w:proofErr w:type="spellEnd"/>
      <w:r>
        <w:rPr>
          <w:szCs w:val="24"/>
          <w:lang w:val="uk-UA"/>
        </w:rPr>
        <w:t xml:space="preserve"> праці.</w:t>
      </w:r>
      <w:r>
        <w:rPr>
          <w:szCs w:val="24"/>
          <w:lang w:val="uk-UA"/>
        </w:rPr>
        <w:sym w:font="Symbol" w:char="F02D"/>
      </w:r>
      <w:r>
        <w:rPr>
          <w:szCs w:val="24"/>
          <w:lang w:val="uk-UA"/>
        </w:rPr>
        <w:t xml:space="preserve"> </w:t>
      </w:r>
      <w:r w:rsidRPr="00ED0ADD">
        <w:rPr>
          <w:szCs w:val="24"/>
          <w:lang w:val="uk-UA"/>
        </w:rPr>
        <w:t>К.: МАУП, 2004.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sym w:font="Symbol" w:char="F02D"/>
      </w:r>
      <w:r>
        <w:rPr>
          <w:szCs w:val="24"/>
          <w:lang w:val="uk-UA"/>
        </w:rPr>
        <w:t xml:space="preserve"> </w:t>
      </w:r>
      <w:r w:rsidRPr="00ED0ADD">
        <w:rPr>
          <w:szCs w:val="24"/>
          <w:lang w:val="uk-UA"/>
        </w:rPr>
        <w:t>265с.</w:t>
      </w:r>
    </w:p>
    <w:p w:rsidR="00E520B3" w:rsidRPr="00ED0ADD" w:rsidRDefault="00E520B3" w:rsidP="00C37FA3">
      <w:pPr>
        <w:pStyle w:val="a9"/>
        <w:widowControl w:val="0"/>
        <w:numPr>
          <w:ilvl w:val="0"/>
          <w:numId w:val="3"/>
        </w:numPr>
        <w:tabs>
          <w:tab w:val="clear" w:pos="1069"/>
        </w:tabs>
        <w:ind w:left="0" w:firstLine="360"/>
        <w:rPr>
          <w:szCs w:val="24"/>
          <w:lang w:val="uk-UA"/>
        </w:rPr>
      </w:pPr>
      <w:proofErr w:type="spellStart"/>
      <w:r w:rsidRPr="00ED0ADD">
        <w:rPr>
          <w:b/>
          <w:szCs w:val="24"/>
          <w:lang w:val="uk-UA"/>
        </w:rPr>
        <w:lastRenderedPageBreak/>
        <w:t>Грішнова</w:t>
      </w:r>
      <w:proofErr w:type="spellEnd"/>
      <w:r w:rsidRPr="00ED0ADD">
        <w:rPr>
          <w:b/>
          <w:szCs w:val="24"/>
          <w:lang w:val="uk-UA"/>
        </w:rPr>
        <w:t xml:space="preserve"> О.А</w:t>
      </w:r>
      <w:r w:rsidRPr="00ED0ADD">
        <w:rPr>
          <w:szCs w:val="24"/>
          <w:lang w:val="uk-UA"/>
        </w:rPr>
        <w:t>. Економіка праці та соціально-трудові відносини.</w:t>
      </w:r>
      <w:r>
        <w:rPr>
          <w:szCs w:val="24"/>
          <w:lang w:val="uk-UA"/>
        </w:rPr>
        <w:sym w:font="Symbol" w:char="F02D"/>
      </w:r>
      <w:r w:rsidRPr="00ED0ADD">
        <w:rPr>
          <w:szCs w:val="24"/>
          <w:lang w:val="uk-UA"/>
        </w:rPr>
        <w:t>К.: Знання, 2006.</w:t>
      </w:r>
      <w:r>
        <w:rPr>
          <w:szCs w:val="24"/>
          <w:lang w:val="uk-UA"/>
        </w:rPr>
        <w:sym w:font="Symbol" w:char="F02D"/>
      </w:r>
      <w:r w:rsidRPr="00ED0ADD">
        <w:rPr>
          <w:szCs w:val="24"/>
          <w:lang w:val="uk-UA"/>
        </w:rPr>
        <w:t>с.261-275.</w:t>
      </w:r>
    </w:p>
    <w:p w:rsidR="00E520B3" w:rsidRPr="00ED0ADD" w:rsidRDefault="00E520B3" w:rsidP="00C37FA3">
      <w:pPr>
        <w:pStyle w:val="a9"/>
        <w:widowControl w:val="0"/>
        <w:numPr>
          <w:ilvl w:val="0"/>
          <w:numId w:val="3"/>
        </w:numPr>
        <w:tabs>
          <w:tab w:val="clear" w:pos="1069"/>
        </w:tabs>
        <w:ind w:left="0" w:firstLine="360"/>
        <w:rPr>
          <w:szCs w:val="24"/>
          <w:lang w:val="uk-UA"/>
        </w:rPr>
      </w:pPr>
      <w:r w:rsidRPr="00ED0ADD">
        <w:rPr>
          <w:b/>
          <w:szCs w:val="24"/>
          <w:lang w:val="uk-UA"/>
        </w:rPr>
        <w:t xml:space="preserve">Юрченко В.В., </w:t>
      </w:r>
      <w:proofErr w:type="spellStart"/>
      <w:r w:rsidRPr="00ED0ADD">
        <w:rPr>
          <w:b/>
          <w:szCs w:val="24"/>
          <w:lang w:val="uk-UA"/>
        </w:rPr>
        <w:t>Романишин</w:t>
      </w:r>
      <w:proofErr w:type="spellEnd"/>
      <w:r>
        <w:rPr>
          <w:b/>
          <w:szCs w:val="24"/>
          <w:lang w:val="uk-UA"/>
        </w:rPr>
        <w:t xml:space="preserve"> </w:t>
      </w:r>
      <w:r w:rsidRPr="00ED0ADD">
        <w:rPr>
          <w:b/>
          <w:szCs w:val="24"/>
          <w:lang w:val="uk-UA"/>
        </w:rPr>
        <w:t xml:space="preserve">В.О. </w:t>
      </w:r>
      <w:r w:rsidRPr="00ED0ADD">
        <w:rPr>
          <w:szCs w:val="24"/>
          <w:lang w:val="uk-UA"/>
        </w:rPr>
        <w:t xml:space="preserve">Ринок праці України: сучасний стан та шляхи його реформування // Актуальні проблеми </w:t>
      </w:r>
      <w:proofErr w:type="spellStart"/>
      <w:r w:rsidRPr="00ED0ADD">
        <w:rPr>
          <w:szCs w:val="24"/>
          <w:lang w:val="uk-UA"/>
        </w:rPr>
        <w:t>єкономіки</w:t>
      </w:r>
      <w:proofErr w:type="spellEnd"/>
      <w:r w:rsidRPr="00ED0ADD">
        <w:rPr>
          <w:szCs w:val="24"/>
          <w:lang w:val="uk-UA"/>
        </w:rPr>
        <w:t>.</w:t>
      </w:r>
      <w:r>
        <w:rPr>
          <w:szCs w:val="24"/>
          <w:lang w:val="uk-UA"/>
        </w:rPr>
        <w:sym w:font="Symbol" w:char="F02D"/>
      </w:r>
      <w:r w:rsidRPr="00ED0ADD">
        <w:rPr>
          <w:szCs w:val="24"/>
          <w:lang w:val="uk-UA"/>
        </w:rPr>
        <w:t xml:space="preserve">2008. </w:t>
      </w:r>
      <w:r>
        <w:rPr>
          <w:szCs w:val="24"/>
          <w:lang w:val="uk-UA"/>
        </w:rPr>
        <w:sym w:font="Symbol" w:char="F02D"/>
      </w:r>
      <w:r>
        <w:rPr>
          <w:szCs w:val="24"/>
          <w:lang w:val="uk-UA"/>
        </w:rPr>
        <w:t xml:space="preserve"> </w:t>
      </w:r>
      <w:r w:rsidRPr="00ED0ADD">
        <w:rPr>
          <w:szCs w:val="24"/>
          <w:lang w:val="uk-UA"/>
        </w:rPr>
        <w:t>№10.</w:t>
      </w:r>
      <w:r>
        <w:rPr>
          <w:szCs w:val="24"/>
          <w:lang w:val="uk-UA"/>
        </w:rPr>
        <w:sym w:font="Symbol" w:char="F02D"/>
      </w:r>
      <w:r w:rsidRPr="00ED0ADD">
        <w:rPr>
          <w:szCs w:val="24"/>
          <w:lang w:val="uk-UA"/>
        </w:rPr>
        <w:t>214с.</w:t>
      </w:r>
    </w:p>
    <w:p w:rsidR="00E520B3" w:rsidRPr="00ED0ADD" w:rsidRDefault="00E520B3" w:rsidP="00C37FA3">
      <w:pPr>
        <w:pStyle w:val="2"/>
        <w:widowControl w:val="0"/>
        <w:numPr>
          <w:ilvl w:val="0"/>
          <w:numId w:val="3"/>
        </w:numPr>
        <w:tabs>
          <w:tab w:val="clear" w:pos="1069"/>
        </w:tabs>
        <w:spacing w:before="0" w:beforeAutospacing="0" w:after="0" w:afterAutospacing="0"/>
        <w:ind w:left="0" w:firstLine="360"/>
        <w:jc w:val="both"/>
        <w:rPr>
          <w:sz w:val="24"/>
          <w:szCs w:val="24"/>
          <w:lang w:val="uk-UA"/>
        </w:rPr>
      </w:pPr>
      <w:proofErr w:type="spellStart"/>
      <w:r w:rsidRPr="00526DA5">
        <w:rPr>
          <w:b w:val="0"/>
          <w:sz w:val="24"/>
          <w:szCs w:val="24"/>
          <w:u w:val="single"/>
          <w:lang w:val="uk-UA"/>
        </w:rPr>
        <w:t>www.refine.org.ua</w:t>
      </w:r>
      <w:proofErr w:type="spellEnd"/>
      <w:r w:rsidRPr="00526DA5">
        <w:rPr>
          <w:b w:val="0"/>
          <w:sz w:val="24"/>
          <w:szCs w:val="24"/>
          <w:u w:val="single"/>
          <w:lang w:val="uk-UA"/>
        </w:rPr>
        <w:t>/pageid-4336-1.html</w:t>
      </w:r>
      <w:r>
        <w:rPr>
          <w:b w:val="0"/>
          <w:sz w:val="24"/>
          <w:szCs w:val="24"/>
          <w:lang w:val="uk-UA"/>
        </w:rPr>
        <w:t>.</w:t>
      </w:r>
    </w:p>
    <w:p w:rsidR="00452E1E" w:rsidRPr="00E520B3" w:rsidRDefault="00E520B3" w:rsidP="00E520B3">
      <w:pPr>
        <w:rPr>
          <w:lang w:val="uk-UA"/>
        </w:rPr>
      </w:pPr>
      <w:hyperlink r:id="rId5" w:history="1">
        <w:r w:rsidRPr="00ED0ADD">
          <w:rPr>
            <w:rStyle w:val="a3"/>
            <w:lang w:val="uk-UA"/>
          </w:rPr>
          <w:t>http://studentbooks.com.ua/content/view/</w:t>
        </w:r>
      </w:hyperlink>
    </w:p>
    <w:sectPr w:rsidR="00452E1E" w:rsidRPr="00E520B3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D63"/>
    <w:multiLevelType w:val="hybridMultilevel"/>
    <w:tmpl w:val="2C227200"/>
    <w:lvl w:ilvl="0" w:tplc="3DF085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71E191E"/>
    <w:multiLevelType w:val="hybridMultilevel"/>
    <w:tmpl w:val="A8065F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74576"/>
    <w:rsid w:val="000845F4"/>
    <w:rsid w:val="000B4E6B"/>
    <w:rsid w:val="001A715F"/>
    <w:rsid w:val="001F6C74"/>
    <w:rsid w:val="00264182"/>
    <w:rsid w:val="00282B09"/>
    <w:rsid w:val="00382ABC"/>
    <w:rsid w:val="00412D86"/>
    <w:rsid w:val="00452E1E"/>
    <w:rsid w:val="004839A7"/>
    <w:rsid w:val="004C0C71"/>
    <w:rsid w:val="005E0245"/>
    <w:rsid w:val="005F5FA6"/>
    <w:rsid w:val="006E5A43"/>
    <w:rsid w:val="006F0F08"/>
    <w:rsid w:val="0076489B"/>
    <w:rsid w:val="007D2410"/>
    <w:rsid w:val="008F5480"/>
    <w:rsid w:val="00925687"/>
    <w:rsid w:val="009B29E5"/>
    <w:rsid w:val="009D3638"/>
    <w:rsid w:val="00BD2009"/>
    <w:rsid w:val="00BD2ED3"/>
    <w:rsid w:val="00BE4EC0"/>
    <w:rsid w:val="00C37FA3"/>
    <w:rsid w:val="00CD37BF"/>
    <w:rsid w:val="00D80C60"/>
    <w:rsid w:val="00E520B3"/>
    <w:rsid w:val="00E528DF"/>
    <w:rsid w:val="00EB54D2"/>
    <w:rsid w:val="00F0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udentbooks.com.ua/content/vi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9921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2013-05-26T08:25:00Z</dcterms:created>
  <dcterms:modified xsi:type="dcterms:W3CDTF">2013-05-26T08:25:00Z</dcterms:modified>
</cp:coreProperties>
</file>