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985" w:rsidRPr="004719D9" w:rsidRDefault="00952985" w:rsidP="00952985">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w:t>
      </w:r>
      <w:proofErr w:type="spellStart"/>
      <w:r w:rsidRPr="004719D9">
        <w:rPr>
          <w:rFonts w:cs="Times New Roman"/>
          <w:szCs w:val="24"/>
        </w:rPr>
        <w:t>ДонНТУ</w:t>
      </w:r>
      <w:proofErr w:type="spellEnd"/>
      <w:r w:rsidRPr="004719D9">
        <w:rPr>
          <w:rFonts w:cs="Times New Roman"/>
          <w:szCs w:val="24"/>
        </w:rPr>
        <w:t>: Донецк, 201</w:t>
      </w:r>
      <w:r>
        <w:rPr>
          <w:rFonts w:cs="Times New Roman"/>
          <w:szCs w:val="24"/>
        </w:rPr>
        <w:t>6</w:t>
      </w:r>
      <w:r w:rsidRPr="004719D9">
        <w:rPr>
          <w:rFonts w:cs="Times New Roman"/>
          <w:szCs w:val="24"/>
        </w:rPr>
        <w:t xml:space="preserve"> эл. версия. </w:t>
      </w:r>
      <w:proofErr w:type="spellStart"/>
      <w:r>
        <w:rPr>
          <w:rFonts w:cs="Times New Roman"/>
          <w:szCs w:val="24"/>
        </w:rPr>
        <w:t>русск.</w:t>
      </w:r>
      <w:r w:rsidRPr="004719D9">
        <w:rPr>
          <w:rFonts w:cs="Times New Roman"/>
          <w:szCs w:val="24"/>
        </w:rPr>
        <w:t>яз</w:t>
      </w:r>
      <w:proofErr w:type="spellEnd"/>
      <w:r w:rsidRPr="004719D9">
        <w:rPr>
          <w:rFonts w:cs="Times New Roman"/>
          <w:szCs w:val="24"/>
        </w:rPr>
        <w:t>.</w:t>
      </w:r>
    </w:p>
    <w:p w:rsidR="00952985" w:rsidRDefault="00952985" w:rsidP="00952985"/>
    <w:p w:rsidR="00952985" w:rsidRDefault="00952985" w:rsidP="00952985">
      <w:pPr>
        <w:ind w:firstLine="567"/>
        <w:jc w:val="right"/>
        <w:rPr>
          <w:rFonts w:eastAsia="Calibri" w:cs="Times New Roman"/>
          <w:b/>
          <w:szCs w:val="24"/>
        </w:rPr>
      </w:pPr>
      <w:proofErr w:type="spellStart"/>
      <w:r w:rsidRPr="002902E8">
        <w:rPr>
          <w:rFonts w:eastAsia="Calibri" w:cs="Times New Roman"/>
          <w:b/>
          <w:szCs w:val="24"/>
        </w:rPr>
        <w:t>Глумова</w:t>
      </w:r>
      <w:proofErr w:type="spellEnd"/>
      <w:r w:rsidRPr="000A47D9">
        <w:rPr>
          <w:rFonts w:eastAsia="Calibri" w:cs="Times New Roman"/>
          <w:b/>
          <w:szCs w:val="24"/>
        </w:rPr>
        <w:t xml:space="preserve"> </w:t>
      </w:r>
      <w:r w:rsidRPr="002902E8">
        <w:rPr>
          <w:rFonts w:eastAsia="Calibri" w:cs="Times New Roman"/>
          <w:b/>
          <w:szCs w:val="24"/>
        </w:rPr>
        <w:t>Ю.Э</w:t>
      </w:r>
      <w:r>
        <w:rPr>
          <w:rFonts w:eastAsia="Calibri" w:cs="Times New Roman"/>
          <w:b/>
          <w:szCs w:val="24"/>
        </w:rPr>
        <w:t>.</w:t>
      </w:r>
    </w:p>
    <w:p w:rsidR="00952985" w:rsidRPr="00CD6677" w:rsidRDefault="00952985" w:rsidP="00952985">
      <w:pPr>
        <w:ind w:firstLine="567"/>
        <w:jc w:val="right"/>
        <w:rPr>
          <w:rFonts w:eastAsia="Calibri" w:cs="Times New Roman"/>
          <w:szCs w:val="24"/>
        </w:rPr>
      </w:pPr>
      <w:r>
        <w:rPr>
          <w:i/>
          <w:szCs w:val="24"/>
        </w:rPr>
        <w:t>ГОУ ВПО «Донецкий национальный технический университет»</w:t>
      </w:r>
    </w:p>
    <w:p w:rsidR="00952985" w:rsidRDefault="00952985" w:rsidP="00952985">
      <w:pPr>
        <w:ind w:firstLine="567"/>
        <w:jc w:val="right"/>
        <w:rPr>
          <w:rFonts w:eastAsia="Calibri" w:cs="Times New Roman"/>
          <w:szCs w:val="24"/>
        </w:rPr>
      </w:pPr>
      <w:proofErr w:type="spellStart"/>
      <w:r w:rsidRPr="002902E8">
        <w:rPr>
          <w:rFonts w:eastAsia="Calibri" w:cs="Times New Roman"/>
          <w:b/>
          <w:szCs w:val="24"/>
        </w:rPr>
        <w:t>Гадецкий</w:t>
      </w:r>
      <w:proofErr w:type="spellEnd"/>
      <w:r w:rsidRPr="000A47D9">
        <w:rPr>
          <w:rFonts w:eastAsia="Calibri" w:cs="Times New Roman"/>
          <w:b/>
          <w:szCs w:val="24"/>
        </w:rPr>
        <w:t xml:space="preserve"> </w:t>
      </w:r>
      <w:r w:rsidRPr="002902E8">
        <w:rPr>
          <w:rFonts w:eastAsia="Calibri" w:cs="Times New Roman"/>
          <w:b/>
          <w:szCs w:val="24"/>
        </w:rPr>
        <w:t>В.Г</w:t>
      </w:r>
      <w:r>
        <w:rPr>
          <w:rFonts w:eastAsia="Calibri" w:cs="Times New Roman"/>
          <w:b/>
          <w:szCs w:val="24"/>
        </w:rPr>
        <w:t>.</w:t>
      </w:r>
      <w:r w:rsidRPr="00CD6677">
        <w:rPr>
          <w:rFonts w:eastAsia="Calibri" w:cs="Times New Roman"/>
          <w:szCs w:val="24"/>
        </w:rPr>
        <w:t xml:space="preserve">, </w:t>
      </w:r>
      <w:r>
        <w:rPr>
          <w:rFonts w:eastAsia="Calibri" w:cs="Times New Roman"/>
          <w:szCs w:val="24"/>
        </w:rPr>
        <w:t>к.э</w:t>
      </w:r>
      <w:r w:rsidRPr="000516A1">
        <w:rPr>
          <w:rFonts w:eastAsia="Calibri" w:cs="Times New Roman"/>
          <w:szCs w:val="24"/>
        </w:rPr>
        <w:t>.н., доцент</w:t>
      </w:r>
    </w:p>
    <w:p w:rsidR="00952985" w:rsidRDefault="00952985" w:rsidP="00952985">
      <w:pPr>
        <w:jc w:val="right"/>
        <w:rPr>
          <w:i/>
          <w:szCs w:val="24"/>
        </w:rPr>
      </w:pPr>
      <w:r>
        <w:rPr>
          <w:i/>
          <w:szCs w:val="24"/>
        </w:rPr>
        <w:t>ГОУ ВПО «Донецкий национальный технический университет»</w:t>
      </w:r>
    </w:p>
    <w:p w:rsidR="00952985" w:rsidRPr="00CD6677" w:rsidRDefault="00952985" w:rsidP="00952985">
      <w:pPr>
        <w:ind w:firstLine="567"/>
        <w:jc w:val="right"/>
        <w:rPr>
          <w:rFonts w:eastAsia="Calibri" w:cs="Times New Roman"/>
          <w:szCs w:val="24"/>
        </w:rPr>
      </w:pPr>
    </w:p>
    <w:p w:rsidR="00952985" w:rsidRPr="00CD6677" w:rsidRDefault="00952985" w:rsidP="00952985">
      <w:pPr>
        <w:ind w:firstLine="567"/>
        <w:jc w:val="center"/>
        <w:rPr>
          <w:rFonts w:eastAsia="Calibri" w:cs="Times New Roman"/>
          <w:szCs w:val="24"/>
        </w:rPr>
      </w:pPr>
    </w:p>
    <w:p w:rsidR="00952985" w:rsidRPr="00CD6677" w:rsidRDefault="00952985" w:rsidP="00952985">
      <w:pPr>
        <w:ind w:firstLine="567"/>
        <w:jc w:val="center"/>
        <w:rPr>
          <w:rFonts w:eastAsia="Calibri" w:cs="Times New Roman"/>
          <w:b/>
          <w:szCs w:val="24"/>
        </w:rPr>
      </w:pPr>
      <w:r w:rsidRPr="00CD6677">
        <w:rPr>
          <w:rFonts w:eastAsia="Calibri" w:cs="Times New Roman"/>
          <w:b/>
          <w:szCs w:val="24"/>
        </w:rPr>
        <w:t>Р</w:t>
      </w:r>
      <w:r>
        <w:rPr>
          <w:rFonts w:eastAsia="Calibri" w:cs="Times New Roman"/>
          <w:b/>
          <w:szCs w:val="24"/>
        </w:rPr>
        <w:t xml:space="preserve">ОЛЬ ИНФОРМАЦИОННОЙ ПОДДЕРЖКИ В РАЗВИТИИ ПРЕДПРИЯТИЯ. ПРИМЕНЕНИЕ МЕТОДОЛОГИИ   </w:t>
      </w:r>
      <w:r w:rsidRPr="00CD6677">
        <w:rPr>
          <w:rFonts w:eastAsia="Calibri" w:cs="Times New Roman"/>
          <w:b/>
          <w:szCs w:val="24"/>
        </w:rPr>
        <w:t xml:space="preserve">SADT </w:t>
      </w:r>
      <w:r>
        <w:rPr>
          <w:rFonts w:eastAsia="Calibri" w:cs="Times New Roman"/>
          <w:b/>
          <w:szCs w:val="24"/>
        </w:rPr>
        <w:t xml:space="preserve">В МОДЕЛИРОВАНИИ БИЗНЕС-ПРОЦЕССОВ </w:t>
      </w:r>
    </w:p>
    <w:p w:rsidR="00952985" w:rsidRPr="00CD6677" w:rsidRDefault="00952985" w:rsidP="00952985">
      <w:pPr>
        <w:ind w:firstLine="567"/>
        <w:jc w:val="center"/>
        <w:rPr>
          <w:rFonts w:eastAsia="Calibri" w:cs="Times New Roman"/>
          <w:i/>
          <w:iCs/>
          <w:szCs w:val="24"/>
        </w:rPr>
      </w:pPr>
    </w:p>
    <w:p w:rsidR="00952985" w:rsidRDefault="00952985" w:rsidP="00952985">
      <w:pPr>
        <w:ind w:firstLine="567"/>
        <w:rPr>
          <w:rFonts w:eastAsia="Calibri" w:cs="Times New Roman"/>
          <w:i/>
          <w:iCs/>
          <w:szCs w:val="24"/>
        </w:rPr>
      </w:pPr>
      <w:r w:rsidRPr="00CD6677">
        <w:rPr>
          <w:rFonts w:eastAsia="Calibri" w:cs="Times New Roman"/>
          <w:i/>
          <w:iCs/>
          <w:szCs w:val="24"/>
        </w:rPr>
        <w:t xml:space="preserve">В тезисах раскрыта методология функционального моделирования </w:t>
      </w:r>
      <w:r w:rsidRPr="00CD6677">
        <w:rPr>
          <w:rFonts w:eastAsia="Calibri" w:cs="Times New Roman"/>
          <w:i/>
          <w:iCs/>
          <w:szCs w:val="24"/>
          <w:lang w:val="en-US"/>
        </w:rPr>
        <w:t>IDEF</w:t>
      </w:r>
      <w:r w:rsidRPr="00CD6677">
        <w:rPr>
          <w:rFonts w:eastAsia="Calibri" w:cs="Times New Roman"/>
          <w:i/>
          <w:iCs/>
          <w:szCs w:val="24"/>
        </w:rPr>
        <w:t xml:space="preserve">0. Представлены примеры работ в программе </w:t>
      </w:r>
      <w:proofErr w:type="spellStart"/>
      <w:r w:rsidRPr="00CD6677">
        <w:rPr>
          <w:rFonts w:eastAsia="Calibri" w:cs="Times New Roman"/>
          <w:i/>
          <w:iCs/>
          <w:szCs w:val="24"/>
          <w:lang w:val="en-US"/>
        </w:rPr>
        <w:t>BPwin</w:t>
      </w:r>
      <w:proofErr w:type="spellEnd"/>
      <w:r w:rsidRPr="00CD6677">
        <w:rPr>
          <w:rFonts w:eastAsia="Calibri" w:cs="Times New Roman"/>
          <w:i/>
          <w:iCs/>
          <w:szCs w:val="24"/>
        </w:rPr>
        <w:t>.</w:t>
      </w:r>
    </w:p>
    <w:p w:rsidR="00952985" w:rsidRPr="00CD6677" w:rsidRDefault="00952985" w:rsidP="00952985">
      <w:pPr>
        <w:ind w:firstLine="567"/>
        <w:rPr>
          <w:rFonts w:eastAsia="Calibri" w:cs="Times New Roman"/>
          <w:i/>
          <w:iCs/>
          <w:szCs w:val="24"/>
        </w:rPr>
      </w:pPr>
    </w:p>
    <w:p w:rsidR="00952985" w:rsidRPr="0064163E" w:rsidRDefault="00952985" w:rsidP="00952985">
      <w:pPr>
        <w:ind w:firstLine="567"/>
        <w:rPr>
          <w:rFonts w:eastAsia="Calibri" w:cs="Times New Roman"/>
          <w:iCs/>
          <w:szCs w:val="24"/>
        </w:rPr>
      </w:pPr>
      <w:r w:rsidRPr="0064163E">
        <w:rPr>
          <w:rFonts w:eastAsia="Calibri" w:cs="Times New Roman"/>
          <w:b/>
          <w:bCs/>
          <w:iCs/>
          <w:szCs w:val="24"/>
        </w:rPr>
        <w:t xml:space="preserve">Ключевые слова: </w:t>
      </w:r>
      <w:r w:rsidRPr="0064163E">
        <w:rPr>
          <w:rFonts w:eastAsia="Calibri" w:cs="Times New Roman"/>
          <w:iCs/>
          <w:szCs w:val="24"/>
          <w:lang w:val="en-US"/>
        </w:rPr>
        <w:t>IDEF</w:t>
      </w:r>
      <w:r w:rsidRPr="0064163E">
        <w:rPr>
          <w:rFonts w:eastAsia="Calibri" w:cs="Times New Roman"/>
          <w:iCs/>
          <w:szCs w:val="24"/>
        </w:rPr>
        <w:t xml:space="preserve">0, управление, бизнес-архитектура, функциональное моделирование. </w:t>
      </w:r>
    </w:p>
    <w:p w:rsidR="00952985" w:rsidRPr="0064163E" w:rsidRDefault="00952985" w:rsidP="00952985">
      <w:pPr>
        <w:ind w:firstLine="567"/>
        <w:rPr>
          <w:rFonts w:eastAsia="Calibri" w:cs="Times New Roman"/>
          <w:iCs/>
          <w:szCs w:val="24"/>
          <w:lang w:val="en-US"/>
        </w:rPr>
      </w:pPr>
      <w:r w:rsidRPr="0064163E">
        <w:rPr>
          <w:rFonts w:eastAsia="Calibri" w:cs="Times New Roman"/>
          <w:b/>
          <w:bCs/>
          <w:iCs/>
          <w:szCs w:val="24"/>
          <w:lang w:val="en-US"/>
        </w:rPr>
        <w:t>Keywords:</w:t>
      </w:r>
      <w:r w:rsidRPr="0064163E">
        <w:rPr>
          <w:rFonts w:eastAsia="Calibri" w:cs="Times New Roman"/>
          <w:iCs/>
          <w:szCs w:val="24"/>
          <w:lang w:val="en-US"/>
        </w:rPr>
        <w:t xml:space="preserve"> IDEF0, management, business architecture, functional simulation.</w:t>
      </w:r>
    </w:p>
    <w:p w:rsidR="00952985" w:rsidRPr="0064163E" w:rsidRDefault="00952985" w:rsidP="00952985">
      <w:pPr>
        <w:ind w:firstLine="567"/>
        <w:rPr>
          <w:rFonts w:eastAsia="Calibri" w:cs="Times New Roman"/>
          <w:szCs w:val="24"/>
          <w:lang w:val="en-US"/>
        </w:rPr>
      </w:pPr>
    </w:p>
    <w:p w:rsidR="00952985" w:rsidRPr="00CD6677" w:rsidRDefault="00952985" w:rsidP="00952985">
      <w:pPr>
        <w:ind w:firstLine="567"/>
        <w:rPr>
          <w:rFonts w:eastAsia="Calibri" w:cs="Times New Roman"/>
          <w:szCs w:val="24"/>
        </w:rPr>
      </w:pPr>
      <w:r w:rsidRPr="00CD6677">
        <w:rPr>
          <w:rFonts w:eastAsia="Calibri" w:cs="Times New Roman"/>
          <w:b/>
          <w:bCs/>
          <w:szCs w:val="24"/>
        </w:rPr>
        <w:t>Постановка проблемы.</w:t>
      </w:r>
      <w:r w:rsidRPr="00CD6677">
        <w:rPr>
          <w:rFonts w:eastAsia="Calibri" w:cs="Times New Roman"/>
          <w:szCs w:val="24"/>
        </w:rPr>
        <w:t xml:space="preserve">  В современных условиях просто нельзя не уделять должного внимания деятельности информационной службы предприятия; ее недооценка может повлечь за собой серьезные проблемы. Сегодня информационные технологии (ИТ) из вспомогательного ресурса, дающего дополнительные преимущества бизнесу (увеличение скорости обработки информации, снижение издержек, повышение качества продукции и т. д.), быстро превращаются в один из основных ресурсов, обусловливающих повышение конкурентоспособности предприятия. Кроме того, в ряде отраслей (банковской, телекоммуникационных компаний и т. д.) они уже являются важнейшим компонентом бизнеса. Их стремительное развитие приводит к тому, что изменения в ИТ, - а значит, и в организации бизнес-процессов, - становятся постоянным фактором в жизни предприятия. Этим и определяется важность применение ИТ продуктов.</w:t>
      </w:r>
    </w:p>
    <w:p w:rsidR="00952985" w:rsidRPr="00CD6677" w:rsidRDefault="00952985" w:rsidP="00952985">
      <w:pPr>
        <w:ind w:firstLine="567"/>
        <w:rPr>
          <w:rFonts w:eastAsia="Calibri" w:cs="Times New Roman"/>
          <w:szCs w:val="24"/>
        </w:rPr>
      </w:pPr>
      <w:r>
        <w:rPr>
          <w:rFonts w:cs="Times New Roman"/>
          <w:b/>
          <w:color w:val="000000"/>
          <w:szCs w:val="24"/>
          <w:shd w:val="clear" w:color="auto" w:fill="FFFFFF"/>
        </w:rPr>
        <w:t xml:space="preserve">Цель статьи. </w:t>
      </w:r>
      <w:r w:rsidRPr="00CD6677">
        <w:rPr>
          <w:rFonts w:eastAsia="Calibri" w:cs="Times New Roman"/>
          <w:szCs w:val="24"/>
        </w:rPr>
        <w:t xml:space="preserve">В данных тезисах приведен обзор одного класса средств для функционального моделирования деловых процессов, ориентированных на использование методологии IDEF0. </w:t>
      </w:r>
    </w:p>
    <w:p w:rsidR="00952985" w:rsidRDefault="00952985" w:rsidP="00952985">
      <w:pPr>
        <w:ind w:firstLine="567"/>
        <w:rPr>
          <w:rFonts w:eastAsia="Calibri" w:cs="Times New Roman"/>
          <w:szCs w:val="24"/>
        </w:rPr>
      </w:pPr>
      <w:r>
        <w:rPr>
          <w:rFonts w:cs="Times New Roman"/>
          <w:b/>
          <w:szCs w:val="24"/>
        </w:rPr>
        <w:t xml:space="preserve">Изложение основного материала исследования. </w:t>
      </w:r>
      <w:r w:rsidRPr="00CD6677">
        <w:rPr>
          <w:rFonts w:eastAsia="Calibri" w:cs="Times New Roman"/>
          <w:szCs w:val="24"/>
        </w:rPr>
        <w:t>Большинство из тех, кто участвует в реализации проектов, связанных с созданием и развитием корпоративных информационных систем, согласен с тезисом о том, что клиенту необходима информационная системы, которая повышает эффективность работы предприятия. Тем не менее, информационные системы пользователей и разработчиков до сих пор говорят на разных языках: они по-разному понимают - что это значит для повышения эффективности предприятия. Разработчики информационных систем очень часто под повышением эффективности понимают увеличение количества рабочих станций в локальной вычислительной сети (ЛВС) предприятия, рост пропускной способности локальной сети, увеличить количество документов, обработка осуществляется на рабочие станции и т.д.</w:t>
      </w:r>
    </w:p>
    <w:p w:rsidR="00952985" w:rsidRPr="00CD6677" w:rsidRDefault="00952985" w:rsidP="00952985">
      <w:pPr>
        <w:ind w:firstLine="567"/>
        <w:rPr>
          <w:rFonts w:eastAsia="Calibri" w:cs="Times New Roman"/>
          <w:szCs w:val="24"/>
        </w:rPr>
      </w:pPr>
      <w:r w:rsidRPr="00CD6677">
        <w:rPr>
          <w:rFonts w:eastAsia="Calibri" w:cs="Times New Roman"/>
          <w:szCs w:val="24"/>
        </w:rPr>
        <w:t>Клиенты при увеличении эффективности предприятия понимают рост производительности труда, снижение затрат и повышение качества выпускаемой продукции и услуг. Для того, чтобы разработчик клиентской и информационной системы, понимали друг друга, необходимо, чтобы разработчик переориентировался для решения технических проблем по созданию или развитию информационных систем для решения сложных задач для повышения эффективности работы предприятия заказчика. При таком подходе на первый план проблему эффективного способа изучения охвата клиентов:</w:t>
      </w:r>
    </w:p>
    <w:p w:rsidR="00952985" w:rsidRPr="00CD6677" w:rsidRDefault="00952985" w:rsidP="00952985">
      <w:pPr>
        <w:numPr>
          <w:ilvl w:val="0"/>
          <w:numId w:val="2"/>
        </w:numPr>
        <w:ind w:left="0" w:firstLine="567"/>
        <w:jc w:val="left"/>
        <w:rPr>
          <w:rFonts w:eastAsia="Calibri" w:cs="Times New Roman"/>
          <w:szCs w:val="24"/>
        </w:rPr>
      </w:pPr>
      <w:r w:rsidRPr="00CD6677">
        <w:rPr>
          <w:rFonts w:eastAsia="Calibri" w:cs="Times New Roman"/>
          <w:szCs w:val="24"/>
        </w:rPr>
        <w:lastRenderedPageBreak/>
        <w:t>Обзор существующей архитектуры бизнеса, бизнес-процессы, бизнес-правила, информационные потоки;</w:t>
      </w:r>
    </w:p>
    <w:p w:rsidR="00952985" w:rsidRPr="00CD6677" w:rsidRDefault="00952985" w:rsidP="00952985">
      <w:pPr>
        <w:numPr>
          <w:ilvl w:val="0"/>
          <w:numId w:val="2"/>
        </w:numPr>
        <w:ind w:left="0" w:firstLine="567"/>
        <w:jc w:val="left"/>
        <w:rPr>
          <w:rFonts w:eastAsia="Calibri" w:cs="Times New Roman"/>
          <w:szCs w:val="24"/>
        </w:rPr>
      </w:pPr>
      <w:r w:rsidRPr="00CD6677">
        <w:rPr>
          <w:rFonts w:eastAsia="Calibri" w:cs="Times New Roman"/>
          <w:szCs w:val="24"/>
        </w:rPr>
        <w:t>Выявление проблем, «узких мест», негативно влияющие на эффективность работы предприятия;</w:t>
      </w:r>
    </w:p>
    <w:p w:rsidR="00952985" w:rsidRPr="00CD6677" w:rsidRDefault="00952985" w:rsidP="00952985">
      <w:pPr>
        <w:numPr>
          <w:ilvl w:val="0"/>
          <w:numId w:val="2"/>
        </w:numPr>
        <w:ind w:left="0" w:firstLine="567"/>
        <w:jc w:val="left"/>
        <w:rPr>
          <w:rFonts w:eastAsia="Calibri" w:cs="Times New Roman"/>
          <w:szCs w:val="24"/>
        </w:rPr>
      </w:pPr>
      <w:r w:rsidRPr="00CD6677">
        <w:rPr>
          <w:rFonts w:eastAsia="Calibri" w:cs="Times New Roman"/>
          <w:szCs w:val="24"/>
        </w:rPr>
        <w:t>Разработка и реализация мер по решению существующих проблем и изменить предприятие бизнес-архитектуры, реструктуризации бизнес-процессов;</w:t>
      </w:r>
    </w:p>
    <w:p w:rsidR="00952985" w:rsidRPr="00CD6677" w:rsidRDefault="00952985" w:rsidP="00952985">
      <w:pPr>
        <w:numPr>
          <w:ilvl w:val="0"/>
          <w:numId w:val="2"/>
        </w:numPr>
        <w:ind w:left="0" w:firstLine="567"/>
        <w:jc w:val="left"/>
        <w:rPr>
          <w:rFonts w:eastAsia="Calibri" w:cs="Times New Roman"/>
          <w:szCs w:val="24"/>
        </w:rPr>
      </w:pPr>
      <w:r w:rsidRPr="00CD6677">
        <w:rPr>
          <w:rFonts w:eastAsia="Calibri" w:cs="Times New Roman"/>
          <w:szCs w:val="24"/>
        </w:rPr>
        <w:t>Разработка конкретного проекта системы корпоративной информации, реализация этого проекта и поддержки в будущем</w:t>
      </w:r>
    </w:p>
    <w:p w:rsidR="00952985" w:rsidRPr="00CD6677" w:rsidRDefault="00952985" w:rsidP="00952985">
      <w:pPr>
        <w:ind w:firstLine="567"/>
        <w:rPr>
          <w:rFonts w:eastAsia="Calibri" w:cs="Times New Roman"/>
          <w:szCs w:val="24"/>
        </w:rPr>
      </w:pPr>
      <w:r w:rsidRPr="00CD6677">
        <w:rPr>
          <w:rFonts w:eastAsia="Calibri" w:cs="Times New Roman"/>
          <w:szCs w:val="24"/>
        </w:rPr>
        <w:t>При таком подходе, повысить эффективность информационных систем, предназначенных для инструментов разработки, предназначенных для моделирования предприятия и реинжиниринга бизнес-процессов. Один из представителей этого семейства инструментов CASE-инструменты для функционального моделирования бизнес-процессов [1].</w:t>
      </w:r>
    </w:p>
    <w:p w:rsidR="00952985" w:rsidRPr="0064163E" w:rsidRDefault="00952985" w:rsidP="00952985">
      <w:pPr>
        <w:ind w:firstLine="567"/>
        <w:rPr>
          <w:rFonts w:eastAsia="Calibri" w:cs="Times New Roman"/>
          <w:bCs/>
          <w:szCs w:val="24"/>
        </w:rPr>
      </w:pPr>
      <w:r w:rsidRPr="0064163E">
        <w:rPr>
          <w:rFonts w:eastAsia="Calibri" w:cs="Times New Roman"/>
          <w:bCs/>
          <w:szCs w:val="24"/>
        </w:rPr>
        <w:t>IDEF0 - методология функционального моделирования</w:t>
      </w:r>
    </w:p>
    <w:p w:rsidR="00952985" w:rsidRPr="0064163E" w:rsidRDefault="00952985" w:rsidP="00952985">
      <w:pPr>
        <w:ind w:firstLine="567"/>
        <w:rPr>
          <w:rFonts w:eastAsia="Calibri" w:cs="Times New Roman"/>
          <w:szCs w:val="24"/>
        </w:rPr>
      </w:pPr>
      <w:r w:rsidRPr="0064163E">
        <w:rPr>
          <w:rFonts w:eastAsia="Calibri" w:cs="Times New Roman"/>
          <w:szCs w:val="24"/>
        </w:rPr>
        <w:t>В ходе реализации программы интегрированной компьютеризации производства (ICAM), предложенной в свое время ВВС для аэрокосмической промышленности США, была выявлена потребность в разработке методов анализа взаимодействия процессов в производственных системах. Для удовлетворения этой потребности была разработана методология IDEF0 (</w:t>
      </w:r>
      <w:proofErr w:type="spellStart"/>
      <w:r w:rsidRPr="0064163E">
        <w:rPr>
          <w:rFonts w:eastAsia="Calibri" w:cs="Times New Roman"/>
          <w:szCs w:val="24"/>
        </w:rPr>
        <w:t>Integrated</w:t>
      </w:r>
      <w:proofErr w:type="spellEnd"/>
      <w:r w:rsidRPr="0064163E">
        <w:rPr>
          <w:rFonts w:eastAsia="Calibri" w:cs="Times New Roman"/>
          <w:szCs w:val="24"/>
        </w:rPr>
        <w:t xml:space="preserve"> </w:t>
      </w:r>
      <w:proofErr w:type="spellStart"/>
      <w:r w:rsidRPr="0064163E">
        <w:rPr>
          <w:rFonts w:eastAsia="Calibri" w:cs="Times New Roman"/>
          <w:szCs w:val="24"/>
        </w:rPr>
        <w:t>Definition</w:t>
      </w:r>
      <w:proofErr w:type="spellEnd"/>
      <w:r w:rsidRPr="0064163E">
        <w:rPr>
          <w:rFonts w:eastAsia="Calibri" w:cs="Times New Roman"/>
          <w:szCs w:val="24"/>
        </w:rPr>
        <w:t xml:space="preserve"> </w:t>
      </w:r>
      <w:proofErr w:type="spellStart"/>
      <w:r w:rsidRPr="0064163E">
        <w:rPr>
          <w:rFonts w:eastAsia="Calibri" w:cs="Times New Roman"/>
          <w:szCs w:val="24"/>
        </w:rPr>
        <w:t>Function</w:t>
      </w:r>
      <w:proofErr w:type="spellEnd"/>
      <w:r w:rsidRPr="0064163E">
        <w:rPr>
          <w:rFonts w:eastAsia="Calibri" w:cs="Times New Roman"/>
          <w:szCs w:val="24"/>
        </w:rPr>
        <w:t xml:space="preserve"> </w:t>
      </w:r>
      <w:proofErr w:type="spellStart"/>
      <w:r w:rsidRPr="0064163E">
        <w:rPr>
          <w:rFonts w:eastAsia="Calibri" w:cs="Times New Roman"/>
          <w:szCs w:val="24"/>
        </w:rPr>
        <w:t>Modeling</w:t>
      </w:r>
      <w:proofErr w:type="spellEnd"/>
      <w:r w:rsidRPr="0064163E">
        <w:rPr>
          <w:rFonts w:eastAsia="Calibri" w:cs="Times New Roman"/>
          <w:szCs w:val="24"/>
        </w:rPr>
        <w:t xml:space="preserve">), которая в настоящее время принята в качестве федерального стандарта США. Методология успешно применялась в самых различных отраслях, продемонстрировав себя как эффективное средство анализа, проектирования и представления деловых процессов. В настоящее время методология IDEF0 широко применяется не только в США, но и во всем мире. В России IDEF0 успешно применялся в государственных учреждениях (к примеру, в Государственной Налоговой Инспекции), в аэрокосмической промышленности (при проектировании космодрома в Плесецке), в Центральном Банке и коммерческих банках России, на предприятиях нефтегазовой промышленности и предприятиях других отраслей [2]. </w:t>
      </w:r>
    </w:p>
    <w:p w:rsidR="00952985" w:rsidRPr="0064163E" w:rsidRDefault="00952985" w:rsidP="00952985">
      <w:pPr>
        <w:ind w:firstLine="567"/>
        <w:rPr>
          <w:rFonts w:eastAsia="Calibri" w:cs="Times New Roman"/>
          <w:bCs/>
          <w:szCs w:val="24"/>
        </w:rPr>
      </w:pPr>
      <w:r w:rsidRPr="0064163E">
        <w:rPr>
          <w:rFonts w:eastAsia="Calibri" w:cs="Times New Roman"/>
          <w:bCs/>
          <w:szCs w:val="24"/>
        </w:rPr>
        <w:t>Основные понятия IDEF0</w:t>
      </w:r>
    </w:p>
    <w:p w:rsidR="00952985" w:rsidRPr="00CD6677" w:rsidRDefault="00952985" w:rsidP="00952985">
      <w:pPr>
        <w:ind w:firstLine="567"/>
        <w:rPr>
          <w:rFonts w:eastAsia="Calibri" w:cs="Times New Roman"/>
          <w:szCs w:val="24"/>
        </w:rPr>
      </w:pPr>
      <w:r w:rsidRPr="0064163E">
        <w:rPr>
          <w:rFonts w:eastAsia="Calibri" w:cs="Times New Roman"/>
          <w:szCs w:val="24"/>
        </w:rPr>
        <w:t>В основе IDEF0 методологии</w:t>
      </w:r>
      <w:r w:rsidRPr="00CD6677">
        <w:rPr>
          <w:rFonts w:eastAsia="Calibri" w:cs="Times New Roman"/>
          <w:szCs w:val="24"/>
        </w:rPr>
        <w:t xml:space="preserve"> лежит понятие блока, который отображает некоторую бизнес-функцию. Четыре стороны блока имеют разную роль: левая сторона имеет значение "входа", правая - "выхода", верхняя - "управления", нижняя - "механизма" (см. рис. 1). </w:t>
      </w:r>
    </w:p>
    <w:p w:rsidR="00952985" w:rsidRDefault="00952985" w:rsidP="00952985">
      <w:pPr>
        <w:ind w:firstLine="567"/>
        <w:jc w:val="center"/>
        <w:rPr>
          <w:rFonts w:ascii="Calibri" w:eastAsia="Calibri" w:hAnsi="Calibri" w:cs="Calibri"/>
          <w:sz w:val="22"/>
        </w:rPr>
      </w:pPr>
      <w:r w:rsidRPr="00CD6677">
        <w:rPr>
          <w:rFonts w:ascii="Calibri" w:eastAsia="Calibri" w:hAnsi="Calibri" w:cs="Calibri"/>
          <w:sz w:val="22"/>
        </w:rPr>
        <w:object w:dxaOrig="5962" w:dyaOrig="4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213pt" o:ole="">
            <v:imagedata r:id="rId5" o:title=""/>
          </v:shape>
          <o:OLEObject Type="Embed" ProgID="Msxml2.SAXXMLReader.5.0" ShapeID="_x0000_i1025" DrawAspect="Content" ObjectID="_1541596257" r:id="rId6"/>
        </w:object>
      </w:r>
    </w:p>
    <w:p w:rsidR="00952985" w:rsidRPr="00CD6677" w:rsidRDefault="00952985" w:rsidP="00952985">
      <w:pPr>
        <w:ind w:firstLine="567"/>
        <w:rPr>
          <w:rFonts w:ascii="Calibri" w:eastAsia="Calibri" w:hAnsi="Calibri" w:cs="Calibri"/>
          <w:sz w:val="22"/>
        </w:rPr>
      </w:pPr>
    </w:p>
    <w:p w:rsidR="00952985" w:rsidRDefault="00952985" w:rsidP="00952985">
      <w:pPr>
        <w:ind w:firstLine="567"/>
        <w:jc w:val="center"/>
        <w:rPr>
          <w:rFonts w:eastAsia="Calibri" w:cs="Times New Roman"/>
          <w:szCs w:val="24"/>
        </w:rPr>
      </w:pPr>
      <w:r w:rsidRPr="00532C7B">
        <w:rPr>
          <w:rFonts w:eastAsia="Calibri" w:cs="Times New Roman"/>
          <w:szCs w:val="24"/>
        </w:rPr>
        <w:t>Рисунок 1 Схема бизнес-функции.</w:t>
      </w:r>
    </w:p>
    <w:p w:rsidR="00952985" w:rsidRPr="0064163E" w:rsidRDefault="00952985" w:rsidP="00952985">
      <w:pPr>
        <w:ind w:firstLine="567"/>
        <w:rPr>
          <w:rFonts w:eastAsia="Calibri" w:cs="Times New Roman"/>
          <w:szCs w:val="24"/>
        </w:rPr>
      </w:pPr>
      <w:r w:rsidRPr="00CD6677">
        <w:rPr>
          <w:rFonts w:eastAsia="Calibri" w:cs="Times New Roman"/>
          <w:szCs w:val="24"/>
        </w:rPr>
        <w:t>Взаимодействие между функциями в IDEF0 представляется в виде дуги, которая отображает поток данных или материалов, поступающий с выхода одной функции на вход другой. В зависимости от того, с какой стороной блока связан поток, его называют соответственно "</w:t>
      </w:r>
      <w:r w:rsidRPr="0064163E">
        <w:rPr>
          <w:rFonts w:eastAsia="Calibri" w:cs="Times New Roman"/>
          <w:szCs w:val="24"/>
        </w:rPr>
        <w:t xml:space="preserve">входным", "выходным", "управляющим". </w:t>
      </w:r>
    </w:p>
    <w:p w:rsidR="00952985" w:rsidRPr="0064163E" w:rsidRDefault="00952985" w:rsidP="00952985">
      <w:pPr>
        <w:ind w:firstLine="567"/>
        <w:rPr>
          <w:rFonts w:eastAsia="Calibri" w:cs="Times New Roman"/>
          <w:bCs/>
          <w:szCs w:val="24"/>
        </w:rPr>
      </w:pPr>
      <w:r w:rsidRPr="0064163E">
        <w:rPr>
          <w:rFonts w:eastAsia="Calibri" w:cs="Times New Roman"/>
          <w:bCs/>
          <w:szCs w:val="24"/>
        </w:rPr>
        <w:lastRenderedPageBreak/>
        <w:t>Принципы моделирования в IDEF0</w:t>
      </w:r>
    </w:p>
    <w:p w:rsidR="00952985" w:rsidRPr="0064163E" w:rsidRDefault="00952985" w:rsidP="00952985">
      <w:pPr>
        <w:ind w:firstLine="567"/>
        <w:rPr>
          <w:rFonts w:eastAsia="Calibri" w:cs="Times New Roman"/>
          <w:szCs w:val="24"/>
        </w:rPr>
      </w:pPr>
      <w:r w:rsidRPr="0064163E">
        <w:rPr>
          <w:rFonts w:eastAsia="Calibri" w:cs="Times New Roman"/>
          <w:szCs w:val="24"/>
        </w:rPr>
        <w:t xml:space="preserve">В IDEF0 реализованы три базовых принципа моделирования процессов: </w:t>
      </w:r>
    </w:p>
    <w:p w:rsidR="00952985" w:rsidRPr="00CD6677" w:rsidRDefault="00952985" w:rsidP="00952985">
      <w:pPr>
        <w:numPr>
          <w:ilvl w:val="0"/>
          <w:numId w:val="1"/>
        </w:numPr>
        <w:ind w:firstLine="567"/>
        <w:jc w:val="left"/>
        <w:rPr>
          <w:rFonts w:eastAsia="Calibri" w:cs="Times New Roman"/>
          <w:szCs w:val="24"/>
        </w:rPr>
      </w:pPr>
      <w:r w:rsidRPr="0064163E">
        <w:rPr>
          <w:rFonts w:eastAsia="Calibri" w:cs="Times New Roman"/>
          <w:szCs w:val="24"/>
        </w:rPr>
        <w:t>принцип</w:t>
      </w:r>
      <w:r w:rsidRPr="00CD6677">
        <w:rPr>
          <w:rFonts w:eastAsia="Calibri" w:cs="Times New Roman"/>
          <w:szCs w:val="24"/>
        </w:rPr>
        <w:t xml:space="preserve"> функциональной декомпозиции; </w:t>
      </w:r>
    </w:p>
    <w:p w:rsidR="00952985" w:rsidRPr="00CD6677" w:rsidRDefault="00952985" w:rsidP="00952985">
      <w:pPr>
        <w:numPr>
          <w:ilvl w:val="0"/>
          <w:numId w:val="1"/>
        </w:numPr>
        <w:ind w:firstLine="567"/>
        <w:jc w:val="left"/>
        <w:rPr>
          <w:rFonts w:eastAsia="Calibri" w:cs="Times New Roman"/>
          <w:szCs w:val="24"/>
        </w:rPr>
      </w:pPr>
      <w:r w:rsidRPr="00CD6677">
        <w:rPr>
          <w:rFonts w:eastAsia="Calibri" w:cs="Times New Roman"/>
          <w:szCs w:val="24"/>
        </w:rPr>
        <w:t xml:space="preserve">принцип ограничения сложности; </w:t>
      </w:r>
    </w:p>
    <w:p w:rsidR="00952985" w:rsidRPr="00CD6677" w:rsidRDefault="00952985" w:rsidP="00952985">
      <w:pPr>
        <w:numPr>
          <w:ilvl w:val="0"/>
          <w:numId w:val="1"/>
        </w:numPr>
        <w:ind w:firstLine="567"/>
        <w:jc w:val="left"/>
        <w:rPr>
          <w:rFonts w:eastAsia="Calibri" w:cs="Times New Roman"/>
          <w:szCs w:val="24"/>
        </w:rPr>
      </w:pPr>
      <w:r w:rsidRPr="00CD6677">
        <w:rPr>
          <w:rFonts w:eastAsia="Calibri" w:cs="Times New Roman"/>
          <w:szCs w:val="24"/>
        </w:rPr>
        <w:t>принцип контекста</w:t>
      </w:r>
      <w:r w:rsidRPr="00CD6677">
        <w:rPr>
          <w:rFonts w:eastAsia="Calibri" w:cs="Times New Roman"/>
          <w:szCs w:val="24"/>
          <w:lang w:val="en-US"/>
        </w:rPr>
        <w:t xml:space="preserve"> [3]</w:t>
      </w:r>
      <w:r w:rsidRPr="00CD6677">
        <w:rPr>
          <w:rFonts w:eastAsia="Calibri" w:cs="Times New Roman"/>
          <w:szCs w:val="24"/>
        </w:rPr>
        <w:t xml:space="preserve">. </w:t>
      </w:r>
    </w:p>
    <w:p w:rsidR="00952985" w:rsidRPr="00CD6677" w:rsidRDefault="00952985" w:rsidP="00952985">
      <w:pPr>
        <w:ind w:firstLine="567"/>
        <w:rPr>
          <w:rFonts w:eastAsia="Calibri" w:cs="Times New Roman"/>
          <w:szCs w:val="24"/>
        </w:rPr>
      </w:pPr>
      <w:r w:rsidRPr="00CD6677">
        <w:rPr>
          <w:rFonts w:eastAsia="Calibri" w:cs="Times New Roman"/>
          <w:i/>
          <w:iCs/>
          <w:szCs w:val="24"/>
        </w:rPr>
        <w:t xml:space="preserve">Принцип функциональной декомпозиции </w:t>
      </w:r>
      <w:r w:rsidRPr="00CD6677">
        <w:rPr>
          <w:rFonts w:eastAsia="Calibri" w:cs="Times New Roman"/>
          <w:szCs w:val="24"/>
        </w:rPr>
        <w:t xml:space="preserve">представляет собой способ моделирования типовой ситуации, когда любое действие, операция, функция могут быть разбиты (декомпозированы) на более простые действия, операции, функции.  Для этих целей используется функция декомпозиции (рис.2). </w:t>
      </w:r>
    </w:p>
    <w:p w:rsidR="00952985" w:rsidRPr="00CD6677" w:rsidRDefault="00952985" w:rsidP="00952985">
      <w:pPr>
        <w:ind w:firstLine="567"/>
        <w:jc w:val="center"/>
        <w:rPr>
          <w:rFonts w:eastAsia="Calibri" w:cs="Times New Roman"/>
          <w:szCs w:val="24"/>
        </w:rPr>
      </w:pPr>
      <w:r>
        <w:rPr>
          <w:rFonts w:eastAsia="Calibri" w:cs="Times New Roman"/>
          <w:noProof/>
          <w:szCs w:val="24"/>
          <w:lang w:eastAsia="ru-RU"/>
        </w:rPr>
        <w:drawing>
          <wp:inline distT="0" distB="0" distL="0" distR="0" wp14:anchorId="655193B0" wp14:editId="059BB47D">
            <wp:extent cx="3634105" cy="25793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4105" cy="2579370"/>
                    </a:xfrm>
                    <a:prstGeom prst="rect">
                      <a:avLst/>
                    </a:prstGeom>
                    <a:noFill/>
                    <a:ln>
                      <a:noFill/>
                    </a:ln>
                  </pic:spPr>
                </pic:pic>
              </a:graphicData>
            </a:graphic>
          </wp:inline>
        </w:drawing>
      </w:r>
    </w:p>
    <w:p w:rsidR="00952985" w:rsidRPr="00532C7B" w:rsidRDefault="00952985" w:rsidP="00952985">
      <w:pPr>
        <w:ind w:firstLine="567"/>
        <w:jc w:val="center"/>
        <w:rPr>
          <w:rFonts w:eastAsia="Calibri" w:cs="Times New Roman"/>
          <w:szCs w:val="24"/>
        </w:rPr>
      </w:pPr>
      <w:r w:rsidRPr="00532C7B">
        <w:rPr>
          <w:rFonts w:eastAsia="Calibri" w:cs="Times New Roman"/>
          <w:szCs w:val="24"/>
        </w:rPr>
        <w:t>Рисунок 2. Схема до декомпозиции.</w:t>
      </w:r>
    </w:p>
    <w:p w:rsidR="00952985" w:rsidRPr="00CD6677" w:rsidRDefault="00952985" w:rsidP="00952985">
      <w:pPr>
        <w:ind w:firstLine="567"/>
        <w:rPr>
          <w:rFonts w:eastAsia="Calibri" w:cs="Times New Roman"/>
          <w:szCs w:val="24"/>
        </w:rPr>
      </w:pP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Другими словами, сложная бизнес-функция может быть представлена в виде совокупности элементарных функций. Представляя функции графически, в виде блоков, можно как бы заглянуть внутрь блока и детально рассмотреть ее структуру и состав (см. рис. 3 и рис.4). </w:t>
      </w:r>
    </w:p>
    <w:p w:rsidR="00952985" w:rsidRPr="00CD6677" w:rsidRDefault="00952985" w:rsidP="00952985">
      <w:pPr>
        <w:ind w:firstLine="567"/>
        <w:jc w:val="center"/>
        <w:rPr>
          <w:rFonts w:eastAsia="Calibri" w:cs="Times New Roman"/>
          <w:szCs w:val="24"/>
        </w:rPr>
      </w:pPr>
      <w:r>
        <w:rPr>
          <w:rFonts w:eastAsia="Calibri" w:cs="Times New Roman"/>
          <w:noProof/>
          <w:szCs w:val="24"/>
          <w:lang w:eastAsia="ru-RU"/>
        </w:rPr>
        <w:drawing>
          <wp:inline distT="0" distB="0" distL="0" distR="0" wp14:anchorId="4167C1F4" wp14:editId="44887D5D">
            <wp:extent cx="3704590" cy="264922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4590" cy="2649220"/>
                    </a:xfrm>
                    <a:prstGeom prst="rect">
                      <a:avLst/>
                    </a:prstGeom>
                    <a:noFill/>
                    <a:ln>
                      <a:noFill/>
                    </a:ln>
                  </pic:spPr>
                </pic:pic>
              </a:graphicData>
            </a:graphic>
          </wp:inline>
        </w:drawing>
      </w:r>
    </w:p>
    <w:p w:rsidR="00952985" w:rsidRPr="0064163E" w:rsidRDefault="00952985" w:rsidP="00952985">
      <w:pPr>
        <w:ind w:firstLine="567"/>
        <w:jc w:val="center"/>
        <w:rPr>
          <w:rFonts w:eastAsia="Calibri" w:cs="Times New Roman"/>
          <w:b/>
          <w:szCs w:val="24"/>
        </w:rPr>
      </w:pPr>
      <w:r w:rsidRPr="00532C7B">
        <w:rPr>
          <w:rFonts w:eastAsia="Calibri" w:cs="Times New Roman"/>
          <w:szCs w:val="24"/>
        </w:rPr>
        <w:t>Рисунок 3   Схема после декомпозиции</w:t>
      </w:r>
      <w:r w:rsidRPr="0064163E">
        <w:rPr>
          <w:rFonts w:eastAsia="Calibri" w:cs="Times New Roman"/>
          <w:b/>
          <w:szCs w:val="24"/>
        </w:rPr>
        <w:t>.</w:t>
      </w:r>
    </w:p>
    <w:p w:rsidR="00952985" w:rsidRPr="00CD6677" w:rsidRDefault="00952985" w:rsidP="00952985">
      <w:pPr>
        <w:ind w:firstLine="567"/>
        <w:rPr>
          <w:rFonts w:eastAsia="Calibri" w:cs="Times New Roman"/>
          <w:szCs w:val="24"/>
        </w:rPr>
      </w:pPr>
      <w:r>
        <w:rPr>
          <w:rFonts w:eastAsia="Calibri" w:cs="Times New Roman"/>
          <w:noProof/>
          <w:szCs w:val="24"/>
          <w:lang w:eastAsia="ru-RU"/>
        </w:rPr>
        <w:lastRenderedPageBreak/>
        <w:drawing>
          <wp:inline distT="0" distB="0" distL="0" distR="0" wp14:anchorId="433E3CD1" wp14:editId="45AFE435">
            <wp:extent cx="5451475" cy="37750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1475" cy="3775075"/>
                    </a:xfrm>
                    <a:prstGeom prst="rect">
                      <a:avLst/>
                    </a:prstGeom>
                    <a:noFill/>
                    <a:ln>
                      <a:noFill/>
                    </a:ln>
                  </pic:spPr>
                </pic:pic>
              </a:graphicData>
            </a:graphic>
          </wp:inline>
        </w:drawing>
      </w:r>
    </w:p>
    <w:p w:rsidR="00952985" w:rsidRPr="00532C7B" w:rsidRDefault="00952985" w:rsidP="00952985">
      <w:pPr>
        <w:ind w:firstLine="567"/>
        <w:jc w:val="center"/>
        <w:rPr>
          <w:rFonts w:eastAsia="Calibri" w:cs="Times New Roman"/>
          <w:szCs w:val="24"/>
        </w:rPr>
      </w:pPr>
      <w:r w:rsidRPr="00532C7B">
        <w:rPr>
          <w:rFonts w:eastAsia="Calibri" w:cs="Times New Roman"/>
          <w:szCs w:val="24"/>
        </w:rPr>
        <w:t>Рисунок 4. Фрагмент функциональной модели закупки молодняка.</w:t>
      </w:r>
    </w:p>
    <w:p w:rsidR="00952985" w:rsidRPr="00532C7B" w:rsidRDefault="00952985" w:rsidP="00952985">
      <w:pPr>
        <w:ind w:firstLine="567"/>
        <w:rPr>
          <w:rFonts w:eastAsia="Calibri" w:cs="Times New Roman"/>
          <w:i/>
          <w:iCs/>
          <w:szCs w:val="24"/>
        </w:rPr>
      </w:pPr>
    </w:p>
    <w:p w:rsidR="00952985" w:rsidRPr="00CD6677" w:rsidRDefault="00952985" w:rsidP="00952985">
      <w:pPr>
        <w:ind w:firstLine="567"/>
        <w:rPr>
          <w:rFonts w:eastAsia="Calibri" w:cs="Times New Roman"/>
          <w:szCs w:val="24"/>
        </w:rPr>
      </w:pPr>
      <w:r w:rsidRPr="00CD6677">
        <w:rPr>
          <w:rFonts w:eastAsia="Calibri" w:cs="Times New Roman"/>
          <w:i/>
          <w:iCs/>
          <w:szCs w:val="24"/>
        </w:rPr>
        <w:t>Принцип ограничения сложности</w:t>
      </w:r>
      <w:r w:rsidRPr="00CD6677">
        <w:rPr>
          <w:rFonts w:eastAsia="Calibri" w:cs="Times New Roman"/>
          <w:szCs w:val="24"/>
        </w:rPr>
        <w:t xml:space="preserve">. При работе с IDEF0 диаграммами существенным является условие их разборчивости и удобочитаемости. Суть принципа ограничения сложности состоит в том, что количество блоков на диаграмме должно быть не менее двух и не более шести. Практика показывает, что соблюдение этого принципа приводит к тому, что функциональные процессы, представленные в виде IDEF0 модели, хорошо структурированы, понятны и легко поддаются анализу. </w:t>
      </w:r>
    </w:p>
    <w:p w:rsidR="00952985" w:rsidRPr="00CD6677" w:rsidRDefault="00952985" w:rsidP="00952985">
      <w:pPr>
        <w:ind w:firstLine="567"/>
        <w:rPr>
          <w:rFonts w:eastAsia="Calibri" w:cs="Times New Roman"/>
          <w:szCs w:val="24"/>
        </w:rPr>
      </w:pPr>
      <w:r w:rsidRPr="00CD6677">
        <w:rPr>
          <w:rFonts w:eastAsia="Calibri" w:cs="Times New Roman"/>
          <w:i/>
          <w:iCs/>
          <w:szCs w:val="24"/>
        </w:rPr>
        <w:t>Принцип контекстной диаграммы</w:t>
      </w:r>
      <w:r w:rsidRPr="00CD6677">
        <w:rPr>
          <w:rFonts w:eastAsia="Calibri" w:cs="Times New Roman"/>
          <w:szCs w:val="24"/>
        </w:rPr>
        <w:t xml:space="preserve">. Моделирование делового процесса начинается с построения контекстной диаграммы. На этой диаграмме отображается только один блок - главная бизнес-функция моделируемой системы. Если речь идет о моделировании целого предприятия или даже крупного подразделения, главная бизнес-функция не может быть сформулирована как, например, "продавать продукцию". Главная бизнес-функция системы - это "миссия" системы, ее значение в окружающем мире. Нельзя правильно сформулировать главную функцию предприятия, не имея представления о его стратегии. </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При определении главной бизнес-функции необходимо всегда иметь ввиду цель моделирования и точку зрения на модель. Одно и то же предприятие может быть описано по-разному, в зависимости от того, с какой точки зрения его рассматривают: директор предприятия и налоговой инспектор видят организацию совершенно по-разному. </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Контекстная диаграмма играет еще одну роль в функциональной модели. Она "фиксирует" границы моделируемой бизнес-системы, определяя то, как моделируемая система взаимодействует со своим окружением. Это достигается за счет описания дуг, соединенных с блоком, представляющим главную бизнес-функцию [4]. </w:t>
      </w:r>
    </w:p>
    <w:p w:rsidR="00952985" w:rsidRPr="0064163E" w:rsidRDefault="00952985" w:rsidP="00952985">
      <w:pPr>
        <w:ind w:firstLine="567"/>
        <w:rPr>
          <w:rFonts w:eastAsia="Calibri" w:cs="Times New Roman"/>
          <w:bCs/>
          <w:szCs w:val="24"/>
        </w:rPr>
      </w:pPr>
      <w:r w:rsidRPr="0064163E">
        <w:rPr>
          <w:rFonts w:eastAsia="Calibri" w:cs="Times New Roman"/>
          <w:bCs/>
          <w:szCs w:val="24"/>
        </w:rPr>
        <w:t>Применение IDEF0</w:t>
      </w:r>
    </w:p>
    <w:p w:rsidR="00952985" w:rsidRPr="00CD6677" w:rsidRDefault="00952985" w:rsidP="00952985">
      <w:pPr>
        <w:ind w:firstLine="567"/>
        <w:rPr>
          <w:rFonts w:eastAsia="Calibri" w:cs="Times New Roman"/>
          <w:szCs w:val="24"/>
        </w:rPr>
      </w:pPr>
      <w:r w:rsidRPr="0064163E">
        <w:rPr>
          <w:rFonts w:eastAsia="Calibri" w:cs="Times New Roman"/>
          <w:szCs w:val="24"/>
        </w:rPr>
        <w:t>После ознакомления с основными понятиями</w:t>
      </w:r>
      <w:r w:rsidRPr="00CD6677">
        <w:rPr>
          <w:rFonts w:eastAsia="Calibri" w:cs="Times New Roman"/>
          <w:szCs w:val="24"/>
        </w:rPr>
        <w:t xml:space="preserve"> и принципами функционального моделирования бизнес-процессов возникает естественный вопрос: как это помогает повысить эффективность и качество компании.</w:t>
      </w:r>
    </w:p>
    <w:p w:rsidR="00952985" w:rsidRPr="00CD6677" w:rsidRDefault="00952985" w:rsidP="00952985">
      <w:pPr>
        <w:ind w:firstLine="567"/>
        <w:rPr>
          <w:rFonts w:eastAsia="Calibri" w:cs="Times New Roman"/>
          <w:szCs w:val="24"/>
        </w:rPr>
      </w:pPr>
      <w:r w:rsidRPr="00CD6677">
        <w:rPr>
          <w:rFonts w:eastAsia="Calibri" w:cs="Times New Roman"/>
          <w:szCs w:val="24"/>
        </w:rPr>
        <w:t>Экспертиза компании является неотъемлемой частью любого проекта по созданию или развития корпоративной информационной системы. Построение функциональной модели AS IS позволяет четко определить, какие бизнес-процессы осуществляются на заводе, где информационные объекты используются при выполнении отдельных бизнес-</w:t>
      </w:r>
      <w:r w:rsidRPr="00CD6677">
        <w:rPr>
          <w:rFonts w:eastAsia="Calibri" w:cs="Times New Roman"/>
          <w:szCs w:val="24"/>
        </w:rPr>
        <w:lastRenderedPageBreak/>
        <w:t xml:space="preserve">процессов и операций. Функциональная модель КАК ЕСТЬ, является отправной точкой для анализа потребностей бизнеса, выявить проблемы и «узкие места» и разработка проекта совершенствования бизнес-процессов. Модель бизнес-процессов позволяет выявить и определить бизнес-правила, используемые на предприятии. Рисунок. 3 представляет собой функциональный фрагмент моделирования предприятия по производству молока. На этапе "Закупка молодняка," используется бизнес-правило «Определенное количество </w:t>
      </w:r>
      <w:proofErr w:type="gramStart"/>
      <w:r w:rsidRPr="00CD6677">
        <w:rPr>
          <w:rFonts w:eastAsia="Calibri" w:cs="Times New Roman"/>
          <w:szCs w:val="24"/>
        </w:rPr>
        <w:t>молодняка  необходимо</w:t>
      </w:r>
      <w:proofErr w:type="gramEnd"/>
      <w:r w:rsidRPr="00CD6677">
        <w:rPr>
          <w:rFonts w:eastAsia="Calibri" w:cs="Times New Roman"/>
          <w:szCs w:val="24"/>
        </w:rPr>
        <w:t xml:space="preserve"> купить». Это правило записывается в заявлении. Функциональная модель позволяет не только определить наличие этого правила, но и определить, при выполнении операции, какой подраздел должен выполнить данную работу.</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Если при разработке информационной системы не будет учтено это бизнес-правило, то такая система будет функционировать неадекватно. </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Очень часто бизнес-правила на предприятии не записаны в инструкции: они как бы есть, но и их как бы нет. В результате попытки изменить что-либо в деятельности предприятия или подразделения могут закончиться неудачей только лишь потому, что эти изменения противоречат сложившимся бизнес-правилам. </w:t>
      </w:r>
    </w:p>
    <w:p w:rsidR="00952985" w:rsidRPr="00CD6677" w:rsidRDefault="00952985" w:rsidP="00952985">
      <w:pPr>
        <w:ind w:firstLine="567"/>
        <w:rPr>
          <w:rFonts w:eastAsia="Calibri" w:cs="Times New Roman"/>
          <w:szCs w:val="24"/>
        </w:rPr>
      </w:pPr>
      <w:r w:rsidRPr="0064163E">
        <w:rPr>
          <w:rFonts w:eastAsia="Calibri" w:cs="Times New Roman"/>
          <w:bCs/>
          <w:i/>
          <w:szCs w:val="24"/>
        </w:rPr>
        <w:t>Информационные объекты</w:t>
      </w:r>
      <w:r w:rsidRPr="0064163E">
        <w:rPr>
          <w:rFonts w:eastAsia="Calibri" w:cs="Times New Roman"/>
          <w:i/>
          <w:szCs w:val="24"/>
        </w:rPr>
        <w:t>.</w:t>
      </w:r>
      <w:r w:rsidRPr="00CD6677">
        <w:rPr>
          <w:rFonts w:eastAsia="Calibri" w:cs="Times New Roman"/>
          <w:szCs w:val="24"/>
        </w:rPr>
        <w:t xml:space="preserve"> Функциональная модель позволяет идентифицировать все информационные объекты, которыми оперирует предприятие в своей деятельности. В отличие от информационных моделей (</w:t>
      </w:r>
      <w:proofErr w:type="spellStart"/>
      <w:r w:rsidRPr="00CD6677">
        <w:rPr>
          <w:rFonts w:eastAsia="Calibri" w:cs="Times New Roman"/>
          <w:szCs w:val="24"/>
        </w:rPr>
        <w:t>Data</w:t>
      </w:r>
      <w:proofErr w:type="spellEnd"/>
      <w:r w:rsidRPr="00CD6677">
        <w:rPr>
          <w:rFonts w:eastAsia="Calibri" w:cs="Times New Roman"/>
          <w:szCs w:val="24"/>
        </w:rPr>
        <w:t xml:space="preserve"> </w:t>
      </w:r>
      <w:proofErr w:type="spellStart"/>
      <w:r w:rsidRPr="00CD6677">
        <w:rPr>
          <w:rFonts w:eastAsia="Calibri" w:cs="Times New Roman"/>
          <w:szCs w:val="24"/>
        </w:rPr>
        <w:t>Flow</w:t>
      </w:r>
      <w:proofErr w:type="spellEnd"/>
      <w:r w:rsidRPr="00CD6677">
        <w:rPr>
          <w:rFonts w:eastAsia="Calibri" w:cs="Times New Roman"/>
          <w:szCs w:val="24"/>
        </w:rPr>
        <w:t xml:space="preserve"> </w:t>
      </w:r>
      <w:proofErr w:type="spellStart"/>
      <w:r w:rsidRPr="00CD6677">
        <w:rPr>
          <w:rFonts w:eastAsia="Calibri" w:cs="Times New Roman"/>
          <w:szCs w:val="24"/>
        </w:rPr>
        <w:t>Diagrams</w:t>
      </w:r>
      <w:proofErr w:type="spellEnd"/>
      <w:r w:rsidRPr="00CD6677">
        <w:rPr>
          <w:rFonts w:eastAsia="Calibri" w:cs="Times New Roman"/>
          <w:szCs w:val="24"/>
        </w:rPr>
        <w:t xml:space="preserve">, IDEF1X) функциональная модель IDEF0 отражает, как именно используются информационные объекты в рамках деловых процессов. </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Создание и внедрение корпоративной информационной системы приводит к изменению условий выполнения отдельных операций, структуры деловых процессов и предприятия в целом. Это приводит к необходимости изменения системы бизнес-правил, используемых на предприятии, модификации должностных инструкций сотрудников. Функциональная модель КАК БУДЕТ позволяет уже на стадии проектирования будущей информационной системы определить эти изменения. Применение функциональной модели КАК БУДЕТ позволяет не только сократить сроки внедрения информационной системы, но также снизить риски, связанные с невосприимчивостью персонала к информационным технологиям. </w:t>
      </w:r>
    </w:p>
    <w:p w:rsidR="00952985" w:rsidRPr="00CD6677" w:rsidRDefault="00952985" w:rsidP="00952985">
      <w:pPr>
        <w:ind w:firstLine="567"/>
        <w:rPr>
          <w:rFonts w:eastAsia="Calibri" w:cs="Times New Roman"/>
          <w:szCs w:val="24"/>
        </w:rPr>
      </w:pPr>
      <w:r w:rsidRPr="0064163E">
        <w:rPr>
          <w:rFonts w:eastAsia="Calibri" w:cs="Times New Roman"/>
          <w:bCs/>
          <w:i/>
          <w:szCs w:val="24"/>
        </w:rPr>
        <w:t>Распределение ресурсов</w:t>
      </w:r>
      <w:r w:rsidRPr="00CD6677">
        <w:rPr>
          <w:rFonts w:eastAsia="Calibri" w:cs="Times New Roman"/>
          <w:szCs w:val="24"/>
        </w:rPr>
        <w:t xml:space="preserve">. Функциональная модель позволяет четко определить распределение ресурсов между операциями делового процесса, что дает возможность оценить эффективность использования ресурсов. </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Особенно эта задача актуальна при создании новых деловых процессов на предприятии. Например, компания, которая специализируется на разработке заказного программного обеспечения, приняла решение создать собственную службу сбыта. Функциональная модель делового процесса по продаже программного обеспечения позволит руководству компании четко определить, какие ресурсы необходимо выделить для того, чтобы обеспечить функционирование службы сбыта, сколько сотрудников необходимо привлечь для работы в новой службе, какие функциональные обязанности эти сотрудники должны выполнять и т.д. </w:t>
      </w:r>
    </w:p>
    <w:p w:rsidR="00952985" w:rsidRPr="0064163E" w:rsidRDefault="00952985" w:rsidP="00952985">
      <w:pPr>
        <w:ind w:firstLine="567"/>
        <w:rPr>
          <w:rFonts w:eastAsia="Calibri" w:cs="Times New Roman"/>
          <w:bCs/>
          <w:szCs w:val="24"/>
        </w:rPr>
      </w:pPr>
      <w:r w:rsidRPr="0064163E">
        <w:rPr>
          <w:rFonts w:eastAsia="Calibri" w:cs="Times New Roman"/>
          <w:bCs/>
          <w:szCs w:val="24"/>
        </w:rPr>
        <w:t>Программные системы IDEF0</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В настоящее время существует множество CASE средств, поддерживающих функциональное моделирование в стандарте IDEF0. В России получили распространение следующие системы: </w:t>
      </w:r>
    </w:p>
    <w:p w:rsidR="00952985" w:rsidRPr="00CD6677" w:rsidRDefault="00952985" w:rsidP="00952985">
      <w:pPr>
        <w:ind w:firstLine="567"/>
        <w:rPr>
          <w:rFonts w:eastAsia="Calibri" w:cs="Times New Roman"/>
          <w:szCs w:val="24"/>
        </w:rPr>
      </w:pPr>
      <w:proofErr w:type="spellStart"/>
      <w:r w:rsidRPr="00CD6677">
        <w:rPr>
          <w:rFonts w:eastAsia="Calibri" w:cs="Times New Roman"/>
          <w:szCs w:val="24"/>
        </w:rPr>
        <w:t>Design</w:t>
      </w:r>
      <w:proofErr w:type="spellEnd"/>
      <w:r w:rsidRPr="00CD6677">
        <w:rPr>
          <w:rFonts w:eastAsia="Calibri" w:cs="Times New Roman"/>
          <w:szCs w:val="24"/>
        </w:rPr>
        <w:t>/IDEF (</w:t>
      </w:r>
      <w:proofErr w:type="spellStart"/>
      <w:r w:rsidRPr="00CD6677">
        <w:rPr>
          <w:rFonts w:eastAsia="Calibri" w:cs="Times New Roman"/>
          <w:szCs w:val="24"/>
        </w:rPr>
        <w:t>Meta</w:t>
      </w:r>
      <w:proofErr w:type="spellEnd"/>
      <w:r w:rsidRPr="00CD6677">
        <w:rPr>
          <w:rFonts w:eastAsia="Calibri" w:cs="Times New Roman"/>
          <w:szCs w:val="24"/>
        </w:rPr>
        <w:t xml:space="preserve"> </w:t>
      </w:r>
      <w:proofErr w:type="spellStart"/>
      <w:r w:rsidRPr="00CD6677">
        <w:rPr>
          <w:rFonts w:eastAsia="Calibri" w:cs="Times New Roman"/>
          <w:szCs w:val="24"/>
        </w:rPr>
        <w:t>Software</w:t>
      </w:r>
      <w:proofErr w:type="spellEnd"/>
      <w:r w:rsidRPr="00CD6677">
        <w:rPr>
          <w:rFonts w:eastAsia="Calibri" w:cs="Times New Roman"/>
          <w:szCs w:val="24"/>
        </w:rPr>
        <w:t xml:space="preserve">, США распространитель – Мета технология, Москва) </w:t>
      </w:r>
    </w:p>
    <w:p w:rsidR="00952985" w:rsidRPr="00CD6677" w:rsidRDefault="00952985" w:rsidP="00952985">
      <w:pPr>
        <w:ind w:firstLine="567"/>
        <w:rPr>
          <w:rFonts w:eastAsia="Calibri" w:cs="Times New Roman"/>
          <w:szCs w:val="24"/>
        </w:rPr>
      </w:pPr>
      <w:proofErr w:type="spellStart"/>
      <w:r w:rsidRPr="00CD6677">
        <w:rPr>
          <w:rFonts w:eastAsia="Calibri" w:cs="Times New Roman"/>
          <w:szCs w:val="24"/>
        </w:rPr>
        <w:t>BPWin</w:t>
      </w:r>
      <w:proofErr w:type="spellEnd"/>
      <w:r w:rsidRPr="00CD6677">
        <w:rPr>
          <w:rFonts w:eastAsia="Calibri" w:cs="Times New Roman"/>
          <w:szCs w:val="24"/>
        </w:rPr>
        <w:t>/</w:t>
      </w:r>
      <w:proofErr w:type="spellStart"/>
      <w:r w:rsidRPr="00CD6677">
        <w:rPr>
          <w:rFonts w:eastAsia="Calibri" w:cs="Times New Roman"/>
          <w:szCs w:val="24"/>
        </w:rPr>
        <w:t>ERWin</w:t>
      </w:r>
      <w:proofErr w:type="spellEnd"/>
      <w:r w:rsidRPr="00CD6677">
        <w:rPr>
          <w:rFonts w:eastAsia="Calibri" w:cs="Times New Roman"/>
          <w:szCs w:val="24"/>
        </w:rPr>
        <w:t xml:space="preserve"> (</w:t>
      </w:r>
      <w:proofErr w:type="spellStart"/>
      <w:r w:rsidRPr="00CD6677">
        <w:rPr>
          <w:rFonts w:eastAsia="Calibri" w:cs="Times New Roman"/>
          <w:szCs w:val="24"/>
        </w:rPr>
        <w:t>Logic</w:t>
      </w:r>
      <w:proofErr w:type="spellEnd"/>
      <w:r w:rsidRPr="00CD6677">
        <w:rPr>
          <w:rFonts w:eastAsia="Calibri" w:cs="Times New Roman"/>
          <w:szCs w:val="24"/>
        </w:rPr>
        <w:t xml:space="preserve"> </w:t>
      </w:r>
      <w:proofErr w:type="spellStart"/>
      <w:r w:rsidRPr="00CD6677">
        <w:rPr>
          <w:rFonts w:eastAsia="Calibri" w:cs="Times New Roman"/>
          <w:szCs w:val="24"/>
        </w:rPr>
        <w:t>Works</w:t>
      </w:r>
      <w:proofErr w:type="spellEnd"/>
      <w:r w:rsidRPr="00CD6677">
        <w:rPr>
          <w:rFonts w:eastAsia="Calibri" w:cs="Times New Roman"/>
          <w:szCs w:val="24"/>
        </w:rPr>
        <w:t xml:space="preserve">, США распространитель - Интерфейс, Москва) </w:t>
      </w:r>
    </w:p>
    <w:p w:rsidR="00952985" w:rsidRPr="00CD6677" w:rsidRDefault="00952985" w:rsidP="00952985">
      <w:pPr>
        <w:ind w:firstLine="567"/>
        <w:rPr>
          <w:rFonts w:eastAsia="Calibri" w:cs="Times New Roman"/>
          <w:szCs w:val="24"/>
        </w:rPr>
      </w:pPr>
      <w:r w:rsidRPr="00CD6677">
        <w:rPr>
          <w:rFonts w:eastAsia="Calibri" w:cs="Times New Roman"/>
          <w:szCs w:val="24"/>
        </w:rPr>
        <w:t>Компания Ориент софт (</w:t>
      </w:r>
      <w:proofErr w:type="gramStart"/>
      <w:r w:rsidRPr="00CD6677">
        <w:rPr>
          <w:rFonts w:eastAsia="Calibri" w:cs="Times New Roman"/>
          <w:szCs w:val="24"/>
        </w:rPr>
        <w:t>г .Минск</w:t>
      </w:r>
      <w:proofErr w:type="gramEnd"/>
      <w:r w:rsidRPr="00CD6677">
        <w:rPr>
          <w:rFonts w:eastAsia="Calibri" w:cs="Times New Roman"/>
          <w:szCs w:val="24"/>
        </w:rPr>
        <w:t xml:space="preserve">) предлагает собственную разработку на базе стандарта IDEF0 - систему IDEF0/EM </w:t>
      </w:r>
      <w:proofErr w:type="spellStart"/>
      <w:r w:rsidRPr="00CD6677">
        <w:rPr>
          <w:rFonts w:eastAsia="Calibri" w:cs="Times New Roman"/>
          <w:szCs w:val="24"/>
        </w:rPr>
        <w:t>Tool</w:t>
      </w:r>
      <w:proofErr w:type="spellEnd"/>
      <w:r w:rsidRPr="00CD6677">
        <w:rPr>
          <w:rFonts w:eastAsia="Calibri" w:cs="Times New Roman"/>
          <w:szCs w:val="24"/>
        </w:rPr>
        <w:t xml:space="preserve">. </w:t>
      </w:r>
    </w:p>
    <w:p w:rsidR="00952985" w:rsidRPr="00CD6677" w:rsidRDefault="00952985" w:rsidP="00952985">
      <w:pPr>
        <w:ind w:firstLine="567"/>
        <w:rPr>
          <w:rFonts w:eastAsia="Calibri" w:cs="Times New Roman"/>
          <w:szCs w:val="24"/>
        </w:rPr>
      </w:pPr>
      <w:r w:rsidRPr="00CD6677">
        <w:rPr>
          <w:rFonts w:eastAsia="Calibri" w:cs="Times New Roman"/>
          <w:b/>
          <w:bCs/>
          <w:szCs w:val="24"/>
        </w:rPr>
        <w:t>Выводы.</w:t>
      </w:r>
      <w:r w:rsidRPr="00CD6677">
        <w:rPr>
          <w:rFonts w:eastAsia="Calibri" w:cs="Times New Roman"/>
          <w:szCs w:val="24"/>
        </w:rPr>
        <w:t xml:space="preserve"> Метод </w:t>
      </w:r>
      <w:r w:rsidRPr="00CD6677">
        <w:rPr>
          <w:rFonts w:eastAsia="Calibri" w:cs="Times New Roman"/>
          <w:szCs w:val="24"/>
          <w:lang w:val="en-US"/>
        </w:rPr>
        <w:t>SADT</w:t>
      </w:r>
      <w:r w:rsidRPr="00CD6677">
        <w:rPr>
          <w:rFonts w:eastAsia="Calibri" w:cs="Times New Roman"/>
          <w:szCs w:val="24"/>
        </w:rPr>
        <w:t xml:space="preserve"> (</w:t>
      </w:r>
      <w:r w:rsidRPr="00CD6677">
        <w:rPr>
          <w:rFonts w:eastAsia="Calibri" w:cs="Times New Roman"/>
          <w:szCs w:val="24"/>
          <w:lang w:val="en-US"/>
        </w:rPr>
        <w:t>Structured</w:t>
      </w:r>
      <w:r w:rsidRPr="00CD6677">
        <w:rPr>
          <w:rFonts w:eastAsia="Calibri" w:cs="Times New Roman"/>
          <w:szCs w:val="24"/>
        </w:rPr>
        <w:t xml:space="preserve"> </w:t>
      </w:r>
      <w:r w:rsidRPr="00CD6677">
        <w:rPr>
          <w:rFonts w:eastAsia="Calibri" w:cs="Times New Roman"/>
          <w:szCs w:val="24"/>
          <w:lang w:val="en-US"/>
        </w:rPr>
        <w:t>Analysis</w:t>
      </w:r>
      <w:r w:rsidRPr="00CD6677">
        <w:rPr>
          <w:rFonts w:eastAsia="Calibri" w:cs="Times New Roman"/>
          <w:szCs w:val="24"/>
        </w:rPr>
        <w:t xml:space="preserve"> </w:t>
      </w:r>
      <w:r w:rsidRPr="00CD6677">
        <w:rPr>
          <w:rFonts w:eastAsia="Calibri" w:cs="Times New Roman"/>
          <w:szCs w:val="24"/>
          <w:lang w:val="en-US"/>
        </w:rPr>
        <w:t>and</w:t>
      </w:r>
      <w:r w:rsidRPr="00CD6677">
        <w:rPr>
          <w:rFonts w:eastAsia="Calibri" w:cs="Times New Roman"/>
          <w:szCs w:val="24"/>
        </w:rPr>
        <w:t xml:space="preserve"> </w:t>
      </w:r>
      <w:r w:rsidRPr="00CD6677">
        <w:rPr>
          <w:rFonts w:eastAsia="Calibri" w:cs="Times New Roman"/>
          <w:szCs w:val="24"/>
          <w:lang w:val="en-US"/>
        </w:rPr>
        <w:t>Design</w:t>
      </w:r>
      <w:r w:rsidRPr="00CD6677">
        <w:rPr>
          <w:rFonts w:eastAsia="Calibri" w:cs="Times New Roman"/>
          <w:szCs w:val="24"/>
        </w:rPr>
        <w:t xml:space="preserve"> </w:t>
      </w:r>
      <w:r w:rsidRPr="00CD6677">
        <w:rPr>
          <w:rFonts w:eastAsia="Calibri" w:cs="Times New Roman"/>
          <w:szCs w:val="24"/>
          <w:lang w:val="en-US"/>
        </w:rPr>
        <w:t>Technique</w:t>
      </w:r>
      <w:r w:rsidRPr="00CD6677">
        <w:rPr>
          <w:rFonts w:eastAsia="Calibri" w:cs="Times New Roman"/>
          <w:szCs w:val="24"/>
        </w:rPr>
        <w:t xml:space="preserve">) считается классическим методом процессного подхода к </w:t>
      </w:r>
      <w:proofErr w:type="spellStart"/>
      <w:r w:rsidRPr="00CD6677">
        <w:rPr>
          <w:rFonts w:eastAsia="Calibri" w:cs="Times New Roman"/>
          <w:szCs w:val="24"/>
        </w:rPr>
        <w:t>управлени.Основной</w:t>
      </w:r>
      <w:proofErr w:type="spellEnd"/>
      <w:r w:rsidRPr="00CD6677">
        <w:rPr>
          <w:rFonts w:eastAsia="Calibri" w:cs="Times New Roman"/>
          <w:szCs w:val="24"/>
        </w:rPr>
        <w:t xml:space="preserve"> принцип процессного подхода заключается в структурировании деятельности организации </w:t>
      </w:r>
      <w:proofErr w:type="gramStart"/>
      <w:r w:rsidRPr="00CD6677">
        <w:rPr>
          <w:rFonts w:eastAsia="Calibri" w:cs="Times New Roman"/>
          <w:szCs w:val="24"/>
        </w:rPr>
        <w:t>в соответствии с ее бизнес</w:t>
      </w:r>
      <w:proofErr w:type="gramEnd"/>
      <w:r w:rsidRPr="00CD6677">
        <w:rPr>
          <w:rFonts w:eastAsia="Calibri" w:cs="Times New Roman"/>
          <w:szCs w:val="24"/>
        </w:rPr>
        <w:t xml:space="preserve"> –процессами, а не организационно-штатной структурой.  Именно бизнес-процессы, </w:t>
      </w:r>
      <w:r w:rsidRPr="00CD6677">
        <w:rPr>
          <w:rFonts w:eastAsia="Calibri" w:cs="Times New Roman"/>
          <w:szCs w:val="24"/>
        </w:rPr>
        <w:lastRenderedPageBreak/>
        <w:t xml:space="preserve">формирующие значимый для потребителя результат, представляют ценность, и именно их улучшением предстоит в дальнейшем заниматься. Модель, основанная на организационно-штатной структуре, может продемонстрировать лишь хаос, царящий в </w:t>
      </w:r>
      <w:proofErr w:type="gramStart"/>
      <w:r w:rsidRPr="00CD6677">
        <w:rPr>
          <w:rFonts w:eastAsia="Calibri" w:cs="Times New Roman"/>
          <w:szCs w:val="24"/>
        </w:rPr>
        <w:t>организации(</w:t>
      </w:r>
      <w:proofErr w:type="gramEnd"/>
      <w:r w:rsidRPr="00CD6677">
        <w:rPr>
          <w:rFonts w:eastAsia="Calibri" w:cs="Times New Roman"/>
          <w:szCs w:val="24"/>
        </w:rPr>
        <w:t xml:space="preserve">о котором в принципе руководству и так известно , иначе оно бы не инициировало соответствующие работы ), на ее основе можно только внести предложения об изменении этой структуры. </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Методология функционального моделирования IDEF0 является достаточно простым инструментом, который позволяет разработчикам корпоративных информационных систем изучить сферу деятельности заказчика и решать задачи по повышению эффективности этой деятельности. </w:t>
      </w:r>
    </w:p>
    <w:p w:rsidR="00952985" w:rsidRPr="00CD6677" w:rsidRDefault="00952985" w:rsidP="00952985">
      <w:pPr>
        <w:ind w:firstLine="567"/>
        <w:rPr>
          <w:rFonts w:eastAsia="Calibri" w:cs="Times New Roman"/>
          <w:szCs w:val="24"/>
        </w:rPr>
      </w:pPr>
      <w:r w:rsidRPr="00CD6677">
        <w:rPr>
          <w:rFonts w:eastAsia="Calibri" w:cs="Times New Roman"/>
          <w:szCs w:val="24"/>
        </w:rPr>
        <w:t xml:space="preserve">Применение функционального моделирования позволяет решать не только технические проблемы заказчика, связанные с информационными технологиями, но также проблемы, имеющие отношение к сфере деятельности заказчика. Это позволяет превратить проект информационной системы из "пачки бумаги", за которую заказчик не хочет платить, в услугу, которая может принести заказчику дополнительный эффект, сопоставимый с последующей автоматизацией [5]. </w:t>
      </w:r>
    </w:p>
    <w:p w:rsidR="00952985" w:rsidRPr="00CD6677" w:rsidRDefault="00952985" w:rsidP="00952985">
      <w:pPr>
        <w:ind w:firstLine="567"/>
        <w:rPr>
          <w:rFonts w:eastAsia="Calibri" w:cs="Times New Roman"/>
          <w:szCs w:val="24"/>
        </w:rPr>
      </w:pPr>
    </w:p>
    <w:p w:rsidR="00952985" w:rsidRDefault="00952985" w:rsidP="00952985">
      <w:pPr>
        <w:ind w:firstLine="709"/>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952985" w:rsidRDefault="00952985" w:rsidP="00952985">
      <w:pPr>
        <w:ind w:firstLine="567"/>
        <w:rPr>
          <w:rFonts w:eastAsia="Calibri" w:cs="Times New Roman"/>
          <w:szCs w:val="24"/>
        </w:rPr>
      </w:pPr>
    </w:p>
    <w:p w:rsidR="00952985" w:rsidRPr="00CD6677" w:rsidRDefault="00952985" w:rsidP="00952985">
      <w:pPr>
        <w:ind w:firstLine="567"/>
        <w:rPr>
          <w:rFonts w:eastAsia="Calibri" w:cs="Times New Roman"/>
          <w:szCs w:val="24"/>
        </w:rPr>
      </w:pPr>
      <w:r>
        <w:rPr>
          <w:rFonts w:eastAsia="Calibri" w:cs="Times New Roman"/>
          <w:szCs w:val="24"/>
        </w:rPr>
        <w:t>1.</w:t>
      </w:r>
      <w:r w:rsidRPr="00CD6677">
        <w:rPr>
          <w:rFonts w:eastAsia="Calibri" w:cs="Times New Roman"/>
          <w:szCs w:val="24"/>
        </w:rPr>
        <w:t xml:space="preserve"> Баскакова, О.В. Экономика предприятия (организации) / О.В. Баскакова, Л.Ф. Сейко. - М: Дашков и К, 2013. - 372 с.</w:t>
      </w:r>
    </w:p>
    <w:p w:rsidR="00952985" w:rsidRPr="00CD6677" w:rsidRDefault="00952985" w:rsidP="00952985">
      <w:pPr>
        <w:ind w:firstLine="567"/>
        <w:rPr>
          <w:rFonts w:eastAsia="Calibri" w:cs="Times New Roman"/>
          <w:szCs w:val="24"/>
        </w:rPr>
      </w:pPr>
      <w:r>
        <w:rPr>
          <w:rFonts w:eastAsia="Calibri" w:cs="Times New Roman"/>
          <w:szCs w:val="24"/>
        </w:rPr>
        <w:t>2.</w:t>
      </w:r>
      <w:r w:rsidRPr="00CD6677">
        <w:rPr>
          <w:rFonts w:eastAsia="Calibri" w:cs="Times New Roman"/>
          <w:szCs w:val="24"/>
        </w:rPr>
        <w:t xml:space="preserve"> Горфинкель, В.Я. Экономика предприятия / В.Я. Горфинкель. - М.: ЮНИТИ-ДАНА, 2013. - 663 с.</w:t>
      </w:r>
    </w:p>
    <w:p w:rsidR="00952985" w:rsidRPr="00CD6677" w:rsidRDefault="00952985" w:rsidP="00952985">
      <w:pPr>
        <w:ind w:firstLine="567"/>
        <w:rPr>
          <w:rFonts w:eastAsia="Calibri" w:cs="Times New Roman"/>
          <w:szCs w:val="24"/>
        </w:rPr>
      </w:pPr>
      <w:r>
        <w:rPr>
          <w:rFonts w:eastAsia="Calibri" w:cs="Times New Roman"/>
          <w:szCs w:val="24"/>
        </w:rPr>
        <w:t>3.</w:t>
      </w:r>
      <w:r w:rsidRPr="00CD6677">
        <w:rPr>
          <w:rFonts w:eastAsia="Calibri" w:cs="Times New Roman"/>
          <w:szCs w:val="24"/>
        </w:rPr>
        <w:t xml:space="preserve"> Елисеева, Т.П. Экономика и анализ деятельности предприятий / Т.П. Елисеева, М.Д. </w:t>
      </w:r>
      <w:proofErr w:type="spellStart"/>
      <w:r w:rsidRPr="00CD6677">
        <w:rPr>
          <w:rFonts w:eastAsia="Calibri" w:cs="Times New Roman"/>
          <w:szCs w:val="24"/>
        </w:rPr>
        <w:t>Молев</w:t>
      </w:r>
      <w:proofErr w:type="spellEnd"/>
      <w:r w:rsidRPr="00CD6677">
        <w:rPr>
          <w:rFonts w:eastAsia="Calibri" w:cs="Times New Roman"/>
          <w:szCs w:val="24"/>
        </w:rPr>
        <w:t xml:space="preserve">, Н.Г. </w:t>
      </w:r>
      <w:proofErr w:type="spellStart"/>
      <w:r w:rsidRPr="00CD6677">
        <w:rPr>
          <w:rFonts w:eastAsia="Calibri" w:cs="Times New Roman"/>
          <w:szCs w:val="24"/>
        </w:rPr>
        <w:t>Трегулова</w:t>
      </w:r>
      <w:proofErr w:type="spellEnd"/>
      <w:r w:rsidRPr="00CD6677">
        <w:rPr>
          <w:rFonts w:eastAsia="Calibri" w:cs="Times New Roman"/>
          <w:szCs w:val="24"/>
        </w:rPr>
        <w:t>. - Ростов-на-Дону: Феникс, 2011. - 480 с.</w:t>
      </w:r>
    </w:p>
    <w:p w:rsidR="00952985" w:rsidRPr="00CD6677" w:rsidRDefault="00952985" w:rsidP="00952985">
      <w:pPr>
        <w:ind w:firstLine="567"/>
        <w:rPr>
          <w:rFonts w:eastAsia="Calibri" w:cs="Times New Roman"/>
          <w:szCs w:val="24"/>
        </w:rPr>
      </w:pPr>
      <w:r>
        <w:rPr>
          <w:rFonts w:eastAsia="Calibri" w:cs="Times New Roman"/>
          <w:szCs w:val="24"/>
        </w:rPr>
        <w:t>4.</w:t>
      </w:r>
      <w:r w:rsidRPr="00CD6677">
        <w:rPr>
          <w:rFonts w:eastAsia="Calibri" w:cs="Times New Roman"/>
          <w:szCs w:val="24"/>
        </w:rPr>
        <w:t xml:space="preserve"> Иванов, И. Н. Экономика промышленного предприятия: учебник / И. Н. Иванов. – Москва: Инфра–М, 2011. – 393 с.</w:t>
      </w:r>
    </w:p>
    <w:p w:rsidR="00952985" w:rsidRPr="00CD6677" w:rsidRDefault="00952985" w:rsidP="00952985">
      <w:pPr>
        <w:ind w:firstLine="567"/>
        <w:rPr>
          <w:rFonts w:eastAsia="Calibri" w:cs="Times New Roman"/>
          <w:szCs w:val="24"/>
        </w:rPr>
      </w:pPr>
      <w:r>
        <w:rPr>
          <w:rFonts w:eastAsia="Calibri" w:cs="Times New Roman"/>
          <w:szCs w:val="24"/>
        </w:rPr>
        <w:t>5.</w:t>
      </w:r>
      <w:r w:rsidRPr="00CD6677">
        <w:rPr>
          <w:rFonts w:eastAsia="Calibri" w:cs="Times New Roman"/>
          <w:szCs w:val="24"/>
        </w:rPr>
        <w:t xml:space="preserve"> </w:t>
      </w:r>
      <w:proofErr w:type="spellStart"/>
      <w:r w:rsidRPr="00CD6677">
        <w:rPr>
          <w:rFonts w:eastAsia="Calibri" w:cs="Times New Roman"/>
          <w:szCs w:val="24"/>
        </w:rPr>
        <w:t>Клочкова</w:t>
      </w:r>
      <w:proofErr w:type="spellEnd"/>
      <w:r w:rsidRPr="00CD6677">
        <w:rPr>
          <w:rFonts w:eastAsia="Calibri" w:cs="Times New Roman"/>
          <w:szCs w:val="24"/>
        </w:rPr>
        <w:t xml:space="preserve">, Е. Н. Экономика предприятия / Е. Н. </w:t>
      </w:r>
      <w:proofErr w:type="spellStart"/>
      <w:r w:rsidRPr="00CD6677">
        <w:rPr>
          <w:rFonts w:eastAsia="Calibri" w:cs="Times New Roman"/>
          <w:szCs w:val="24"/>
        </w:rPr>
        <w:t>Клочкова</w:t>
      </w:r>
      <w:proofErr w:type="spellEnd"/>
      <w:r w:rsidRPr="00CD6677">
        <w:rPr>
          <w:rFonts w:eastAsia="Calibri" w:cs="Times New Roman"/>
          <w:szCs w:val="24"/>
        </w:rPr>
        <w:t xml:space="preserve">, В. И. Кузнецов, Т. Е. Платонова. - М.: </w:t>
      </w:r>
      <w:proofErr w:type="spellStart"/>
      <w:r w:rsidRPr="00CD6677">
        <w:rPr>
          <w:rFonts w:eastAsia="Calibri" w:cs="Times New Roman"/>
          <w:szCs w:val="24"/>
        </w:rPr>
        <w:t>Юрайт</w:t>
      </w:r>
      <w:proofErr w:type="spellEnd"/>
      <w:r w:rsidRPr="00CD6677">
        <w:rPr>
          <w:rFonts w:eastAsia="Calibri" w:cs="Times New Roman"/>
          <w:szCs w:val="24"/>
        </w:rPr>
        <w:t>, 2014. - 448 с.</w:t>
      </w:r>
      <w:hyperlink r:id="rId10" w:history="1">
        <w:r w:rsidRPr="00CD6677">
          <w:rPr>
            <w:rFonts w:eastAsia="Calibri" w:cs="Times New Roman"/>
            <w:color w:val="0000FF"/>
            <w:szCs w:val="24"/>
            <w:u w:val="single"/>
          </w:rPr>
          <w:t xml:space="preserve"> </w:t>
        </w:r>
      </w:hyperlink>
    </w:p>
    <w:p w:rsidR="00306C3B" w:rsidRDefault="00952985">
      <w:bookmarkStart w:id="0" w:name="_GoBack"/>
      <w:bookmarkEnd w:id="0"/>
    </w:p>
    <w:sectPr w:rsidR="00306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5A3D"/>
    <w:multiLevelType w:val="multilevel"/>
    <w:tmpl w:val="1C66FC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86A7CE6"/>
    <w:multiLevelType w:val="hybridMultilevel"/>
    <w:tmpl w:val="C8060AB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85"/>
    <w:rsid w:val="00135C18"/>
    <w:rsid w:val="00952985"/>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04956-A861-4515-8873-8DE604EE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985"/>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zavtrasessiya.com/index.pl?act=PRODUCT&amp;id=519"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2016-11-25T13:18:00Z</dcterms:created>
  <dcterms:modified xsi:type="dcterms:W3CDTF">2016-11-25T13:24:00Z</dcterms:modified>
</cp:coreProperties>
</file>