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7A" w:rsidRDefault="0046017A" w:rsidP="00B648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4713F">
        <w:rPr>
          <w:rFonts w:ascii="Times New Roman" w:hAnsi="Times New Roman" w:cs="Times New Roman"/>
          <w:sz w:val="28"/>
          <w:szCs w:val="28"/>
        </w:rPr>
        <w:t>Какунина</w:t>
      </w:r>
      <w:proofErr w:type="spellEnd"/>
      <w:r w:rsidRPr="0024713F">
        <w:rPr>
          <w:rFonts w:ascii="Times New Roman" w:hAnsi="Times New Roman" w:cs="Times New Roman"/>
          <w:sz w:val="28"/>
          <w:szCs w:val="28"/>
        </w:rPr>
        <w:t xml:space="preserve"> А.А., Михальчук К.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46017A" w:rsidRPr="0024713F" w:rsidRDefault="0046017A" w:rsidP="00B648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713F">
        <w:rPr>
          <w:rFonts w:ascii="Times New Roman" w:hAnsi="Times New Roman" w:cs="Times New Roman"/>
          <w:sz w:val="28"/>
          <w:szCs w:val="28"/>
        </w:rPr>
        <w:t>Донецкий национальный технический университет</w:t>
      </w:r>
    </w:p>
    <w:p w:rsidR="0046017A" w:rsidRPr="0024713F" w:rsidRDefault="0046017A" w:rsidP="00B64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405" w:rsidRPr="0046017A" w:rsidRDefault="009A7D39" w:rsidP="00B64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7A">
        <w:rPr>
          <w:rFonts w:ascii="Times New Roman" w:hAnsi="Times New Roman" w:cs="Times New Roman"/>
          <w:b/>
          <w:sz w:val="28"/>
          <w:szCs w:val="28"/>
        </w:rPr>
        <w:t>РЕЙТИНГОВАЯ ОЦЕНКА ФИНАНСОВОГО СОСТОЯНИЯ УГЛЕДОБЫВАЮЩИХ ПРЕДПРИЯТИЙ</w:t>
      </w:r>
    </w:p>
    <w:p w:rsidR="009A7D39" w:rsidRPr="0024713F" w:rsidRDefault="009A7D39" w:rsidP="00B64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97D" w:rsidRPr="00503CD6" w:rsidRDefault="0009697D" w:rsidP="00B648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финансового состояния промышленного предприятия, в частности угледобывающего, в условиях рыночной экономики является особо важным процессом. </w:t>
      </w:r>
      <w:r w:rsidR="0025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проведения рейтинговой оценки субъекта хозяйствования обусловлена, прежде всего, разносторонностью финансовых процессов и бесчисленным количеством различных показателей, применяемых для оценки финансового состояния и расхождением в уровне нормативных значений этих показателей. Дополнительную сложность представляет тот факт, что в научной литературе </w:t>
      </w:r>
      <w:r w:rsidR="0050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законодательной базе нет единого подхода к обобщающей оценке финансового состояния предприятия. Набор показателей и методики оценки носят рекомендательный </w:t>
      </w:r>
      <w:r w:rsidR="00503CD6" w:rsidRPr="0050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характер. </w:t>
      </w:r>
      <w:r w:rsidR="00503CD6" w:rsidRPr="00503CD6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МСФО в Украине</w:t>
      </w:r>
      <w:r w:rsidR="0050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также, безусловно, </w:t>
      </w:r>
      <w:r w:rsidR="0046017A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отразится на реальности проведения качественного рейтингового анализа и оценки финансово-хозяйственной деятельности предприятия.</w:t>
      </w:r>
    </w:p>
    <w:p w:rsidR="0046017A" w:rsidRPr="00DB44CF" w:rsidRDefault="0046017A" w:rsidP="00B648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Интегральная (рейтинговая) оценка должна охватывать все сферы производственно-хозяйственной и финансовой </w:t>
      </w:r>
      <w:r w:rsidR="00916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предприятия,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включать в себя </w:t>
      </w:r>
      <w:r w:rsidR="00916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центральных, приоритетных показателей. Справедливость, четкость и точность оценки не должна, в принципе, базироваться на методиках, которые носят рекомендательный характер и </w:t>
      </w:r>
      <w:r w:rsidR="009164FA"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произвольном выборе показателей</w:t>
      </w:r>
      <w:r w:rsidR="00916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Исходя из этого, следует отметить, что обоснование и набор приоритетных показателей должен осуществляться с учетом интересов </w:t>
      </w:r>
      <w:r w:rsidR="009164FA"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управления в аналитической оценке</w:t>
      </w:r>
      <w:r w:rsidR="00B6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88E" w:rsidRPr="00B6488E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="009164FA"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88E" w:rsidRPr="00B6488E" w:rsidRDefault="00B6488E" w:rsidP="00B648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целевого направления обобщающей рейтинговой оценки финансового состояния промышленного предп</w:t>
      </w:r>
      <w:r w:rsidR="00D2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риятия заключается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проведении расчетов на основе выбранной математической модели комплексной финансовой диагностики результатов деятельности субъекта хозяйствования в условиях рыночной экономики, идентификация полученных результатов, объективный </w:t>
      </w:r>
      <w:r w:rsidR="00D2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тактический и стратегический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</w:t>
      </w:r>
      <w:r w:rsidR="00D2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потенциального развития. </w:t>
      </w:r>
    </w:p>
    <w:p w:rsidR="003C02B1" w:rsidRDefault="003C02B1" w:rsidP="00B64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Результатом такого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анализа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будет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количественное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выражение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способности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объекта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исследования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обеспечить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стабильность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финансово-хозяйственной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прирост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рыночной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стоимости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предприятия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дохода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владельцев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кратко-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долгосрочной</w:t>
      </w:r>
      <w:proofErr w:type="spellEnd"/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перспективах</w:t>
      </w:r>
      <w:r w:rsidR="00B6488E" w:rsidRPr="0099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Pr="00993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3CDA" w:rsidRPr="0024713F" w:rsidRDefault="00373CDA" w:rsidP="00B64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рейтинговая </w:t>
      </w:r>
      <w:r w:rsidR="00D20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</w:t>
      </w: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состояния предприятия включает следующие этапы:</w:t>
      </w:r>
    </w:p>
    <w:p w:rsidR="00373CDA" w:rsidRPr="0024713F" w:rsidRDefault="00373CDA" w:rsidP="00DB44C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аналитическую обработку исходной информации за оцениваемый период времени;</w:t>
      </w:r>
    </w:p>
    <w:p w:rsidR="00373CDA" w:rsidRPr="0024713F" w:rsidRDefault="00373CDA" w:rsidP="00DB44C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системы показателей, используемых для рейтинговой оценки финансового состояния предприятия и их классификацию;</w:t>
      </w:r>
    </w:p>
    <w:p w:rsidR="00373CDA" w:rsidRPr="0024713F" w:rsidRDefault="00373CDA" w:rsidP="00DB44C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итогового показателя рейтинговой оценки;</w:t>
      </w:r>
    </w:p>
    <w:p w:rsidR="00373CDA" w:rsidRPr="0024713F" w:rsidRDefault="00373CDA" w:rsidP="00DB44C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классификацию (ранжирование) предприятий по рейтингу.</w:t>
      </w:r>
    </w:p>
    <w:p w:rsidR="00373CDA" w:rsidRPr="0024713F" w:rsidRDefault="00D20A75" w:rsidP="00D20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позиции рейтинговой диагностики финансового состояния угледобывающего предприятия на основе анализа существующих методик и подходов наиболее целесообразным, на наш взгляд, является методика, предложенная российскими учеными</w:t>
      </w:r>
      <w:r w:rsidR="003C4304">
        <w:rPr>
          <w:rFonts w:ascii="Times New Roman" w:hAnsi="Times New Roman" w:cs="Times New Roman"/>
          <w:sz w:val="28"/>
          <w:szCs w:val="28"/>
        </w:rPr>
        <w:t>, которая включает в себя оценку показателей по двум блокам: финансовое положение организации и эффективность (финансовые результаты) деятельности субъекта хозяйствования</w:t>
      </w:r>
      <w:r>
        <w:rPr>
          <w:rFonts w:ascii="Times New Roman" w:hAnsi="Times New Roman" w:cs="Times New Roman"/>
          <w:sz w:val="28"/>
          <w:szCs w:val="28"/>
        </w:rPr>
        <w:t xml:space="preserve"> (табл. 1)</w:t>
      </w:r>
      <w:r w:rsidR="003C4304">
        <w:rPr>
          <w:rFonts w:ascii="Times New Roman" w:hAnsi="Times New Roman" w:cs="Times New Roman"/>
          <w:sz w:val="28"/>
          <w:szCs w:val="28"/>
        </w:rPr>
        <w:t>.</w:t>
      </w:r>
    </w:p>
    <w:p w:rsidR="00373CDA" w:rsidRPr="0024713F" w:rsidRDefault="003C4304" w:rsidP="003C43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CE1A0D" w:rsidRPr="003C4304" w:rsidRDefault="00CE1A0D" w:rsidP="003C4304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C4304">
        <w:rPr>
          <w:b/>
          <w:bCs/>
          <w:color w:val="000000"/>
          <w:sz w:val="28"/>
          <w:szCs w:val="28"/>
        </w:rPr>
        <w:t>Расчет рейтинговой оценки финансового положения и результатов деятельности</w:t>
      </w:r>
      <w:r w:rsidR="00760126">
        <w:rPr>
          <w:b/>
          <w:bCs/>
          <w:color w:val="000000"/>
          <w:sz w:val="28"/>
          <w:szCs w:val="28"/>
        </w:rPr>
        <w:t xml:space="preserve"> </w:t>
      </w:r>
      <w:r w:rsidR="00760126" w:rsidRPr="00F05D4C">
        <w:rPr>
          <w:color w:val="000000"/>
          <w:sz w:val="28"/>
          <w:szCs w:val="28"/>
        </w:rPr>
        <w:t>[3]</w:t>
      </w:r>
      <w:bookmarkStart w:id="0" w:name="_GoBack"/>
      <w:bookmarkEnd w:id="0"/>
    </w:p>
    <w:tbl>
      <w:tblPr>
        <w:tblStyle w:val="a9"/>
        <w:tblW w:w="4700" w:type="pct"/>
        <w:jc w:val="center"/>
        <w:tblLook w:val="04A0" w:firstRow="1" w:lastRow="0" w:firstColumn="1" w:lastColumn="0" w:noHBand="0" w:noVBand="1"/>
      </w:tblPr>
      <w:tblGrid>
        <w:gridCol w:w="2712"/>
        <w:gridCol w:w="1199"/>
        <w:gridCol w:w="966"/>
        <w:gridCol w:w="1112"/>
        <w:gridCol w:w="952"/>
        <w:gridCol w:w="1291"/>
        <w:gridCol w:w="1031"/>
      </w:tblGrid>
      <w:tr w:rsidR="0024713F" w:rsidRPr="003C4304" w:rsidTr="00DB4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:rsidR="00CE1A0D" w:rsidRPr="00DB44CF" w:rsidRDefault="00CE1A0D" w:rsidP="00DB44C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1A0D" w:rsidRPr="00DB44CF" w:rsidRDefault="00CE1A0D" w:rsidP="00DB4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</w:rPr>
              <w:t>Вес показателя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1A0D" w:rsidRPr="00DB44CF" w:rsidRDefault="00CE1A0D" w:rsidP="00DB4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  <w:proofErr w:type="gramStart"/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CE1A0D" w:rsidRPr="00DB44CF" w:rsidRDefault="00CE1A0D" w:rsidP="00DB4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</w:rPr>
              <w:t>Средняя оценка</w:t>
            </w:r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  <w:t>(гр.3 х 0,25 + гр.4 х 0,6 + гр.5 х 0,15)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1A0D" w:rsidRPr="00DB44CF" w:rsidRDefault="00CE1A0D" w:rsidP="00DB4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 с учетом веса</w:t>
            </w:r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  <w:t>(гр.2 х гр.6)</w:t>
            </w:r>
          </w:p>
        </w:tc>
      </w:tr>
      <w:tr w:rsidR="0024713F" w:rsidRPr="003C4304" w:rsidTr="00D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E1A0D" w:rsidRPr="003C4304" w:rsidRDefault="00CE1A0D" w:rsidP="00247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1A0D" w:rsidRPr="003C4304" w:rsidRDefault="00CE1A0D" w:rsidP="00DB4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прошлое</w:t>
            </w:r>
          </w:p>
        </w:tc>
        <w:tc>
          <w:tcPr>
            <w:tcW w:w="0" w:type="auto"/>
            <w:vAlign w:val="center"/>
            <w:hideMark/>
          </w:tcPr>
          <w:p w:rsidR="00CE1A0D" w:rsidRPr="003C4304" w:rsidRDefault="00CE1A0D" w:rsidP="00DB4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настоящее</w:t>
            </w:r>
          </w:p>
        </w:tc>
        <w:tc>
          <w:tcPr>
            <w:tcW w:w="0" w:type="auto"/>
            <w:vAlign w:val="center"/>
            <w:hideMark/>
          </w:tcPr>
          <w:p w:rsidR="00CE1A0D" w:rsidRPr="003C4304" w:rsidRDefault="00CE1A0D" w:rsidP="00DB4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будущее</w:t>
            </w:r>
          </w:p>
        </w:tc>
        <w:tc>
          <w:tcPr>
            <w:tcW w:w="0" w:type="auto"/>
            <w:vMerge/>
            <w:hideMark/>
          </w:tcPr>
          <w:p w:rsidR="00CE1A0D" w:rsidRPr="003C4304" w:rsidRDefault="00CE1A0D" w:rsidP="00247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E1A0D" w:rsidRPr="003C4304" w:rsidRDefault="00CE1A0D" w:rsidP="00247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DB44CF" w:rsidRDefault="00CE1A0D" w:rsidP="0024713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B44CF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1A0D" w:rsidRPr="003C4304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I. Показатели финансового положения организации</w:t>
            </w:r>
          </w:p>
        </w:tc>
      </w:tr>
      <w:tr w:rsidR="0024713F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Коэффициент автономии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Соотношение чистых активов и уставного капитала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Коэффициент текущей (общей) ликвидности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Коэффициент быстрой (промежуточной) ликвидности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CE1A0D" w:rsidRPr="003C4304" w:rsidRDefault="00CE1A0D" w:rsidP="002471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bCs/>
                <w:sz w:val="20"/>
                <w:szCs w:val="20"/>
              </w:rPr>
              <w:t>Итоговая оценка</w:t>
            </w:r>
            <w:r w:rsidRPr="003C4304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(итого гр.7</w:t>
            </w:r>
            <w:proofErr w:type="gramStart"/>
            <w:r w:rsidRPr="003C430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C4304">
              <w:rPr>
                <w:rFonts w:ascii="Times New Roman" w:hAnsi="Times New Roman" w:cs="Times New Roman"/>
                <w:sz w:val="20"/>
                <w:szCs w:val="20"/>
              </w:rPr>
              <w:t xml:space="preserve"> гр.2):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A0D" w:rsidRPr="003C4304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II. Показатели эффективности (финансовые результаты) деятельности организации</w:t>
            </w:r>
          </w:p>
        </w:tc>
      </w:tr>
      <w:tr w:rsidR="0024713F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Рентабельность собственного капитала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Рентабельность активов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Рентабельность продаж (по валовой прибыли)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Динамика выручки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Оборачиваемость оборотных средств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3F" w:rsidRPr="003C4304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Соотношение прибыли от прочих операций и выручки от основной деятельности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1A0D" w:rsidRPr="003C4304" w:rsidRDefault="00CE1A0D" w:rsidP="00247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A0D" w:rsidRPr="003C4304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1A0D" w:rsidRPr="003C4304" w:rsidRDefault="00CE1A0D" w:rsidP="0024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CE1A0D" w:rsidRPr="003C4304" w:rsidRDefault="00CE1A0D" w:rsidP="002471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304">
              <w:rPr>
                <w:rFonts w:ascii="Times New Roman" w:hAnsi="Times New Roman" w:cs="Times New Roman"/>
                <w:bCs/>
                <w:sz w:val="20"/>
                <w:szCs w:val="20"/>
              </w:rPr>
              <w:t>Итоговая оценка</w:t>
            </w:r>
            <w:r w:rsidRPr="003C4304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3C4304">
              <w:rPr>
                <w:rFonts w:ascii="Times New Roman" w:hAnsi="Times New Roman" w:cs="Times New Roman"/>
                <w:sz w:val="20"/>
                <w:szCs w:val="20"/>
              </w:rPr>
              <w:t>(итого гр.7</w:t>
            </w:r>
            <w:proofErr w:type="gramStart"/>
            <w:r w:rsidRPr="003C430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C4304">
              <w:rPr>
                <w:rFonts w:ascii="Times New Roman" w:hAnsi="Times New Roman" w:cs="Times New Roman"/>
                <w:sz w:val="20"/>
                <w:szCs w:val="20"/>
              </w:rPr>
              <w:t xml:space="preserve"> гр.2):</w:t>
            </w:r>
          </w:p>
        </w:tc>
        <w:tc>
          <w:tcPr>
            <w:tcW w:w="0" w:type="auto"/>
            <w:hideMark/>
          </w:tcPr>
          <w:p w:rsidR="00CE1A0D" w:rsidRPr="003C4304" w:rsidRDefault="00CE1A0D" w:rsidP="002471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4304" w:rsidRDefault="00CE1A0D" w:rsidP="003C430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713F">
        <w:rPr>
          <w:color w:val="000000"/>
          <w:sz w:val="28"/>
          <w:szCs w:val="28"/>
          <w:vertAlign w:val="superscript"/>
        </w:rPr>
        <w:t>1</w:t>
      </w:r>
      <w:r w:rsidRPr="0024713F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24713F">
        <w:rPr>
          <w:color w:val="000000"/>
          <w:sz w:val="28"/>
          <w:szCs w:val="28"/>
        </w:rPr>
        <w:t>Оценка конкретного показателя формируетс</w:t>
      </w:r>
      <w:r w:rsidR="003C4304">
        <w:rPr>
          <w:color w:val="000000"/>
          <w:sz w:val="28"/>
          <w:szCs w:val="28"/>
        </w:rPr>
        <w:t>я из 3-х составляющих:</w:t>
      </w:r>
    </w:p>
    <w:p w:rsidR="003C4304" w:rsidRDefault="003C4304" w:rsidP="003C430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«Прошлое»</w:t>
      </w:r>
      <w:r w:rsidR="00CE1A0D" w:rsidRPr="0024713F">
        <w:rPr>
          <w:color w:val="000000"/>
          <w:sz w:val="28"/>
          <w:szCs w:val="28"/>
        </w:rPr>
        <w:t xml:space="preserve"> – оценка среднего арифметического значения за периоды,</w:t>
      </w:r>
      <w:r>
        <w:rPr>
          <w:color w:val="000000"/>
          <w:sz w:val="28"/>
          <w:szCs w:val="28"/>
        </w:rPr>
        <w:t xml:space="preserve"> </w:t>
      </w:r>
      <w:r w:rsidR="00CE1A0D" w:rsidRPr="0024713F">
        <w:rPr>
          <w:color w:val="000000"/>
          <w:sz w:val="28"/>
          <w:szCs w:val="28"/>
        </w:rPr>
        <w:t>предшествующие отчетному (имеет вес 25% в обобщающей оценке показателя);</w:t>
      </w:r>
    </w:p>
    <w:p w:rsidR="003C4304" w:rsidRDefault="003C4304" w:rsidP="003C430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«Настоящее»</w:t>
      </w:r>
      <w:r w:rsidR="00CE1A0D" w:rsidRPr="0024713F">
        <w:rPr>
          <w:color w:val="000000"/>
          <w:sz w:val="28"/>
          <w:szCs w:val="28"/>
        </w:rPr>
        <w:t xml:space="preserve"> – оценка значения за последний период (отчетную дату) (имеет вес 60% в обобщающей оценке);</w:t>
      </w:r>
    </w:p>
    <w:p w:rsidR="00CE1A0D" w:rsidRPr="0024713F" w:rsidRDefault="003C4304" w:rsidP="000F251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«Будущее»</w:t>
      </w:r>
      <w:r w:rsidR="00CE1A0D" w:rsidRPr="0024713F">
        <w:rPr>
          <w:color w:val="000000"/>
          <w:sz w:val="28"/>
          <w:szCs w:val="28"/>
        </w:rPr>
        <w:t xml:space="preserve"> – оценка значения показателя через 1 год после отчетной даты, полученная посредством линейного тренда (имеет вес 15% в обобщающей оценке).</w:t>
      </w:r>
    </w:p>
    <w:p w:rsidR="0024713F" w:rsidRPr="000F251A" w:rsidRDefault="000F251A" w:rsidP="000F251A">
      <w:pPr>
        <w:pStyle w:val="2"/>
        <w:spacing w:before="0"/>
        <w:ind w:firstLine="709"/>
        <w:jc w:val="both"/>
        <w:rPr>
          <w:rStyle w:val="a4"/>
          <w:rFonts w:ascii="Times New Roman" w:hAnsi="Times New Roman"/>
          <w:bCs/>
          <w:color w:val="auto"/>
          <w:sz w:val="28"/>
          <w:szCs w:val="28"/>
          <w:lang w:val="ru-RU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>Для</w:t>
      </w:r>
      <w:r>
        <w:rPr>
          <w:rStyle w:val="a4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качественной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оценки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анализируемых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показателей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используется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следующая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шкала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из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пяти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основных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>градаций</w:t>
      </w:r>
      <w:proofErr w:type="spellEnd"/>
      <w:r w:rsidRPr="000F251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3C4304">
        <w:rPr>
          <w:rStyle w:val="a4"/>
          <w:rFonts w:ascii="Times New Roman" w:hAnsi="Times New Roman"/>
          <w:color w:val="auto"/>
          <w:sz w:val="28"/>
          <w:szCs w:val="28"/>
          <w:lang w:val="ru-RU"/>
        </w:rPr>
        <w:t>(табл. 2)</w:t>
      </w:r>
      <w:r>
        <w:rPr>
          <w:rStyle w:val="a4"/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3C4304" w:rsidRDefault="003C4304" w:rsidP="000F25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3C4304" w:rsidRPr="00760126" w:rsidRDefault="003C4304" w:rsidP="000F25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304">
        <w:rPr>
          <w:rFonts w:ascii="Times New Roman" w:hAnsi="Times New Roman" w:cs="Times New Roman"/>
          <w:b/>
          <w:sz w:val="28"/>
          <w:szCs w:val="28"/>
        </w:rPr>
        <w:t>Основные градации качественной оценки анализируемых показателей</w:t>
      </w:r>
      <w:r w:rsidR="00760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126" w:rsidRPr="00760126">
        <w:rPr>
          <w:rFonts w:ascii="Times New Roman" w:hAnsi="Times New Roman" w:cs="Times New Roman"/>
          <w:color w:val="000000"/>
          <w:sz w:val="28"/>
          <w:szCs w:val="28"/>
        </w:rPr>
        <w:t>[3]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2535"/>
        <w:gridCol w:w="6700"/>
      </w:tblGrid>
      <w:tr w:rsidR="0024713F" w:rsidRPr="00F05D4C" w:rsidTr="00045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713F" w:rsidRPr="00DB44CF" w:rsidRDefault="0024713F" w:rsidP="00F05D4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44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</w:tcPr>
          <w:p w:rsidR="0024713F" w:rsidRPr="00DB44CF" w:rsidRDefault="003C4304" w:rsidP="00F05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44CF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показателя</w:t>
            </w:r>
          </w:p>
        </w:tc>
        <w:tc>
          <w:tcPr>
            <w:tcW w:w="0" w:type="auto"/>
          </w:tcPr>
          <w:p w:rsidR="0024713F" w:rsidRPr="00DB44CF" w:rsidRDefault="003C4304" w:rsidP="00F05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44CF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качественной характеристики</w:t>
            </w:r>
          </w:p>
        </w:tc>
      </w:tr>
      <w:tr w:rsidR="0024713F" w:rsidRPr="00F05D4C" w:rsidTr="00D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4713F" w:rsidRPr="00DB44CF" w:rsidRDefault="0024713F" w:rsidP="00DB44C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44C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4713F" w:rsidRPr="00F05D4C" w:rsidRDefault="003C4304" w:rsidP="00F05D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F05D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  <w:hideMark/>
          </w:tcPr>
          <w:p w:rsidR="0024713F" w:rsidRPr="00F05D4C" w:rsidRDefault="003C4304" w:rsidP="00F05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C">
              <w:rPr>
                <w:rFonts w:ascii="Times New Roman" w:hAnsi="Times New Roman" w:cs="Times New Roman"/>
                <w:sz w:val="24"/>
                <w:szCs w:val="24"/>
              </w:rPr>
              <w:t>Очень хорошее, исключительно хорошее значение показателя.</w:t>
            </w:r>
          </w:p>
        </w:tc>
      </w:tr>
      <w:tr w:rsidR="0024713F" w:rsidRPr="00F05D4C" w:rsidTr="00DB4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4713F" w:rsidRPr="00DB44CF" w:rsidRDefault="0024713F" w:rsidP="00DB44C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44C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4713F" w:rsidRPr="00F05D4C" w:rsidRDefault="00F05D4C" w:rsidP="00F05D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0" w:type="auto"/>
            <w:hideMark/>
          </w:tcPr>
          <w:p w:rsidR="0024713F" w:rsidRPr="00F05D4C" w:rsidRDefault="003C4304" w:rsidP="00F05D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C">
              <w:rPr>
                <w:rFonts w:ascii="Times New Roman" w:hAnsi="Times New Roman" w:cs="Times New Roman"/>
                <w:sz w:val="24"/>
                <w:szCs w:val="24"/>
              </w:rPr>
              <w:t>Хорошее, положительное значение показателя; значение, полностью укладывается в норматив.</w:t>
            </w:r>
          </w:p>
        </w:tc>
      </w:tr>
      <w:tr w:rsidR="0024713F" w:rsidRPr="00F05D4C" w:rsidTr="00D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4713F" w:rsidRPr="00DB44CF" w:rsidRDefault="0024713F" w:rsidP="00DB44C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44CF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4713F" w:rsidRPr="00F05D4C" w:rsidRDefault="003C4304" w:rsidP="00F05D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F05D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  <w:hideMark/>
          </w:tcPr>
          <w:p w:rsidR="0024713F" w:rsidRPr="00F05D4C" w:rsidRDefault="003C4304" w:rsidP="00F05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C">
              <w:rPr>
                <w:rFonts w:ascii="Times New Roman" w:hAnsi="Times New Roman" w:cs="Times New Roman"/>
                <w:sz w:val="24"/>
                <w:szCs w:val="24"/>
              </w:rPr>
              <w:t>Показатель имеет значение в районе границы нормы; формально может не уложиться в норму, однако отклонение от нормы незначительно. Диапазон данной качественной характеристики определяется автоматически как область плюс-минус 4% от минимального из интервалов «хорошо» и «неудовлетворительно».</w:t>
            </w:r>
          </w:p>
        </w:tc>
      </w:tr>
      <w:tr w:rsidR="0024713F" w:rsidRPr="00F05D4C" w:rsidTr="00DB4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4713F" w:rsidRPr="00DB44CF" w:rsidRDefault="0024713F" w:rsidP="00DB44C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44CF">
              <w:rPr>
                <w:rFonts w:ascii="Times New Roman" w:hAnsi="Times New Roman" w:cs="Times New Roman"/>
                <w:b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hideMark/>
          </w:tcPr>
          <w:p w:rsidR="0024713F" w:rsidRPr="00F05D4C" w:rsidRDefault="003C4304" w:rsidP="00F05D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C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  <w:r w:rsidR="00F05D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  <w:hideMark/>
          </w:tcPr>
          <w:p w:rsidR="0024713F" w:rsidRPr="00F05D4C" w:rsidRDefault="003C4304" w:rsidP="00F05D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C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Неудовлетворительные, отрицательные значения показателя; значение показателя, не соответствуют нормативу.</w:t>
            </w:r>
          </w:p>
        </w:tc>
      </w:tr>
      <w:tr w:rsidR="0024713F" w:rsidRPr="00F05D4C" w:rsidTr="00D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4713F" w:rsidRPr="00DB44CF" w:rsidRDefault="0024713F" w:rsidP="00DB44C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44CF">
              <w:rPr>
                <w:rFonts w:ascii="Times New Roman" w:hAnsi="Times New Roman" w:cs="Times New Roman"/>
                <w:b w:val="0"/>
                <w:sz w:val="24"/>
                <w:szCs w:val="24"/>
              </w:rPr>
              <w:t>-2</w:t>
            </w:r>
          </w:p>
        </w:tc>
        <w:tc>
          <w:tcPr>
            <w:tcW w:w="0" w:type="auto"/>
            <w:hideMark/>
          </w:tcPr>
          <w:p w:rsidR="0024713F" w:rsidRPr="00F05D4C" w:rsidRDefault="00F05D4C" w:rsidP="00F05D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критическое</w:t>
            </w:r>
          </w:p>
        </w:tc>
        <w:tc>
          <w:tcPr>
            <w:tcW w:w="0" w:type="auto"/>
            <w:hideMark/>
          </w:tcPr>
          <w:p w:rsidR="0024713F" w:rsidRPr="00F05D4C" w:rsidRDefault="00F05D4C" w:rsidP="00F05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C">
              <w:rPr>
                <w:rFonts w:ascii="Times New Roman" w:hAnsi="Times New Roman" w:cs="Times New Roman"/>
                <w:sz w:val="24"/>
                <w:szCs w:val="24"/>
              </w:rPr>
              <w:t>Критическое значение показателя; значение показателя гораздо хуже норматива.</w:t>
            </w:r>
          </w:p>
        </w:tc>
      </w:tr>
    </w:tbl>
    <w:p w:rsidR="0024713F" w:rsidRPr="0024713F" w:rsidRDefault="0024713F" w:rsidP="00F05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1A0D" w:rsidRPr="0024713F" w:rsidRDefault="00F05D4C" w:rsidP="00F05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D4C">
        <w:rPr>
          <w:rFonts w:ascii="Times New Roman" w:hAnsi="Times New Roman" w:cs="Times New Roman"/>
          <w:sz w:val="28"/>
          <w:szCs w:val="28"/>
          <w:lang w:eastAsia="ru-RU"/>
        </w:rPr>
        <w:t>Числовые интервалы показателей, соответствующих каждому качественному значению, устанавливаются на основе экспертных оценок и отражают принятые для конкретной отрасли нормативы. При этом задаю</w:t>
      </w:r>
      <w:r w:rsidR="00014B6C">
        <w:rPr>
          <w:rFonts w:ascii="Times New Roman" w:hAnsi="Times New Roman" w:cs="Times New Roman"/>
          <w:sz w:val="28"/>
          <w:szCs w:val="28"/>
          <w:lang w:eastAsia="ru-RU"/>
        </w:rPr>
        <w:t>тся интервалы значений «отлично</w:t>
      </w:r>
      <w:r w:rsidRPr="00F05D4C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014B6C">
        <w:rPr>
          <w:rFonts w:ascii="Times New Roman" w:hAnsi="Times New Roman" w:cs="Times New Roman"/>
          <w:sz w:val="28"/>
          <w:szCs w:val="28"/>
          <w:lang w:eastAsia="ru-RU"/>
        </w:rPr>
        <w:t xml:space="preserve"> «хорошо», «неудовлетворительно», «</w:t>
      </w:r>
      <w:proofErr w:type="gramStart"/>
      <w:r w:rsidR="00014B6C">
        <w:rPr>
          <w:rFonts w:ascii="Times New Roman" w:hAnsi="Times New Roman" w:cs="Times New Roman"/>
          <w:sz w:val="28"/>
          <w:szCs w:val="28"/>
          <w:lang w:eastAsia="ru-RU"/>
        </w:rPr>
        <w:t>критическое</w:t>
      </w:r>
      <w:proofErr w:type="gramEnd"/>
      <w:r w:rsidRPr="00F05D4C">
        <w:rPr>
          <w:rFonts w:ascii="Times New Roman" w:hAnsi="Times New Roman" w:cs="Times New Roman"/>
          <w:sz w:val="28"/>
          <w:szCs w:val="28"/>
          <w:lang w:eastAsia="ru-RU"/>
        </w:rPr>
        <w:t>» - диапазон «удовлетворительно» определяется автоматически по указанному выше в таблице алгоритма.</w:t>
      </w:r>
    </w:p>
    <w:p w:rsidR="00373CDA" w:rsidRDefault="00373CDA" w:rsidP="002471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13F">
        <w:rPr>
          <w:sz w:val="28"/>
          <w:szCs w:val="28"/>
        </w:rPr>
        <w:t>Обобщающая (интегральная) оценка</w:t>
      </w:r>
      <w:r w:rsidRPr="0024713F">
        <w:rPr>
          <w:rStyle w:val="apple-converted-space"/>
          <w:sz w:val="28"/>
          <w:szCs w:val="28"/>
        </w:rPr>
        <w:t> </w:t>
      </w:r>
      <w:r w:rsidRPr="0024713F">
        <w:rPr>
          <w:rStyle w:val="a5"/>
          <w:i w:val="0"/>
          <w:sz w:val="28"/>
          <w:szCs w:val="28"/>
        </w:rPr>
        <w:t>финансового состояния</w:t>
      </w:r>
      <w:r w:rsidRPr="0024713F">
        <w:rPr>
          <w:rStyle w:val="apple-converted-space"/>
          <w:sz w:val="28"/>
          <w:szCs w:val="28"/>
        </w:rPr>
        <w:t> </w:t>
      </w:r>
      <w:r w:rsidRPr="0024713F">
        <w:rPr>
          <w:sz w:val="28"/>
          <w:szCs w:val="28"/>
        </w:rPr>
        <w:t>организации складывается из оценки</w:t>
      </w:r>
      <w:r w:rsidRPr="0024713F">
        <w:rPr>
          <w:rStyle w:val="apple-converted-space"/>
          <w:sz w:val="28"/>
          <w:szCs w:val="28"/>
        </w:rPr>
        <w:t> </w:t>
      </w:r>
      <w:r w:rsidRPr="0024713F">
        <w:rPr>
          <w:rStyle w:val="a5"/>
          <w:i w:val="0"/>
          <w:sz w:val="28"/>
          <w:szCs w:val="28"/>
        </w:rPr>
        <w:t>финансового положения</w:t>
      </w:r>
      <w:r w:rsidRPr="0024713F">
        <w:rPr>
          <w:rStyle w:val="apple-converted-space"/>
          <w:sz w:val="28"/>
          <w:szCs w:val="28"/>
        </w:rPr>
        <w:t> </w:t>
      </w:r>
      <w:r w:rsidRPr="0024713F">
        <w:rPr>
          <w:sz w:val="28"/>
          <w:szCs w:val="28"/>
        </w:rPr>
        <w:t xml:space="preserve">и оценки </w:t>
      </w:r>
      <w:r w:rsidRPr="0024713F">
        <w:rPr>
          <w:rStyle w:val="a5"/>
          <w:i w:val="0"/>
          <w:sz w:val="28"/>
          <w:szCs w:val="28"/>
        </w:rPr>
        <w:t>эффективности деятельности</w:t>
      </w:r>
      <w:r w:rsidRPr="0024713F">
        <w:rPr>
          <w:rStyle w:val="apple-converted-space"/>
          <w:i/>
          <w:iCs/>
          <w:sz w:val="28"/>
          <w:szCs w:val="28"/>
        </w:rPr>
        <w:t> </w:t>
      </w:r>
      <w:r w:rsidRPr="0024713F">
        <w:rPr>
          <w:i/>
          <w:sz w:val="28"/>
          <w:szCs w:val="28"/>
        </w:rPr>
        <w:t> </w:t>
      </w:r>
      <w:r w:rsidRPr="0024713F">
        <w:rPr>
          <w:sz w:val="28"/>
          <w:szCs w:val="28"/>
        </w:rPr>
        <w:t>организации. При этом используется следующая градация</w:t>
      </w:r>
      <w:r w:rsidR="00760126">
        <w:rPr>
          <w:sz w:val="28"/>
          <w:szCs w:val="28"/>
        </w:rPr>
        <w:t xml:space="preserve"> </w:t>
      </w:r>
      <w:r w:rsidR="00760126" w:rsidRPr="00F05D4C">
        <w:rPr>
          <w:color w:val="000000"/>
          <w:sz w:val="28"/>
          <w:szCs w:val="28"/>
        </w:rPr>
        <w:t>[3]</w:t>
      </w:r>
      <w:r w:rsidRPr="0024713F">
        <w:rPr>
          <w:sz w:val="28"/>
          <w:szCs w:val="28"/>
        </w:rPr>
        <w:t>:</w:t>
      </w:r>
    </w:p>
    <w:p w:rsidR="000F251A" w:rsidRPr="0024713F" w:rsidRDefault="000F251A" w:rsidP="002471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85"/>
        <w:gridCol w:w="986"/>
        <w:gridCol w:w="2956"/>
        <w:gridCol w:w="4927"/>
      </w:tblGrid>
      <w:tr w:rsidR="0024713F" w:rsidRPr="00385FEE" w:rsidTr="00045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500" w:type="pct"/>
            <w:vMerge w:val="restart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Условное обозначение</w:t>
            </w: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85FE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(рейтинг)</w:t>
            </w:r>
          </w:p>
        </w:tc>
        <w:tc>
          <w:tcPr>
            <w:tcW w:w="2500" w:type="pct"/>
            <w:vMerge w:val="restart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Качественная характеристика финансового состояния</w:t>
            </w:r>
          </w:p>
        </w:tc>
      </w:tr>
      <w:tr w:rsidR="00CE1A0D" w:rsidRPr="00385FEE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noWrap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до*</w:t>
            </w:r>
          </w:p>
        </w:tc>
        <w:tc>
          <w:tcPr>
            <w:tcW w:w="0" w:type="auto"/>
            <w:vMerge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0D" w:rsidRPr="00385FEE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AAA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</w:p>
        </w:tc>
      </w:tr>
      <w:tr w:rsidR="00CE1A0D" w:rsidRPr="00385FEE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Очень хорошее</w:t>
            </w:r>
          </w:p>
        </w:tc>
      </w:tr>
      <w:tr w:rsidR="00CE1A0D" w:rsidRPr="00385FEE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</w:tr>
      <w:tr w:rsidR="00CE1A0D" w:rsidRPr="00385FEE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BBB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</w:p>
        </w:tc>
      </w:tr>
      <w:tr w:rsidR="00CE1A0D" w:rsidRPr="00385FEE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Нормальное</w:t>
            </w:r>
          </w:p>
        </w:tc>
      </w:tr>
      <w:tr w:rsidR="00CE1A0D" w:rsidRPr="00385FEE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-0.4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E1A0D" w:rsidRPr="00385FEE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-0.4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CCC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CE1A0D" w:rsidRPr="00385FEE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-0.8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-1.2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Плохое</w:t>
            </w:r>
          </w:p>
        </w:tc>
      </w:tr>
      <w:tr w:rsidR="00CE1A0D" w:rsidRPr="00385FEE" w:rsidTr="00045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-1.2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-1.6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Очень плохое</w:t>
            </w:r>
          </w:p>
        </w:tc>
      </w:tr>
      <w:tr w:rsidR="00CE1A0D" w:rsidRPr="00385FEE" w:rsidTr="0004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b w:val="0"/>
                <w:sz w:val="24"/>
                <w:szCs w:val="24"/>
              </w:rPr>
              <w:t>-1.6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73CDA" w:rsidRPr="00385FEE" w:rsidRDefault="00373CDA" w:rsidP="00045B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FEE">
              <w:rPr>
                <w:rFonts w:ascii="Times New Roman" w:hAnsi="Times New Roman" w:cs="Times New Roman"/>
                <w:sz w:val="24"/>
                <w:szCs w:val="24"/>
              </w:rPr>
              <w:t>Критическое</w:t>
            </w:r>
          </w:p>
        </w:tc>
      </w:tr>
    </w:tbl>
    <w:p w:rsidR="00373CDA" w:rsidRPr="00F05D4C" w:rsidRDefault="00373CDA" w:rsidP="00E14A3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4C">
        <w:rPr>
          <w:sz w:val="20"/>
          <w:szCs w:val="20"/>
        </w:rPr>
        <w:t>* Включительно.</w:t>
      </w:r>
    </w:p>
    <w:p w:rsidR="00F05D4C" w:rsidRDefault="00F05D4C" w:rsidP="002471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3CDA" w:rsidRPr="0024713F" w:rsidRDefault="00F05D4C" w:rsidP="002471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Рейтинг «AAA»-«AA» </w:t>
      </w:r>
      <w:r w:rsidR="00373CDA" w:rsidRPr="0024713F">
        <w:rPr>
          <w:sz w:val="28"/>
          <w:szCs w:val="28"/>
        </w:rPr>
        <w:t>свидетельствует об отличном (очень хорошем) финансовом состоянии организации, её способности отвечать по своим обязательствам в краткосрочной (исходя из принципа осмотрительно), и, возможно, долгосрочной перспективе. Такие организации относятся к категории надежных заемщиков, обладая высокой степенью кредитоспособности.</w:t>
      </w:r>
    </w:p>
    <w:p w:rsidR="00373CDA" w:rsidRPr="0024713F" w:rsidRDefault="00F05D4C" w:rsidP="002471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Рейтинг «A»-«BBB»</w:t>
      </w:r>
      <w:r w:rsidR="00373CDA" w:rsidRPr="0024713F">
        <w:rPr>
          <w:sz w:val="28"/>
          <w:szCs w:val="28"/>
        </w:rPr>
        <w:t xml:space="preserve"> свидетельствует о хорошем (положительном) финансовом состоянии организации, её способности отвечать по своим обязательствам в краткосрочной (исходя из принципа осмотрительно) перспективе. Имеющие данный рейтинг организации относятся к категории заемщиков, для которых вероятность получения кредитных ресурсов высока  (хорошая кредитоспособность).</w:t>
      </w:r>
    </w:p>
    <w:p w:rsidR="00373CDA" w:rsidRPr="0024713F" w:rsidRDefault="00373CDA" w:rsidP="002471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13F">
        <w:rPr>
          <w:sz w:val="28"/>
          <w:szCs w:val="28"/>
        </w:rPr>
        <w:t>Рейтин</w:t>
      </w:r>
      <w:r w:rsidR="00F05D4C">
        <w:rPr>
          <w:sz w:val="28"/>
          <w:szCs w:val="28"/>
        </w:rPr>
        <w:t>г «BB»-«B»</w:t>
      </w:r>
      <w:r w:rsidRPr="0024713F">
        <w:rPr>
          <w:sz w:val="28"/>
          <w:szCs w:val="28"/>
        </w:rPr>
        <w:t xml:space="preserve"> отражает нормальное (удовлетворительное) финансовое состояние организации, при котором основная масса показателей укладывается в нормативные значения.  Имеющие данный рейтинг организации могут рассматриваться в качестве контрагентов, во взаимоотношении с которыми необходим осмотрительный подход к управлению рисками. Организация может претендовать на получение кредитных ресурсов, но решение во многом зависит от анализа дополнительных факторов (нейтральная кредитоспособность).</w:t>
      </w:r>
    </w:p>
    <w:p w:rsidR="00373CDA" w:rsidRPr="0024713F" w:rsidRDefault="00F05D4C" w:rsidP="002471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Рейтинг «ССС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«СС»</w:t>
      </w:r>
      <w:r w:rsidR="00373CDA" w:rsidRPr="0024713F">
        <w:rPr>
          <w:sz w:val="28"/>
          <w:szCs w:val="28"/>
        </w:rPr>
        <w:t xml:space="preserve"> свидетельствует о неудовлетворительном (плохом) финансовом состоянии организации, при котором финансовые показатели, как правило, не укладываются в норму. Причины такого состояния могут быть как объективные (мобилизации ресурсов на реализацию масштабных проектов, крупные сделки, общий спад или кризис в экономике страны или отрасли и т.п.), так и явиться следствием неэффективного управления. На получение кредитных ресурсов такие организации могут претендовать лишь при надежных гарантиях возврата денежных средств, не зависящих от финансового состояния и результатов деятельности организации в будущем (неудовлетворительная кредитоспособность).</w:t>
      </w:r>
    </w:p>
    <w:p w:rsidR="00373CDA" w:rsidRPr="0024713F" w:rsidRDefault="00F05D4C" w:rsidP="002471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Рейтинг «С»-«D»</w:t>
      </w:r>
      <w:r w:rsidR="00373CDA" w:rsidRPr="0024713F">
        <w:rPr>
          <w:sz w:val="28"/>
          <w:szCs w:val="28"/>
        </w:rPr>
        <w:t xml:space="preserve"> соответствует очень плохому или критическому состоянию организации соответственно. Большинство финансовых показателей значительно </w:t>
      </w:r>
      <w:r>
        <w:rPr>
          <w:sz w:val="28"/>
          <w:szCs w:val="28"/>
        </w:rPr>
        <w:t>хуже нормативных. При рейтинге «D»</w:t>
      </w:r>
      <w:r w:rsidR="00373CDA" w:rsidRPr="0024713F">
        <w:rPr>
          <w:sz w:val="28"/>
          <w:szCs w:val="28"/>
        </w:rPr>
        <w:t xml:space="preserve"> существует большая вероятность прекращения деятельности организации уже в краткосрочной перспективе (вероятность дефолта).</w:t>
      </w:r>
    </w:p>
    <w:p w:rsidR="00CE1A0D" w:rsidRPr="0024713F" w:rsidRDefault="00CE1A0D" w:rsidP="002471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713F">
        <w:rPr>
          <w:color w:val="000000"/>
          <w:sz w:val="28"/>
          <w:szCs w:val="28"/>
        </w:rPr>
        <w:t>Рейтинг</w:t>
      </w:r>
      <w:r w:rsidRPr="0024713F">
        <w:rPr>
          <w:rStyle w:val="apple-converted-space"/>
          <w:color w:val="000000"/>
          <w:sz w:val="28"/>
          <w:szCs w:val="28"/>
        </w:rPr>
        <w:t> </w:t>
      </w:r>
      <w:r w:rsidRPr="0024713F">
        <w:rPr>
          <w:iCs/>
          <w:color w:val="000000"/>
          <w:sz w:val="28"/>
          <w:szCs w:val="28"/>
        </w:rPr>
        <w:t>финансового состояния</w:t>
      </w:r>
      <w:r w:rsidRPr="0024713F">
        <w:rPr>
          <w:rStyle w:val="apple-converted-space"/>
          <w:color w:val="000000"/>
          <w:sz w:val="28"/>
          <w:szCs w:val="28"/>
        </w:rPr>
        <w:t> </w:t>
      </w:r>
      <w:r w:rsidRPr="0024713F">
        <w:rPr>
          <w:color w:val="000000"/>
          <w:sz w:val="28"/>
          <w:szCs w:val="28"/>
        </w:rPr>
        <w:t xml:space="preserve">определяется усреднением двух комплексных </w:t>
      </w:r>
      <w:r w:rsidR="00F05D4C">
        <w:rPr>
          <w:color w:val="000000"/>
          <w:sz w:val="28"/>
          <w:szCs w:val="28"/>
        </w:rPr>
        <w:t xml:space="preserve">оценок - </w:t>
      </w:r>
      <w:r w:rsidRPr="0024713F">
        <w:rPr>
          <w:iCs/>
          <w:color w:val="000000"/>
          <w:sz w:val="28"/>
          <w:szCs w:val="28"/>
        </w:rPr>
        <w:t>финансового положения</w:t>
      </w:r>
      <w:r w:rsidRPr="0024713F">
        <w:rPr>
          <w:rStyle w:val="apple-converted-space"/>
          <w:color w:val="000000"/>
          <w:sz w:val="28"/>
          <w:szCs w:val="28"/>
        </w:rPr>
        <w:t> </w:t>
      </w:r>
      <w:r w:rsidRPr="0024713F">
        <w:rPr>
          <w:color w:val="000000"/>
          <w:sz w:val="28"/>
          <w:szCs w:val="28"/>
        </w:rPr>
        <w:t>и</w:t>
      </w:r>
      <w:r w:rsidRPr="0024713F">
        <w:rPr>
          <w:rStyle w:val="apple-converted-space"/>
          <w:color w:val="000000"/>
          <w:sz w:val="28"/>
          <w:szCs w:val="28"/>
        </w:rPr>
        <w:t> </w:t>
      </w:r>
      <w:r w:rsidRPr="0024713F">
        <w:rPr>
          <w:iCs/>
          <w:color w:val="000000"/>
          <w:sz w:val="28"/>
          <w:szCs w:val="28"/>
        </w:rPr>
        <w:t>финансовых</w:t>
      </w:r>
      <w:r w:rsidRPr="0024713F">
        <w:rPr>
          <w:i/>
          <w:iCs/>
          <w:color w:val="000000"/>
          <w:sz w:val="28"/>
          <w:szCs w:val="28"/>
        </w:rPr>
        <w:t xml:space="preserve"> </w:t>
      </w:r>
      <w:r w:rsidRPr="0024713F">
        <w:rPr>
          <w:iCs/>
          <w:color w:val="000000"/>
          <w:sz w:val="28"/>
          <w:szCs w:val="28"/>
        </w:rPr>
        <w:t>результатов</w:t>
      </w:r>
      <w:r w:rsidRPr="0024713F">
        <w:rPr>
          <w:rStyle w:val="apple-converted-space"/>
          <w:color w:val="000000"/>
          <w:sz w:val="28"/>
          <w:szCs w:val="28"/>
        </w:rPr>
        <w:t> </w:t>
      </w:r>
      <w:r w:rsidRPr="0024713F">
        <w:rPr>
          <w:color w:val="000000"/>
          <w:sz w:val="28"/>
          <w:szCs w:val="28"/>
        </w:rPr>
        <w:t>деятельности организации (в проп</w:t>
      </w:r>
      <w:r w:rsidR="00F05D4C">
        <w:rPr>
          <w:color w:val="000000"/>
          <w:sz w:val="28"/>
          <w:szCs w:val="28"/>
        </w:rPr>
        <w:t xml:space="preserve">орции 60% и 40% соответственно) </w:t>
      </w:r>
      <w:r w:rsidR="00F05D4C" w:rsidRPr="00F05D4C">
        <w:rPr>
          <w:color w:val="000000"/>
          <w:sz w:val="28"/>
          <w:szCs w:val="28"/>
        </w:rPr>
        <w:t>[3]</w:t>
      </w:r>
      <w:r w:rsidR="00F05D4C">
        <w:rPr>
          <w:color w:val="000000"/>
          <w:sz w:val="28"/>
          <w:szCs w:val="28"/>
        </w:rPr>
        <w:t>.</w:t>
      </w:r>
    </w:p>
    <w:p w:rsidR="00373CDA" w:rsidRPr="0024713F" w:rsidRDefault="00373CDA" w:rsidP="0024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Предлагаемая методика </w:t>
      </w:r>
      <w:r w:rsidR="00F0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обобщенной </w:t>
      </w: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рейтинговой </w:t>
      </w:r>
      <w:r w:rsidR="00F05D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 (</w:t>
      </w: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F05D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состояния предприятия обладает следующими </w:t>
      </w:r>
      <w:r w:rsidR="00F05D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преимуществами</w:t>
      </w: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3CDA" w:rsidRPr="0024713F" w:rsidRDefault="00373CDA" w:rsidP="00F05D4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r w:rsidR="000F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основывается на комплексном </w:t>
      </w: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подходе к оценке финансовое состояние предприятия;</w:t>
      </w:r>
    </w:p>
    <w:p w:rsidR="00373CDA" w:rsidRPr="0024713F" w:rsidRDefault="00373CDA" w:rsidP="00F05D4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 оценка финансового состояния предприятия осуществляется на основе данных публичной отчетности предприятия. Для ее получения используются важнейшие показатели финансового состояния, применяемые на практике в рыночной экономике;</w:t>
      </w:r>
    </w:p>
    <w:p w:rsidR="00373CDA" w:rsidRPr="00F05D4C" w:rsidRDefault="00373CDA" w:rsidP="00F05D4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D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рейтинговой оценки используется гибкий вычислительный алгоритм, реализующий возможности математической модели сравнительной комплексной оценки производств</w:t>
      </w:r>
      <w:r w:rsidR="000F251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енно-хозяйственной и финансовой деятельности предприятия</w:t>
      </w:r>
      <w:r w:rsidRPr="00F05D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D39" w:rsidRDefault="004F558E" w:rsidP="004F5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применения предложенной методики рейтинговой оценки финансового состояния угледобывающего предприятия целесообразно разработать алгоритм расчета целевых приоритетных показателей с учетом внесения изменений 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внедрению</w:t>
      </w:r>
      <w:r w:rsidRPr="0050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МСФО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Украине, что является целью дальнейших исследований.</w:t>
      </w:r>
    </w:p>
    <w:p w:rsidR="00385FEE" w:rsidRDefault="00385FEE" w:rsidP="00247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58E" w:rsidRPr="00385FEE" w:rsidRDefault="00385FEE" w:rsidP="00247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EE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4F558E" w:rsidRDefault="004F558E" w:rsidP="00247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6F3" w:rsidRDefault="00C606F3" w:rsidP="00385FE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Шегурова</w:t>
      </w:r>
      <w:proofErr w:type="spellEnd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П. Сравнительная характеристика различных методик рейтинговой оценки финансового состояния промышленного предприятия [Текст] / В. П. </w:t>
      </w:r>
      <w:proofErr w:type="spellStart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Шегурова</w:t>
      </w:r>
      <w:proofErr w:type="spellEnd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Е. В. </w:t>
      </w:r>
      <w:proofErr w:type="spellStart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Леушина</w:t>
      </w:r>
      <w:proofErr w:type="spellEnd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// Экономическая наука и практика: материалы III </w:t>
      </w:r>
      <w:proofErr w:type="spellStart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</w:t>
      </w:r>
      <w:proofErr w:type="spellEnd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науч. </w:t>
      </w:r>
      <w:proofErr w:type="spellStart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</w:t>
      </w:r>
      <w:proofErr w:type="spellEnd"/>
      <w:r w:rsidRPr="00C606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(г. Чита, апрель 2014 г.).  — Чита: Издательство Молодой ученый, 2014. — С. 80-84.</w:t>
      </w:r>
    </w:p>
    <w:p w:rsidR="00385FEE" w:rsidRPr="00385FEE" w:rsidRDefault="00C606F3" w:rsidP="00385FE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Прядко В.В.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Вдосконалення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методики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фінансового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proofErr w:type="gram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606F3">
        <w:rPr>
          <w:rFonts w:ascii="Times New Roman" w:hAnsi="Times New Roman" w:cs="Times New Roman"/>
          <w:color w:val="000000"/>
          <w:sz w:val="28"/>
          <w:szCs w:val="28"/>
        </w:rPr>
        <w:t>ідприємств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контексті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економічної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мінливому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/ В.В. Прядко, В. К.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Євдокименко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Юрій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, М.В.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Карвацький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Регіональна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6F3">
        <w:rPr>
          <w:rFonts w:ascii="Times New Roman" w:hAnsi="Times New Roman" w:cs="Times New Roman"/>
          <w:color w:val="000000"/>
          <w:sz w:val="28"/>
          <w:szCs w:val="28"/>
        </w:rPr>
        <w:t>економіка</w:t>
      </w:r>
      <w:proofErr w:type="spellEnd"/>
      <w:r w:rsidRPr="00C606F3">
        <w:rPr>
          <w:rFonts w:ascii="Times New Roman" w:hAnsi="Times New Roman" w:cs="Times New Roman"/>
          <w:color w:val="000000"/>
          <w:sz w:val="28"/>
          <w:szCs w:val="28"/>
        </w:rPr>
        <w:t>. - 2012. - №1(63). - С. 69-80.</w:t>
      </w:r>
    </w:p>
    <w:p w:rsidR="00385FEE" w:rsidRPr="00385FEE" w:rsidRDefault="004F558E" w:rsidP="00385FE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5FEE">
        <w:rPr>
          <w:rFonts w:ascii="Times New Roman" w:hAnsi="Times New Roman" w:cs="Times New Roman"/>
          <w:sz w:val="28"/>
          <w:szCs w:val="28"/>
        </w:rPr>
        <w:t xml:space="preserve">Ваш финансовый аналитик </w:t>
      </w:r>
      <w:r w:rsidR="00385FEE" w:rsidRPr="00385FEE">
        <w:rPr>
          <w:rFonts w:ascii="Times New Roman" w:eastAsia="Times New Roman" w:hAnsi="Times New Roman"/>
          <w:spacing w:val="-20"/>
          <w:sz w:val="28"/>
          <w:szCs w:val="28"/>
          <w:shd w:val="clear" w:color="auto" w:fill="FFFFFF"/>
          <w:lang w:eastAsia="ru-RU"/>
        </w:rPr>
        <w:t xml:space="preserve">[Электронный ресурс]. </w:t>
      </w:r>
      <w:r w:rsidR="00385FEE" w:rsidRPr="00385FEE">
        <w:rPr>
          <w:rFonts w:ascii="Times New Roman" w:eastAsia="Times New Roman" w:hAnsi="Times New Roman"/>
          <w:spacing w:val="-20"/>
          <w:sz w:val="28"/>
          <w:szCs w:val="28"/>
          <w:shd w:val="clear" w:color="auto" w:fill="FFFFFF"/>
          <w:lang w:val="en-US" w:eastAsia="ru-RU"/>
        </w:rPr>
        <w:t>URL</w:t>
      </w:r>
      <w:r w:rsidR="00385FEE" w:rsidRPr="00385FEE">
        <w:rPr>
          <w:rFonts w:ascii="Times New Roman" w:eastAsia="Times New Roman" w:hAnsi="Times New Roman"/>
          <w:spacing w:val="-20"/>
          <w:sz w:val="28"/>
          <w:szCs w:val="28"/>
          <w:shd w:val="clear" w:color="auto" w:fill="FFFFFF"/>
          <w:lang w:eastAsia="ru-RU"/>
        </w:rPr>
        <w:t>:</w:t>
      </w:r>
      <w:r w:rsidR="00385FEE" w:rsidRPr="00385FEE">
        <w:rPr>
          <w:spacing w:val="-20"/>
        </w:rPr>
        <w:t xml:space="preserve">  </w:t>
      </w:r>
      <w:r w:rsidRPr="00385FE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5FEE">
        <w:rPr>
          <w:rFonts w:ascii="Times New Roman" w:hAnsi="Times New Roman" w:cs="Times New Roman"/>
          <w:sz w:val="28"/>
          <w:szCs w:val="28"/>
        </w:rPr>
        <w:t>://</w:t>
      </w:r>
      <w:r w:rsidRPr="00385FE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85FEE">
        <w:rPr>
          <w:rFonts w:ascii="Times New Roman" w:hAnsi="Times New Roman" w:cs="Times New Roman"/>
          <w:sz w:val="28"/>
          <w:szCs w:val="28"/>
        </w:rPr>
        <w:t>.</w:t>
      </w:r>
      <w:r w:rsidRPr="00385FEE">
        <w:rPr>
          <w:rFonts w:ascii="Times New Roman" w:hAnsi="Times New Roman" w:cs="Times New Roman"/>
          <w:sz w:val="28"/>
          <w:szCs w:val="28"/>
          <w:lang w:val="en-US"/>
        </w:rPr>
        <w:t>audit</w:t>
      </w:r>
      <w:r w:rsidRPr="00385FEE">
        <w:rPr>
          <w:rFonts w:ascii="Times New Roman" w:hAnsi="Times New Roman" w:cs="Times New Roman"/>
          <w:sz w:val="28"/>
          <w:szCs w:val="28"/>
        </w:rPr>
        <w:t>-</w:t>
      </w:r>
      <w:r w:rsidRPr="00385FE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85F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5F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85FE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5FEE">
        <w:rPr>
          <w:rFonts w:ascii="Times New Roman" w:hAnsi="Times New Roman" w:cs="Times New Roman"/>
          <w:sz w:val="28"/>
          <w:szCs w:val="28"/>
          <w:lang w:val="en-US"/>
        </w:rPr>
        <w:t>finanaliz</w:t>
      </w:r>
      <w:proofErr w:type="spellEnd"/>
      <w:r w:rsidRPr="00385FEE">
        <w:rPr>
          <w:rFonts w:ascii="Times New Roman" w:hAnsi="Times New Roman" w:cs="Times New Roman"/>
          <w:sz w:val="28"/>
          <w:szCs w:val="28"/>
        </w:rPr>
        <w:t>/</w:t>
      </w:r>
      <w:r w:rsidRPr="00385FEE">
        <w:rPr>
          <w:rFonts w:ascii="Times New Roman" w:hAnsi="Times New Roman" w:cs="Times New Roman"/>
          <w:sz w:val="28"/>
          <w:szCs w:val="28"/>
          <w:lang w:val="en-US"/>
        </w:rPr>
        <w:t>start</w:t>
      </w:r>
      <w:proofErr w:type="gramStart"/>
      <w:r w:rsidRPr="00385FEE">
        <w:rPr>
          <w:rFonts w:ascii="Times New Roman" w:hAnsi="Times New Roman" w:cs="Times New Roman"/>
          <w:sz w:val="28"/>
          <w:szCs w:val="28"/>
        </w:rPr>
        <w:t>/</w:t>
      </w:r>
      <w:r w:rsidR="00385FEE" w:rsidRPr="00385FEE">
        <w:rPr>
          <w:rFonts w:ascii="Times New Roman" w:eastAsia="Times New Roman" w:hAnsi="Times New Roman"/>
          <w:spacing w:val="-20"/>
          <w:sz w:val="28"/>
          <w:szCs w:val="28"/>
        </w:rPr>
        <w:t>(</w:t>
      </w:r>
      <w:proofErr w:type="gramEnd"/>
      <w:r w:rsidR="00385FEE" w:rsidRPr="00385FEE">
        <w:rPr>
          <w:rFonts w:ascii="Times New Roman" w:eastAsia="Times New Roman" w:hAnsi="Times New Roman"/>
          <w:spacing w:val="-20"/>
          <w:sz w:val="28"/>
          <w:szCs w:val="28"/>
        </w:rPr>
        <w:t>дата</w:t>
      </w:r>
      <w:r w:rsidR="00385FEE" w:rsidRPr="00385FEE">
        <w:rPr>
          <w:rFonts w:ascii="Times New Roman" w:eastAsia="Times New Roman" w:hAnsi="Times New Roman"/>
          <w:sz w:val="28"/>
          <w:szCs w:val="28"/>
        </w:rPr>
        <w:t xml:space="preserve"> обра</w:t>
      </w:r>
      <w:r w:rsidR="00385FEE">
        <w:rPr>
          <w:rFonts w:ascii="Times New Roman" w:eastAsia="Times New Roman" w:hAnsi="Times New Roman"/>
          <w:sz w:val="28"/>
          <w:szCs w:val="28"/>
        </w:rPr>
        <w:t>щения: 12.05.2015</w:t>
      </w:r>
      <w:r w:rsidR="00385FEE" w:rsidRPr="00385FEE">
        <w:rPr>
          <w:rFonts w:ascii="Times New Roman" w:eastAsia="Times New Roman" w:hAnsi="Times New Roman"/>
          <w:sz w:val="28"/>
          <w:szCs w:val="28"/>
        </w:rPr>
        <w:t>).</w:t>
      </w:r>
    </w:p>
    <w:p w:rsidR="004F558E" w:rsidRPr="00385FEE" w:rsidRDefault="004F558E" w:rsidP="00385FEE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4F558E" w:rsidRPr="00385FEE" w:rsidSect="009A7D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3865"/>
    <w:multiLevelType w:val="multilevel"/>
    <w:tmpl w:val="71E031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A5ACE"/>
    <w:multiLevelType w:val="hybridMultilevel"/>
    <w:tmpl w:val="D7603A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2867E4"/>
    <w:multiLevelType w:val="hybridMultilevel"/>
    <w:tmpl w:val="E4E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D5BE9"/>
    <w:multiLevelType w:val="multilevel"/>
    <w:tmpl w:val="629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B1112B"/>
    <w:multiLevelType w:val="hybridMultilevel"/>
    <w:tmpl w:val="ADDE95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0217D9"/>
    <w:multiLevelType w:val="hybridMultilevel"/>
    <w:tmpl w:val="66344A3A"/>
    <w:lvl w:ilvl="0" w:tplc="0EB6D6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F46D4"/>
    <w:multiLevelType w:val="multilevel"/>
    <w:tmpl w:val="DC34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39"/>
    <w:rsid w:val="00014B6C"/>
    <w:rsid w:val="00045BCD"/>
    <w:rsid w:val="0009697D"/>
    <w:rsid w:val="000F251A"/>
    <w:rsid w:val="0024713F"/>
    <w:rsid w:val="002572E3"/>
    <w:rsid w:val="002C6405"/>
    <w:rsid w:val="00373CDA"/>
    <w:rsid w:val="00385FEE"/>
    <w:rsid w:val="003C02B1"/>
    <w:rsid w:val="003C4304"/>
    <w:rsid w:val="0046017A"/>
    <w:rsid w:val="004F558E"/>
    <w:rsid w:val="00503CD6"/>
    <w:rsid w:val="00760126"/>
    <w:rsid w:val="009164FA"/>
    <w:rsid w:val="00993295"/>
    <w:rsid w:val="009A7D39"/>
    <w:rsid w:val="009D7135"/>
    <w:rsid w:val="00B6488E"/>
    <w:rsid w:val="00C146E2"/>
    <w:rsid w:val="00C606F3"/>
    <w:rsid w:val="00CE1A0D"/>
    <w:rsid w:val="00D20A75"/>
    <w:rsid w:val="00DB44CF"/>
    <w:rsid w:val="00E14A36"/>
    <w:rsid w:val="00F0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4713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CDA"/>
    <w:rPr>
      <w:b/>
      <w:bCs/>
    </w:rPr>
  </w:style>
  <w:style w:type="character" w:customStyle="1" w:styleId="apple-converted-space">
    <w:name w:val="apple-converted-space"/>
    <w:basedOn w:val="a0"/>
    <w:rsid w:val="00373CDA"/>
  </w:style>
  <w:style w:type="character" w:styleId="a5">
    <w:name w:val="Emphasis"/>
    <w:basedOn w:val="a0"/>
    <w:uiPriority w:val="20"/>
    <w:qFormat/>
    <w:rsid w:val="00373CD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4713F"/>
    <w:rPr>
      <w:rFonts w:ascii="Cambria" w:eastAsia="Times New Roman" w:hAnsi="Cambria" w:cs="Times New Roman"/>
      <w:b/>
      <w:bCs/>
      <w:color w:val="4F81BD"/>
      <w:sz w:val="26"/>
      <w:szCs w:val="26"/>
      <w:lang w:val="uk-UA" w:eastAsia="uk-UA"/>
    </w:rPr>
  </w:style>
  <w:style w:type="paragraph" w:styleId="a6">
    <w:name w:val="List Paragraph"/>
    <w:basedOn w:val="a"/>
    <w:uiPriority w:val="34"/>
    <w:qFormat/>
    <w:rsid w:val="00F05D4C"/>
    <w:pPr>
      <w:ind w:left="720"/>
      <w:contextualSpacing/>
    </w:pPr>
  </w:style>
  <w:style w:type="table" w:styleId="a7">
    <w:name w:val="Table Grid"/>
    <w:basedOn w:val="a1"/>
    <w:uiPriority w:val="59"/>
    <w:rsid w:val="0038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385F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Grid"/>
    <w:basedOn w:val="a1"/>
    <w:uiPriority w:val="62"/>
    <w:rsid w:val="00385F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4713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CDA"/>
    <w:rPr>
      <w:b/>
      <w:bCs/>
    </w:rPr>
  </w:style>
  <w:style w:type="character" w:customStyle="1" w:styleId="apple-converted-space">
    <w:name w:val="apple-converted-space"/>
    <w:basedOn w:val="a0"/>
    <w:rsid w:val="00373CDA"/>
  </w:style>
  <w:style w:type="character" w:styleId="a5">
    <w:name w:val="Emphasis"/>
    <w:basedOn w:val="a0"/>
    <w:uiPriority w:val="20"/>
    <w:qFormat/>
    <w:rsid w:val="00373CD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4713F"/>
    <w:rPr>
      <w:rFonts w:ascii="Cambria" w:eastAsia="Times New Roman" w:hAnsi="Cambria" w:cs="Times New Roman"/>
      <w:b/>
      <w:bCs/>
      <w:color w:val="4F81BD"/>
      <w:sz w:val="26"/>
      <w:szCs w:val="26"/>
      <w:lang w:val="uk-UA" w:eastAsia="uk-UA"/>
    </w:rPr>
  </w:style>
  <w:style w:type="paragraph" w:styleId="a6">
    <w:name w:val="List Paragraph"/>
    <w:basedOn w:val="a"/>
    <w:uiPriority w:val="34"/>
    <w:qFormat/>
    <w:rsid w:val="00F05D4C"/>
    <w:pPr>
      <w:ind w:left="720"/>
      <w:contextualSpacing/>
    </w:pPr>
  </w:style>
  <w:style w:type="table" w:styleId="a7">
    <w:name w:val="Table Grid"/>
    <w:basedOn w:val="a1"/>
    <w:uiPriority w:val="59"/>
    <w:rsid w:val="0038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385F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Grid"/>
    <w:basedOn w:val="a1"/>
    <w:uiPriority w:val="62"/>
    <w:rsid w:val="00385F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1577</Words>
  <Characters>8994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Для качественной оценки анализируемых показателей используется следующая шкала и</vt:lpstr>
    </vt:vector>
  </TitlesOfParts>
  <Company>SPecialiST RePack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dcterms:created xsi:type="dcterms:W3CDTF">2015-05-11T21:26:00Z</dcterms:created>
  <dcterms:modified xsi:type="dcterms:W3CDTF">2015-05-12T11:33:00Z</dcterms:modified>
</cp:coreProperties>
</file>