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585"/>
      </w:tblGrid>
      <w:tr w:rsidR="007223B5" w:rsidRPr="007223B5" w:rsidTr="00B2348C">
        <w:tc>
          <w:tcPr>
            <w:tcW w:w="9356" w:type="dxa"/>
            <w:gridSpan w:val="2"/>
            <w:hideMark/>
          </w:tcPr>
          <w:p w:rsidR="007223B5" w:rsidRPr="007223B5" w:rsidRDefault="007223B5" w:rsidP="007223B5">
            <w:pPr>
              <w:widowControl w:val="0"/>
              <w:jc w:val="both"/>
              <w:rPr>
                <w:rFonts w:ascii="Times New Roman" w:hAnsi="Times New Roman"/>
                <w:b/>
                <w:sz w:val="28"/>
              </w:rPr>
            </w:pPr>
            <w:r w:rsidRPr="007223B5">
              <w:rPr>
                <w:rFonts w:ascii="Times New Roman" w:hAnsi="Times New Roman"/>
                <w:b/>
                <w:sz w:val="28"/>
              </w:rPr>
              <w:t xml:space="preserve">УДК </w:t>
            </w:r>
            <w:r w:rsidRPr="007223B5">
              <w:rPr>
                <w:rFonts w:ascii="Times New Roman" w:hAnsi="Times New Roman"/>
                <w:b/>
                <w:sz w:val="28"/>
                <w:szCs w:val="28"/>
              </w:rPr>
              <w:t>659</w:t>
            </w:r>
          </w:p>
        </w:tc>
      </w:tr>
      <w:tr w:rsidR="007223B5" w:rsidRPr="007223B5" w:rsidTr="00B2348C">
        <w:tc>
          <w:tcPr>
            <w:tcW w:w="9356" w:type="dxa"/>
            <w:gridSpan w:val="2"/>
          </w:tcPr>
          <w:p w:rsidR="007223B5" w:rsidRPr="007223B5" w:rsidRDefault="007223B5" w:rsidP="007223B5">
            <w:pPr>
              <w:widowControl w:val="0"/>
              <w:jc w:val="center"/>
              <w:outlineLvl w:val="0"/>
              <w:rPr>
                <w:rFonts w:ascii="Times New Roman" w:hAnsi="Times New Roman"/>
                <w:b/>
                <w:bCs/>
                <w:sz w:val="28"/>
                <w:szCs w:val="28"/>
              </w:rPr>
            </w:pPr>
            <w:bookmarkStart w:id="0" w:name="_Toc480490837"/>
            <w:bookmarkStart w:id="1" w:name="_Toc480537059"/>
            <w:r w:rsidRPr="007223B5">
              <w:rPr>
                <w:rFonts w:ascii="Times New Roman" w:hAnsi="Times New Roman"/>
                <w:b/>
                <w:bCs/>
                <w:sz w:val="28"/>
                <w:szCs w:val="28"/>
              </w:rPr>
              <w:t>О РОЛИ И СУЩНОСТИ МАРКЕТИНГОВОЙ ДЕЯТЕЛЬНОСТИ В СОВРЕМЕННЫХ УСЛОВИЯХ</w:t>
            </w:r>
            <w:bookmarkEnd w:id="0"/>
            <w:bookmarkEnd w:id="1"/>
          </w:p>
        </w:tc>
      </w:tr>
      <w:tr w:rsidR="007223B5" w:rsidRPr="007223B5" w:rsidTr="00B2348C">
        <w:tc>
          <w:tcPr>
            <w:tcW w:w="4677" w:type="dxa"/>
          </w:tcPr>
          <w:p w:rsidR="007223B5" w:rsidRPr="007223B5" w:rsidRDefault="007223B5" w:rsidP="007223B5">
            <w:pPr>
              <w:widowControl w:val="0"/>
              <w:jc w:val="right"/>
              <w:rPr>
                <w:rFonts w:ascii="Times New Roman" w:hAnsi="Times New Roman"/>
                <w:sz w:val="28"/>
                <w:szCs w:val="28"/>
              </w:rPr>
            </w:pPr>
          </w:p>
        </w:tc>
        <w:tc>
          <w:tcPr>
            <w:tcW w:w="4679" w:type="dxa"/>
          </w:tcPr>
          <w:p w:rsidR="007223B5" w:rsidRPr="007223B5" w:rsidRDefault="007223B5" w:rsidP="007223B5">
            <w:pPr>
              <w:widowControl w:val="0"/>
              <w:jc w:val="right"/>
              <w:rPr>
                <w:rFonts w:ascii="Times New Roman" w:hAnsi="Times New Roman"/>
                <w:sz w:val="28"/>
                <w:szCs w:val="28"/>
              </w:rPr>
            </w:pPr>
          </w:p>
        </w:tc>
      </w:tr>
      <w:tr w:rsidR="007223B5" w:rsidRPr="007223B5" w:rsidTr="00B2348C">
        <w:tc>
          <w:tcPr>
            <w:tcW w:w="4677" w:type="dxa"/>
          </w:tcPr>
          <w:p w:rsidR="007223B5" w:rsidRPr="007223B5" w:rsidRDefault="007223B5" w:rsidP="007223B5">
            <w:pPr>
              <w:widowControl w:val="0"/>
              <w:jc w:val="center"/>
              <w:outlineLvl w:val="0"/>
              <w:rPr>
                <w:rFonts w:ascii="Times New Roman" w:hAnsi="Times New Roman"/>
                <w:b/>
                <w:bCs/>
                <w:sz w:val="28"/>
                <w:szCs w:val="28"/>
              </w:rPr>
            </w:pPr>
          </w:p>
        </w:tc>
        <w:tc>
          <w:tcPr>
            <w:tcW w:w="4679" w:type="dxa"/>
          </w:tcPr>
          <w:p w:rsidR="007223B5" w:rsidRPr="007223B5" w:rsidRDefault="007223B5" w:rsidP="007223B5">
            <w:pPr>
              <w:widowControl w:val="0"/>
              <w:outlineLvl w:val="1"/>
              <w:rPr>
                <w:rFonts w:ascii="Times New Roman" w:hAnsi="Times New Roman"/>
                <w:b/>
                <w:bCs/>
                <w:sz w:val="28"/>
                <w:szCs w:val="26"/>
              </w:rPr>
            </w:pPr>
            <w:bookmarkStart w:id="2" w:name="_Toc480490838"/>
            <w:bookmarkStart w:id="3" w:name="_Toc480537060"/>
            <w:r w:rsidRPr="007223B5">
              <w:rPr>
                <w:rFonts w:ascii="Times New Roman" w:hAnsi="Times New Roman"/>
                <w:b/>
                <w:bCs/>
                <w:sz w:val="28"/>
                <w:szCs w:val="26"/>
              </w:rPr>
              <w:t>Е.С.Бурцева</w:t>
            </w:r>
            <w:bookmarkEnd w:id="2"/>
            <w:bookmarkEnd w:id="3"/>
          </w:p>
          <w:p w:rsidR="007223B5" w:rsidRPr="007223B5" w:rsidRDefault="007223B5" w:rsidP="007223B5">
            <w:pPr>
              <w:widowControl w:val="0"/>
              <w:rPr>
                <w:rFonts w:ascii="Times New Roman" w:hAnsi="Times New Roman"/>
                <w:i/>
                <w:sz w:val="28"/>
                <w:szCs w:val="28"/>
              </w:rPr>
            </w:pPr>
            <w:r w:rsidRPr="007223B5">
              <w:rPr>
                <w:rFonts w:ascii="Times New Roman" w:hAnsi="Times New Roman"/>
                <w:i/>
                <w:sz w:val="28"/>
                <w:szCs w:val="28"/>
              </w:rPr>
              <w:t>ГОУ ЛНР «Луганский национальный аграрный университет»</w:t>
            </w:r>
          </w:p>
          <w:p w:rsidR="007223B5" w:rsidRPr="007223B5" w:rsidRDefault="007223B5" w:rsidP="007223B5">
            <w:pPr>
              <w:widowControl w:val="0"/>
              <w:shd w:val="clear" w:color="auto" w:fill="FFFFFF"/>
              <w:rPr>
                <w:rFonts w:ascii="Times New Roman" w:hAnsi="Times New Roman"/>
                <w:sz w:val="28"/>
              </w:rPr>
            </w:pPr>
            <w:r w:rsidRPr="007223B5">
              <w:rPr>
                <w:rFonts w:ascii="Times New Roman" w:hAnsi="Times New Roman"/>
                <w:i/>
                <w:sz w:val="28"/>
                <w:szCs w:val="28"/>
              </w:rPr>
              <w:t>г. Луганск, Луганская Народная Республика</w:t>
            </w:r>
          </w:p>
        </w:tc>
      </w:tr>
    </w:tbl>
    <w:p w:rsidR="007223B5" w:rsidRPr="007223B5" w:rsidRDefault="007223B5" w:rsidP="007223B5">
      <w:pPr>
        <w:widowControl w:val="0"/>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7223B5" w:rsidRPr="007223B5" w:rsidRDefault="007223B5" w:rsidP="007223B5">
      <w:pPr>
        <w:widowControl w:val="0"/>
        <w:spacing w:after="0" w:line="240" w:lineRule="auto"/>
        <w:ind w:firstLine="709"/>
        <w:jc w:val="both"/>
        <w:rPr>
          <w:rFonts w:ascii="Times New Roman" w:eastAsia="Times New Roman" w:hAnsi="Times New Roman" w:cs="Times New Roman"/>
          <w:i/>
          <w:sz w:val="28"/>
          <w:lang w:eastAsia="ru-RU"/>
        </w:rPr>
      </w:pPr>
      <w:r w:rsidRPr="007223B5">
        <w:rPr>
          <w:rFonts w:ascii="Times New Roman" w:eastAsia="Times New Roman" w:hAnsi="Times New Roman" w:cs="Times New Roman"/>
          <w:i/>
          <w:sz w:val="28"/>
          <w:szCs w:val="28"/>
          <w:lang w:eastAsia="ru-RU"/>
        </w:rPr>
        <w:t>Аннотация. В статье раскрыта сущность и роль маркетинговой деятельности, а также рассмотрены основные ее виды, в частности, продуктовый маркетинг, производственный, сбытовой и маркетинг потребительского спроса. Исследованы три уровня маркетинга: микромаркетинг, макромаркетинг и международный маркетинг.</w:t>
      </w:r>
    </w:p>
    <w:p w:rsidR="007223B5" w:rsidRPr="007223B5" w:rsidRDefault="007223B5" w:rsidP="007223B5">
      <w:pPr>
        <w:widowControl w:val="0"/>
        <w:spacing w:after="0" w:line="240" w:lineRule="auto"/>
        <w:ind w:firstLine="709"/>
        <w:jc w:val="both"/>
        <w:rPr>
          <w:rFonts w:ascii="Times New Roman" w:eastAsia="Times New Roman" w:hAnsi="Times New Roman" w:cs="Times New Roman"/>
          <w:i/>
          <w:sz w:val="28"/>
          <w:lang w:eastAsia="ru-RU"/>
        </w:rPr>
      </w:pPr>
      <w:r w:rsidRPr="007223B5">
        <w:rPr>
          <w:rFonts w:ascii="Times New Roman" w:eastAsia="Times New Roman" w:hAnsi="Times New Roman" w:cs="Times New Roman"/>
          <w:i/>
          <w:sz w:val="28"/>
          <w:szCs w:val="28"/>
          <w:lang w:eastAsia="ru-RU"/>
        </w:rPr>
        <w:t>Ключевые слова: маркетинговая деятельность, продуктовый маркетинг, производственный, сбытовой и маркетинг потребительского спроса, микромаркетинг, макромаркетинг и международный маркетинг.</w:t>
      </w:r>
    </w:p>
    <w:p w:rsidR="007223B5" w:rsidRPr="007223B5" w:rsidRDefault="007223B5" w:rsidP="007223B5">
      <w:pPr>
        <w:widowControl w:val="0"/>
        <w:spacing w:after="0" w:line="240" w:lineRule="auto"/>
        <w:ind w:firstLine="709"/>
        <w:jc w:val="both"/>
        <w:rPr>
          <w:rFonts w:ascii="Times New Roman" w:eastAsia="Times New Roman" w:hAnsi="Times New Roman" w:cs="Times New Roman"/>
          <w:i/>
          <w:sz w:val="28"/>
          <w:szCs w:val="28"/>
          <w:lang w:eastAsia="ru-RU"/>
        </w:rPr>
      </w:pPr>
    </w:p>
    <w:p w:rsidR="007223B5" w:rsidRPr="007223B5" w:rsidRDefault="007223B5" w:rsidP="007223B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
          <w:sz w:val="28"/>
          <w:szCs w:val="28"/>
          <w:lang w:val="en-US" w:eastAsia="ru-RU"/>
        </w:rPr>
      </w:pPr>
      <w:r w:rsidRPr="007223B5">
        <w:rPr>
          <w:rFonts w:ascii="Times New Roman" w:eastAsia="Times New Roman" w:hAnsi="Times New Roman" w:cs="Times New Roman"/>
          <w:i/>
          <w:sz w:val="28"/>
          <w:szCs w:val="28"/>
          <w:lang w:val="en-US" w:eastAsia="ru-RU"/>
        </w:rPr>
        <w:t>Summary. The article reveals the essence and role of marketing activities, as well as its main types, in particular, grocery marketing, production, marketing and marketing of consumer demand. Three levels of marketing are investigated: micromarketing, macro marketing and international marketing.</w:t>
      </w:r>
    </w:p>
    <w:p w:rsidR="007223B5" w:rsidRPr="007223B5" w:rsidRDefault="007223B5" w:rsidP="007223B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
          <w:sz w:val="28"/>
          <w:szCs w:val="28"/>
          <w:lang w:val="en-US" w:eastAsia="ru-RU"/>
        </w:rPr>
      </w:pPr>
      <w:r w:rsidRPr="007223B5">
        <w:rPr>
          <w:rFonts w:ascii="Times New Roman" w:eastAsia="Times New Roman" w:hAnsi="Times New Roman" w:cs="Times New Roman"/>
          <w:i/>
          <w:sz w:val="28"/>
          <w:szCs w:val="28"/>
          <w:lang w:val="en-US" w:eastAsia="ru-RU"/>
        </w:rPr>
        <w:t>Keywords: marketing activities, grocery marketing, production, sales and marketing of consumer demand, micromarketing, macro marketing and international marketing.</w:t>
      </w:r>
    </w:p>
    <w:p w:rsidR="007223B5" w:rsidRPr="007223B5" w:rsidRDefault="007223B5" w:rsidP="007223B5">
      <w:pPr>
        <w:widowControl w:val="0"/>
        <w:spacing w:after="0" w:line="240" w:lineRule="auto"/>
        <w:ind w:firstLine="709"/>
        <w:jc w:val="both"/>
        <w:rPr>
          <w:rFonts w:ascii="Times New Roman" w:eastAsia="Times New Roman" w:hAnsi="Times New Roman" w:cs="Times New Roman"/>
          <w:i/>
          <w:sz w:val="28"/>
          <w:szCs w:val="28"/>
          <w:lang w:val="en-US" w:eastAsia="ru-RU"/>
        </w:rPr>
      </w:pPr>
    </w:p>
    <w:p w:rsidR="007223B5" w:rsidRPr="007223B5" w:rsidRDefault="007223B5" w:rsidP="007223B5">
      <w:pPr>
        <w:widowControl w:val="0"/>
        <w:spacing w:after="0" w:line="240" w:lineRule="auto"/>
        <w:ind w:firstLine="709"/>
        <w:jc w:val="both"/>
        <w:rPr>
          <w:rFonts w:ascii="Times New Roman" w:eastAsia="Times New Roman" w:hAnsi="Times New Roman" w:cs="Times New Roman"/>
          <w:sz w:val="28"/>
          <w:szCs w:val="28"/>
          <w:lang w:eastAsia="ru-RU"/>
        </w:rPr>
      </w:pPr>
      <w:r w:rsidRPr="007223B5">
        <w:rPr>
          <w:rFonts w:ascii="Times New Roman" w:eastAsia="Times New Roman" w:hAnsi="Times New Roman" w:cs="Times New Roman"/>
          <w:b/>
          <w:sz w:val="28"/>
          <w:szCs w:val="28"/>
          <w:lang w:eastAsia="ru-RU"/>
        </w:rPr>
        <w:t xml:space="preserve">Постановка проблемы. </w:t>
      </w:r>
      <w:r w:rsidRPr="007223B5">
        <w:rPr>
          <w:rFonts w:ascii="Times New Roman" w:eastAsia="Times New Roman" w:hAnsi="Times New Roman" w:cs="Times New Roman"/>
          <w:sz w:val="28"/>
          <w:szCs w:val="28"/>
          <w:lang w:eastAsia="ru-RU"/>
        </w:rPr>
        <w:t>В условиях жесткой конкуренции, а также быстро изменяющейся ситуации на современном рынке, маркетинг выступает важнейшей подсистемой общего менеджмента, направленной на удовлетворение потребностей и формирование лояльности покупателей. К факторам, которые обосновывают значимость оценки и повышения результативности маркетинговой деятельности на предприятии относятся: запросы потребителей, конкуренция, новые технологии, человеческие ресурсы, информационные ресурсы и т.д.</w:t>
      </w:r>
    </w:p>
    <w:p w:rsidR="007223B5" w:rsidRPr="007223B5" w:rsidRDefault="007223B5" w:rsidP="007223B5">
      <w:pPr>
        <w:widowControl w:val="0"/>
        <w:spacing w:after="0" w:line="240" w:lineRule="auto"/>
        <w:ind w:firstLine="709"/>
        <w:jc w:val="both"/>
        <w:rPr>
          <w:rFonts w:ascii="Times New Roman" w:eastAsia="Times New Roman" w:hAnsi="Times New Roman" w:cs="Times New Roman"/>
          <w:sz w:val="28"/>
          <w:szCs w:val="28"/>
          <w:lang w:eastAsia="ru-RU"/>
        </w:rPr>
      </w:pPr>
      <w:r w:rsidRPr="007223B5">
        <w:rPr>
          <w:rFonts w:ascii="Times New Roman" w:eastAsia="Times New Roman" w:hAnsi="Times New Roman" w:cs="Times New Roman"/>
          <w:b/>
          <w:sz w:val="28"/>
          <w:szCs w:val="28"/>
          <w:lang w:eastAsia="ru-RU"/>
        </w:rPr>
        <w:t xml:space="preserve">Анализ предыдущих исследований и публикаций. </w:t>
      </w:r>
      <w:r w:rsidRPr="007223B5">
        <w:rPr>
          <w:rFonts w:ascii="Times New Roman" w:eastAsia="Times New Roman" w:hAnsi="Times New Roman" w:cs="Times New Roman"/>
          <w:sz w:val="28"/>
          <w:szCs w:val="28"/>
          <w:lang w:eastAsia="ru-RU"/>
        </w:rPr>
        <w:t xml:space="preserve">Изучением формирования маркетинговой деятельности предприятия занимались отечественные и зарубежные ученые, среди которых В.И. Богачев [1,4], С.Я. Бугиль [3], Р.П. Дудяк [3], Ф. Котлер [2], В.В. Липчук [3], В.Г. Ткаченко [1,4] и др. </w:t>
      </w:r>
    </w:p>
    <w:p w:rsidR="007223B5" w:rsidRPr="007223B5" w:rsidRDefault="007223B5" w:rsidP="007223B5">
      <w:pPr>
        <w:widowControl w:val="0"/>
        <w:spacing w:after="0" w:line="240" w:lineRule="auto"/>
        <w:ind w:firstLine="709"/>
        <w:jc w:val="both"/>
        <w:rPr>
          <w:rFonts w:ascii="Times New Roman" w:eastAsia="Times New Roman" w:hAnsi="Times New Roman" w:cs="Times New Roman"/>
          <w:sz w:val="28"/>
          <w:szCs w:val="28"/>
          <w:lang w:eastAsia="ru-RU"/>
        </w:rPr>
      </w:pPr>
      <w:r w:rsidRPr="007223B5">
        <w:rPr>
          <w:rFonts w:ascii="Times New Roman" w:eastAsia="Times New Roman" w:hAnsi="Times New Roman" w:cs="Times New Roman"/>
          <w:b/>
          <w:sz w:val="28"/>
          <w:szCs w:val="28"/>
          <w:lang w:eastAsia="ru-RU"/>
        </w:rPr>
        <w:t xml:space="preserve">Целью </w:t>
      </w:r>
      <w:r w:rsidRPr="007223B5">
        <w:rPr>
          <w:rFonts w:ascii="Times New Roman" w:eastAsia="Times New Roman" w:hAnsi="Times New Roman" w:cs="Times New Roman"/>
          <w:sz w:val="28"/>
          <w:szCs w:val="28"/>
          <w:lang w:eastAsia="ru-RU"/>
        </w:rPr>
        <w:t>исследования является определение сущности и роли  маркетинговой деятельности, а также ее основных видов.</w:t>
      </w:r>
    </w:p>
    <w:p w:rsidR="007223B5" w:rsidRPr="007223B5" w:rsidRDefault="007223B5" w:rsidP="007223B5">
      <w:pPr>
        <w:widowControl w:val="0"/>
        <w:spacing w:after="0" w:line="240" w:lineRule="auto"/>
        <w:ind w:firstLine="709"/>
        <w:jc w:val="both"/>
        <w:rPr>
          <w:rFonts w:ascii="Times New Roman" w:eastAsia="Times New Roman" w:hAnsi="Times New Roman" w:cs="Times New Roman"/>
          <w:sz w:val="28"/>
          <w:szCs w:val="28"/>
          <w:lang w:eastAsia="ru-RU"/>
        </w:rPr>
      </w:pPr>
      <w:r w:rsidRPr="007223B5">
        <w:rPr>
          <w:rFonts w:ascii="Times New Roman" w:eastAsia="Times New Roman" w:hAnsi="Times New Roman" w:cs="Times New Roman"/>
          <w:b/>
          <w:sz w:val="28"/>
          <w:szCs w:val="28"/>
          <w:lang w:eastAsia="ru-RU"/>
        </w:rPr>
        <w:t xml:space="preserve">Основные результаты исследования. </w:t>
      </w:r>
      <w:r w:rsidRPr="007223B5">
        <w:rPr>
          <w:rFonts w:ascii="Times New Roman" w:eastAsia="Times New Roman" w:hAnsi="Times New Roman" w:cs="Times New Roman"/>
          <w:sz w:val="28"/>
          <w:szCs w:val="28"/>
          <w:lang w:eastAsia="ru-RU"/>
        </w:rPr>
        <w:t xml:space="preserve">Маркетинговая деятельность </w:t>
      </w:r>
      <w:r w:rsidRPr="007223B5">
        <w:rPr>
          <w:rFonts w:ascii="Times New Roman" w:eastAsia="Times New Roman" w:hAnsi="Times New Roman" w:cs="Times New Roman"/>
          <w:sz w:val="28"/>
          <w:szCs w:val="28"/>
          <w:lang w:eastAsia="ru-RU"/>
        </w:rPr>
        <w:lastRenderedPageBreak/>
        <w:t xml:space="preserve">предприятия представляет собой деятельность, которая заключается в развитии рынка товаров и услуг, а также в осуществлении мероприятий для удовлетворения потребностей потребителей [1]. </w:t>
      </w:r>
    </w:p>
    <w:p w:rsidR="007223B5" w:rsidRPr="007223B5" w:rsidRDefault="007223B5" w:rsidP="007223B5">
      <w:pPr>
        <w:widowControl w:val="0"/>
        <w:spacing w:after="0" w:line="240" w:lineRule="auto"/>
        <w:ind w:firstLine="709"/>
        <w:jc w:val="both"/>
        <w:rPr>
          <w:rFonts w:ascii="Times New Roman" w:eastAsia="Times New Roman" w:hAnsi="Times New Roman" w:cs="Times New Roman"/>
          <w:sz w:val="28"/>
          <w:szCs w:val="28"/>
          <w:lang w:eastAsia="ru-RU"/>
        </w:rPr>
      </w:pPr>
      <w:r w:rsidRPr="007223B5">
        <w:rPr>
          <w:rFonts w:ascii="Times New Roman" w:eastAsia="Times New Roman" w:hAnsi="Times New Roman" w:cs="Times New Roman"/>
          <w:sz w:val="28"/>
          <w:szCs w:val="28"/>
          <w:lang w:eastAsia="ru-RU"/>
        </w:rPr>
        <w:t>Маркетинговая деятельность отражает объективные условия развития рынка, в котором особое место занимает потребитель. Потребитель предъявляет свои требования к товару, его технико-экономическим характеристикам, качеству, количеству, и создает предпосылки для распределения рынка между производителями. Возрастающая конкуренция, борьба за потребителя заставляет производителей изучать конкретных потенциальных потребителей и запросы рынка, который предъявляет высокие требования к качеству продукции.</w:t>
      </w:r>
    </w:p>
    <w:p w:rsidR="007223B5" w:rsidRPr="007223B5" w:rsidRDefault="007223B5" w:rsidP="007223B5">
      <w:pPr>
        <w:widowControl w:val="0"/>
        <w:spacing w:after="0" w:line="240" w:lineRule="auto"/>
        <w:ind w:firstLine="709"/>
        <w:jc w:val="both"/>
        <w:rPr>
          <w:rFonts w:ascii="Times New Roman" w:eastAsia="Times New Roman" w:hAnsi="Times New Roman" w:cs="Times New Roman"/>
          <w:sz w:val="28"/>
          <w:szCs w:val="28"/>
          <w:lang w:eastAsia="ru-RU"/>
        </w:rPr>
      </w:pPr>
      <w:r w:rsidRPr="007223B5">
        <w:rPr>
          <w:rFonts w:ascii="Times New Roman" w:eastAsia="Times New Roman" w:hAnsi="Times New Roman" w:cs="Times New Roman"/>
          <w:sz w:val="28"/>
          <w:szCs w:val="28"/>
          <w:lang w:eastAsia="ru-RU"/>
        </w:rPr>
        <w:t xml:space="preserve">Виды маркетинговой деятельности весьма разнообразны и представлены на рис. 1 [2]. </w:t>
      </w:r>
    </w:p>
    <w:p w:rsidR="007223B5" w:rsidRPr="007223B5" w:rsidRDefault="007223B5" w:rsidP="007223B5">
      <w:pPr>
        <w:widowControl w:val="0"/>
        <w:spacing w:after="0" w:line="240" w:lineRule="auto"/>
        <w:ind w:firstLine="709"/>
        <w:jc w:val="both"/>
        <w:rPr>
          <w:rFonts w:ascii="Times New Roman" w:eastAsia="Times New Roman" w:hAnsi="Times New Roman" w:cs="Times New Roman"/>
          <w:sz w:val="28"/>
          <w:szCs w:val="28"/>
          <w:lang w:eastAsia="ru-RU"/>
        </w:rPr>
      </w:pPr>
    </w:p>
    <w:p w:rsidR="007223B5" w:rsidRPr="007223B5" w:rsidRDefault="007223B5" w:rsidP="007223B5">
      <w:pPr>
        <w:widowControl w:val="0"/>
        <w:spacing w:after="0" w:line="240" w:lineRule="auto"/>
        <w:jc w:val="both"/>
        <w:rPr>
          <w:rFonts w:ascii="Times New Roman" w:eastAsia="Times New Roman" w:hAnsi="Times New Roman" w:cs="Times New Roman"/>
          <w:sz w:val="28"/>
          <w:szCs w:val="28"/>
          <w:lang w:eastAsia="ru-RU"/>
        </w:rPr>
      </w:pPr>
      <w:r w:rsidRPr="007223B5">
        <w:rPr>
          <w:rFonts w:ascii="Times New Roman" w:eastAsia="Times New Roman" w:hAnsi="Times New Roman" w:cs="Times New Roman"/>
          <w:noProof/>
          <w:sz w:val="28"/>
          <w:lang w:eastAsia="ru-RU"/>
        </w:rPr>
        <w:lastRenderedPageBreak/>
        <w:drawing>
          <wp:inline distT="0" distB="0" distL="0" distR="0" wp14:anchorId="74861A4B" wp14:editId="57ABAF5F">
            <wp:extent cx="5712460" cy="7089140"/>
            <wp:effectExtent l="19050" t="0" r="2540" b="0"/>
            <wp:docPr id="8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srcRect/>
                    <a:stretch>
                      <a:fillRect/>
                    </a:stretch>
                  </pic:blipFill>
                  <pic:spPr bwMode="auto">
                    <a:xfrm>
                      <a:off x="0" y="0"/>
                      <a:ext cx="5712460" cy="7089140"/>
                    </a:xfrm>
                    <a:prstGeom prst="rect">
                      <a:avLst/>
                    </a:prstGeom>
                    <a:noFill/>
                    <a:ln w="9525">
                      <a:noFill/>
                      <a:miter lim="800000"/>
                      <a:headEnd/>
                      <a:tailEnd/>
                    </a:ln>
                  </pic:spPr>
                </pic:pic>
              </a:graphicData>
            </a:graphic>
          </wp:inline>
        </w:drawing>
      </w:r>
      <w:r w:rsidRPr="007223B5">
        <w:rPr>
          <w:rFonts w:ascii="Times New Roman" w:eastAsia="Times New Roman" w:hAnsi="Times New Roman" w:cs="Times New Roman"/>
          <w:noProof/>
          <w:sz w:val="28"/>
          <w:szCs w:val="28"/>
          <w:lang w:eastAsia="ru-RU"/>
        </w:rPr>
        <mc:AlternateContent>
          <mc:Choice Requires="wps">
            <w:drawing>
              <wp:anchor distT="4294967295" distB="4294967295" distL="114299" distR="114299" simplePos="0" relativeHeight="251659264" behindDoc="0" locked="0" layoutInCell="1" allowOverlap="1">
                <wp:simplePos x="0" y="0"/>
                <wp:positionH relativeFrom="column">
                  <wp:posOffset>3413760</wp:posOffset>
                </wp:positionH>
                <wp:positionV relativeFrom="paragraph">
                  <wp:posOffset>23495</wp:posOffset>
                </wp:positionV>
                <wp:extent cx="0" cy="0"/>
                <wp:effectExtent l="9525" t="57785" r="19050" b="5651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A8B6C2" id="_x0000_t32" coordsize="21600,21600" o:spt="32" o:oned="t" path="m,l21600,21600e" filled="f">
                <v:path arrowok="t" fillok="f" o:connecttype="none"/>
                <o:lock v:ext="edit" shapetype="t"/>
              </v:shapetype>
              <v:shape id="Прямая со стрелкой 1" o:spid="_x0000_s1026" type="#_x0000_t32" style="position:absolute;margin-left:268.8pt;margin-top:1.85pt;width:0;height:0;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9CPUgIAAFoEAAAOAAAAZHJzL2Uyb0RvYy54bWysVM2O0zAQviPxDpbv3TQl3W2jTRE0LZcF&#10;Vlp4ANd2GgvHtmxv0wohLbzAPgKvwIUDP9pnSN+IsfsDCxeEuDhjj+ebb2Y+5/zxupFoxa0TWhU4&#10;PeljxBXVTKhlgV+/mvdGGDlPFCNSK17gDXf48eThg/PW5Hygay0ZtwhAlMtbU+Dae5MniaM1b4g7&#10;0YYrcFbaNsTD1i4TZkkL6I1MBv3+adJqy4zVlDsHp+XOiScRv6o49S+rynGPZIGBm4+rjesirMnk&#10;nORLS0wt6J4G+QcWDREKkh6hSuIJurbiD6hGUKudrvwJ1U2iq0pQHmuAatL+b9Vc1cTwWAs0x5lj&#10;m9z/g6UvVpcWCQazw0iRBkbUfdzebG+7792n7S3avu/uYNl+2N50n7tv3dfurvuC0tC31rgcwqfq&#10;0obK6VpdmQtN3zjwJfecYeMM5Fm0zzWDFOTa69iudWWbEAyNQOs4lc1xKnztEd0d0sNpQvJDiLHO&#10;P+O6QcEosPOWiGXtp1opmLq2aUxAVhfOB0IkPwSEfErPhZRx+FKhtsDj4WAYA5yWggVnuObscjGV&#10;Fq0IyCcbno2fjkLlAHbvmtXXikWwmhM229ueCAk28hsDJXsriFpKjkO2hjOMJIcXE6wdolQhIxQN&#10;hPfWTkFvx/3xbDQbZb1scDrrZf2y7D2ZT7Pe6Tw9G5aPyum0TN8F8mmW14IxrgL/g5rT7O/Usn9X&#10;Ox0e9XxsVHIfPTYByB6+kXScehj0ThwLzTaXNlQXBAACjpf3jy28kF/38dbPX8LkBwAAAP//AwBQ&#10;SwMEFAAGAAgAAAAhAHKv6jTYAAAABwEAAA8AAABkcnMvZG93bnJldi54bWxMjsFOwzAQRO9I/IO1&#10;SNyoAy0tCnEqhMSBcoHSC7dtvCRR7XVku2369yxwgOPTjGZetRy9UweKqQ9s4HpSgCJugu25NbB5&#10;f7q6A5UyskUXmAycKMGyPj+rsLThyG90WOdWyQinEg10OQ+l1qnpyGOahIFYss8QPWbB2Gob8Sjj&#10;3umbophrjz3LQ4cDPXbU7NZ7b+Cj2W1W8aVYZT2bOf8aT88Be2MuL8aHe1CZxvxXhm99UYdanLZh&#10;zzYpZ+B2uphL1cB0AUryX97+sK4r/d+//gIAAP//AwBQSwECLQAUAAYACAAAACEAtoM4kv4AAADh&#10;AQAAEwAAAAAAAAAAAAAAAAAAAAAAW0NvbnRlbnRfVHlwZXNdLnhtbFBLAQItABQABgAIAAAAIQA4&#10;/SH/1gAAAJQBAAALAAAAAAAAAAAAAAAAAC8BAABfcmVscy8ucmVsc1BLAQItABQABgAIAAAAIQBG&#10;b9CPUgIAAFoEAAAOAAAAAAAAAAAAAAAAAC4CAABkcnMvZTJvRG9jLnhtbFBLAQItABQABgAIAAAA&#10;IQByr+o02AAAAAcBAAAPAAAAAAAAAAAAAAAAAKwEAABkcnMvZG93bnJldi54bWxQSwUGAAAAAAQA&#10;BADzAAAAsQUAAAAA&#10;" strokecolor="#4579b8">
                <v:stroke endarrow="block"/>
                <o:lock v:ext="edit" shapetype="f"/>
              </v:shape>
            </w:pict>
          </mc:Fallback>
        </mc:AlternateContent>
      </w:r>
    </w:p>
    <w:p w:rsidR="007223B5" w:rsidRPr="007223B5" w:rsidRDefault="007223B5" w:rsidP="007223B5">
      <w:pPr>
        <w:widowControl w:val="0"/>
        <w:spacing w:after="0" w:line="240" w:lineRule="auto"/>
        <w:ind w:firstLine="709"/>
        <w:jc w:val="center"/>
        <w:rPr>
          <w:rFonts w:ascii="Times New Roman" w:eastAsia="Times New Roman" w:hAnsi="Times New Roman" w:cs="Times New Roman"/>
          <w:sz w:val="28"/>
          <w:szCs w:val="28"/>
          <w:lang w:eastAsia="ru-RU"/>
        </w:rPr>
      </w:pPr>
      <w:r w:rsidRPr="007223B5">
        <w:rPr>
          <w:rFonts w:ascii="Times New Roman" w:eastAsia="Times New Roman" w:hAnsi="Times New Roman" w:cs="Times New Roman"/>
          <w:sz w:val="28"/>
          <w:szCs w:val="28"/>
          <w:lang w:eastAsia="ru-RU"/>
        </w:rPr>
        <w:t>Рисунок 1 - Классификация видов маркетинговой деятельности</w:t>
      </w:r>
    </w:p>
    <w:p w:rsidR="007223B5" w:rsidRPr="007223B5" w:rsidRDefault="007223B5" w:rsidP="007223B5">
      <w:pPr>
        <w:widowControl w:val="0"/>
        <w:spacing w:after="0" w:line="240" w:lineRule="auto"/>
        <w:ind w:firstLine="709"/>
        <w:jc w:val="both"/>
        <w:rPr>
          <w:rFonts w:ascii="Times New Roman" w:eastAsia="Times New Roman" w:hAnsi="Times New Roman" w:cs="Times New Roman"/>
          <w:sz w:val="28"/>
          <w:szCs w:val="28"/>
          <w:lang w:eastAsia="ru-RU"/>
        </w:rPr>
      </w:pPr>
      <w:r w:rsidRPr="007223B5">
        <w:rPr>
          <w:rFonts w:ascii="Times New Roman" w:eastAsia="Times New Roman" w:hAnsi="Times New Roman" w:cs="Times New Roman"/>
          <w:sz w:val="28"/>
          <w:szCs w:val="28"/>
          <w:lang w:eastAsia="ru-RU"/>
        </w:rPr>
        <w:t>Объективной необходимостью является осуществление маркетинговой деятельности, так как важно учитывать рыночный спрос, потребности и требования потребителя. В целях повышения эффективности функционирования предприятия, постоянно усиливается тенденция к планомерной организации производства. Взаимосвязь спроса и видов маркетинга представлена в табл. 1.</w:t>
      </w:r>
    </w:p>
    <w:p w:rsidR="007223B5" w:rsidRPr="007223B5" w:rsidRDefault="007223B5" w:rsidP="007223B5">
      <w:pPr>
        <w:widowControl w:val="0"/>
        <w:spacing w:after="0" w:line="240" w:lineRule="auto"/>
        <w:ind w:firstLine="709"/>
        <w:jc w:val="both"/>
        <w:rPr>
          <w:rFonts w:ascii="Times New Roman" w:eastAsia="Times New Roman" w:hAnsi="Times New Roman" w:cs="Times New Roman"/>
          <w:sz w:val="28"/>
          <w:szCs w:val="28"/>
          <w:lang w:eastAsia="ru-RU"/>
        </w:rPr>
      </w:pPr>
      <w:r w:rsidRPr="007223B5">
        <w:rPr>
          <w:rFonts w:ascii="Times New Roman" w:eastAsia="Times New Roman" w:hAnsi="Times New Roman" w:cs="Times New Roman"/>
          <w:sz w:val="28"/>
          <w:szCs w:val="28"/>
          <w:lang w:eastAsia="ru-RU"/>
        </w:rPr>
        <w:t>Виды маркетинговой деятельности могут отличаться в зависимости от доминирующей философии маркетинга на конкретном предприятии, обладая при этом определенными сильными и слабыми сторонами.</w:t>
      </w:r>
    </w:p>
    <w:p w:rsidR="007223B5" w:rsidRPr="007223B5" w:rsidRDefault="007223B5" w:rsidP="007223B5">
      <w:pPr>
        <w:widowControl w:val="0"/>
        <w:spacing w:after="0" w:line="240" w:lineRule="auto"/>
        <w:ind w:firstLine="709"/>
        <w:jc w:val="right"/>
        <w:rPr>
          <w:rFonts w:ascii="Times New Roman" w:eastAsia="Times New Roman" w:hAnsi="Times New Roman" w:cs="Times New Roman"/>
          <w:bCs/>
          <w:sz w:val="28"/>
          <w:szCs w:val="28"/>
          <w:shd w:val="clear" w:color="auto" w:fill="FFFFFF"/>
          <w:lang w:eastAsia="ru-RU"/>
        </w:rPr>
      </w:pPr>
      <w:r w:rsidRPr="007223B5">
        <w:rPr>
          <w:rFonts w:ascii="Times New Roman" w:eastAsia="Times New Roman" w:hAnsi="Times New Roman" w:cs="Times New Roman"/>
          <w:bCs/>
          <w:sz w:val="28"/>
          <w:szCs w:val="28"/>
          <w:shd w:val="clear" w:color="auto" w:fill="FFFFFF"/>
          <w:lang w:eastAsia="ru-RU"/>
        </w:rPr>
        <w:lastRenderedPageBreak/>
        <w:t>Таблица 1</w:t>
      </w:r>
    </w:p>
    <w:p w:rsidR="007223B5" w:rsidRPr="007223B5" w:rsidRDefault="007223B5" w:rsidP="007223B5">
      <w:pPr>
        <w:widowControl w:val="0"/>
        <w:spacing w:after="0" w:line="240" w:lineRule="auto"/>
        <w:jc w:val="center"/>
        <w:rPr>
          <w:rFonts w:ascii="Times New Roman" w:eastAsia="Times New Roman" w:hAnsi="Times New Roman" w:cs="Times New Roman"/>
          <w:bCs/>
          <w:sz w:val="28"/>
          <w:szCs w:val="28"/>
          <w:shd w:val="clear" w:color="auto" w:fill="FFFFFF"/>
          <w:lang w:eastAsia="ru-RU"/>
        </w:rPr>
      </w:pPr>
      <w:r w:rsidRPr="007223B5">
        <w:rPr>
          <w:rFonts w:ascii="Times New Roman" w:eastAsia="Times New Roman" w:hAnsi="Times New Roman" w:cs="Times New Roman"/>
          <w:bCs/>
          <w:sz w:val="28"/>
          <w:szCs w:val="28"/>
          <w:shd w:val="clear" w:color="auto" w:fill="FFFFFF"/>
          <w:lang w:eastAsia="ru-RU"/>
        </w:rPr>
        <w:t>Взаимосвязь спроса и видов маркетинга</w:t>
      </w:r>
    </w:p>
    <w:tbl>
      <w:tblPr>
        <w:tblStyle w:val="a3"/>
        <w:tblW w:w="0" w:type="auto"/>
        <w:tblInd w:w="136" w:type="dxa"/>
        <w:tblLook w:val="04A0" w:firstRow="1" w:lastRow="0" w:firstColumn="1" w:lastColumn="0" w:noHBand="0" w:noVBand="1"/>
      </w:tblPr>
      <w:tblGrid>
        <w:gridCol w:w="1837"/>
        <w:gridCol w:w="2125"/>
        <w:gridCol w:w="5247"/>
      </w:tblGrid>
      <w:tr w:rsidR="007223B5" w:rsidRPr="007223B5" w:rsidTr="00B2348C">
        <w:tc>
          <w:tcPr>
            <w:tcW w:w="1815" w:type="dxa"/>
            <w:vAlign w:val="center"/>
          </w:tcPr>
          <w:p w:rsidR="007223B5" w:rsidRPr="007223B5" w:rsidRDefault="007223B5" w:rsidP="007223B5">
            <w:pPr>
              <w:widowControl w:val="0"/>
              <w:jc w:val="center"/>
              <w:rPr>
                <w:rFonts w:ascii="Times New Roman" w:hAnsi="Times New Roman"/>
                <w:sz w:val="24"/>
                <w:szCs w:val="24"/>
              </w:rPr>
            </w:pPr>
            <w:r w:rsidRPr="007223B5">
              <w:rPr>
                <w:rFonts w:ascii="Times New Roman" w:hAnsi="Times New Roman"/>
                <w:sz w:val="24"/>
                <w:szCs w:val="24"/>
              </w:rPr>
              <w:t>Вид спроса</w:t>
            </w:r>
          </w:p>
        </w:tc>
        <w:tc>
          <w:tcPr>
            <w:tcW w:w="2126" w:type="dxa"/>
            <w:vAlign w:val="center"/>
          </w:tcPr>
          <w:p w:rsidR="007223B5" w:rsidRPr="007223B5" w:rsidRDefault="007223B5" w:rsidP="007223B5">
            <w:pPr>
              <w:widowControl w:val="0"/>
              <w:jc w:val="center"/>
              <w:rPr>
                <w:rFonts w:ascii="Times New Roman" w:hAnsi="Times New Roman"/>
                <w:sz w:val="24"/>
                <w:szCs w:val="24"/>
              </w:rPr>
            </w:pPr>
            <w:r w:rsidRPr="007223B5">
              <w:rPr>
                <w:rFonts w:ascii="Times New Roman" w:hAnsi="Times New Roman"/>
                <w:sz w:val="24"/>
                <w:szCs w:val="24"/>
              </w:rPr>
              <w:t>Вид маркетинга</w:t>
            </w:r>
          </w:p>
        </w:tc>
        <w:tc>
          <w:tcPr>
            <w:tcW w:w="5670" w:type="dxa"/>
            <w:vAlign w:val="center"/>
          </w:tcPr>
          <w:p w:rsidR="007223B5" w:rsidRPr="007223B5" w:rsidRDefault="007223B5" w:rsidP="007223B5">
            <w:pPr>
              <w:widowControl w:val="0"/>
              <w:jc w:val="center"/>
              <w:rPr>
                <w:rFonts w:ascii="Times New Roman" w:hAnsi="Times New Roman"/>
                <w:sz w:val="24"/>
                <w:szCs w:val="24"/>
              </w:rPr>
            </w:pPr>
            <w:r w:rsidRPr="007223B5">
              <w:rPr>
                <w:rFonts w:ascii="Times New Roman" w:hAnsi="Times New Roman"/>
                <w:sz w:val="24"/>
                <w:szCs w:val="24"/>
              </w:rPr>
              <w:t>Содержание маркетинговой деятельности</w:t>
            </w:r>
          </w:p>
        </w:tc>
      </w:tr>
      <w:tr w:rsidR="007223B5" w:rsidRPr="007223B5" w:rsidTr="00B2348C">
        <w:tc>
          <w:tcPr>
            <w:tcW w:w="1815" w:type="dxa"/>
            <w:vAlign w:val="center"/>
          </w:tcPr>
          <w:p w:rsidR="007223B5" w:rsidRPr="007223B5" w:rsidRDefault="007223B5" w:rsidP="007223B5">
            <w:pPr>
              <w:widowControl w:val="0"/>
              <w:jc w:val="both"/>
              <w:rPr>
                <w:rFonts w:ascii="Times New Roman" w:hAnsi="Times New Roman"/>
                <w:sz w:val="24"/>
                <w:szCs w:val="24"/>
              </w:rPr>
            </w:pPr>
            <w:r w:rsidRPr="007223B5">
              <w:rPr>
                <w:rFonts w:ascii="Times New Roman" w:hAnsi="Times New Roman"/>
                <w:sz w:val="24"/>
                <w:szCs w:val="24"/>
              </w:rPr>
              <w:t>Отрицательный</w:t>
            </w:r>
          </w:p>
        </w:tc>
        <w:tc>
          <w:tcPr>
            <w:tcW w:w="2126" w:type="dxa"/>
            <w:vAlign w:val="center"/>
          </w:tcPr>
          <w:p w:rsidR="007223B5" w:rsidRPr="007223B5" w:rsidRDefault="007223B5" w:rsidP="007223B5">
            <w:pPr>
              <w:widowControl w:val="0"/>
              <w:jc w:val="center"/>
              <w:rPr>
                <w:rFonts w:ascii="Times New Roman" w:hAnsi="Times New Roman"/>
                <w:sz w:val="24"/>
                <w:szCs w:val="24"/>
              </w:rPr>
            </w:pPr>
            <w:r w:rsidRPr="007223B5">
              <w:rPr>
                <w:rFonts w:ascii="Times New Roman" w:hAnsi="Times New Roman"/>
                <w:sz w:val="24"/>
                <w:szCs w:val="24"/>
              </w:rPr>
              <w:t>Конверсионный</w:t>
            </w:r>
          </w:p>
        </w:tc>
        <w:tc>
          <w:tcPr>
            <w:tcW w:w="5670" w:type="dxa"/>
            <w:vAlign w:val="center"/>
          </w:tcPr>
          <w:p w:rsidR="007223B5" w:rsidRPr="007223B5" w:rsidRDefault="007223B5" w:rsidP="007223B5">
            <w:pPr>
              <w:widowControl w:val="0"/>
              <w:rPr>
                <w:rFonts w:ascii="Times New Roman" w:hAnsi="Times New Roman"/>
                <w:sz w:val="24"/>
                <w:szCs w:val="24"/>
              </w:rPr>
            </w:pPr>
            <w:r w:rsidRPr="007223B5">
              <w:rPr>
                <w:rFonts w:ascii="Times New Roman" w:hAnsi="Times New Roman"/>
                <w:sz w:val="24"/>
                <w:szCs w:val="24"/>
              </w:rPr>
              <w:t>Стимулирование сбыта, создание активного спроса из-за снижения цен, улучшение качества товара</w:t>
            </w:r>
          </w:p>
        </w:tc>
      </w:tr>
      <w:tr w:rsidR="007223B5" w:rsidRPr="007223B5" w:rsidTr="00B2348C">
        <w:tc>
          <w:tcPr>
            <w:tcW w:w="1815" w:type="dxa"/>
            <w:vAlign w:val="center"/>
          </w:tcPr>
          <w:p w:rsidR="007223B5" w:rsidRPr="007223B5" w:rsidRDefault="007223B5" w:rsidP="007223B5">
            <w:pPr>
              <w:widowControl w:val="0"/>
              <w:jc w:val="both"/>
              <w:rPr>
                <w:rFonts w:ascii="Times New Roman" w:hAnsi="Times New Roman"/>
                <w:sz w:val="24"/>
                <w:szCs w:val="24"/>
              </w:rPr>
            </w:pPr>
            <w:r w:rsidRPr="007223B5">
              <w:rPr>
                <w:rFonts w:ascii="Times New Roman" w:hAnsi="Times New Roman"/>
                <w:sz w:val="24"/>
                <w:szCs w:val="24"/>
              </w:rPr>
              <w:t>Нулевой</w:t>
            </w:r>
          </w:p>
        </w:tc>
        <w:tc>
          <w:tcPr>
            <w:tcW w:w="2126" w:type="dxa"/>
            <w:vAlign w:val="center"/>
          </w:tcPr>
          <w:p w:rsidR="007223B5" w:rsidRPr="007223B5" w:rsidRDefault="007223B5" w:rsidP="007223B5">
            <w:pPr>
              <w:widowControl w:val="0"/>
              <w:jc w:val="center"/>
              <w:rPr>
                <w:rFonts w:ascii="Times New Roman" w:hAnsi="Times New Roman"/>
                <w:sz w:val="24"/>
                <w:szCs w:val="24"/>
              </w:rPr>
            </w:pPr>
            <w:r w:rsidRPr="007223B5">
              <w:rPr>
                <w:rFonts w:ascii="Times New Roman" w:hAnsi="Times New Roman"/>
                <w:sz w:val="24"/>
                <w:szCs w:val="24"/>
              </w:rPr>
              <w:t>Стимулирующий</w:t>
            </w:r>
          </w:p>
        </w:tc>
        <w:tc>
          <w:tcPr>
            <w:tcW w:w="5670" w:type="dxa"/>
            <w:vAlign w:val="center"/>
          </w:tcPr>
          <w:p w:rsidR="007223B5" w:rsidRPr="007223B5" w:rsidRDefault="007223B5" w:rsidP="007223B5">
            <w:pPr>
              <w:widowControl w:val="0"/>
              <w:rPr>
                <w:rFonts w:ascii="Times New Roman" w:hAnsi="Times New Roman"/>
                <w:sz w:val="24"/>
                <w:szCs w:val="24"/>
              </w:rPr>
            </w:pPr>
            <w:r w:rsidRPr="007223B5">
              <w:rPr>
                <w:rFonts w:ascii="Times New Roman" w:hAnsi="Times New Roman"/>
                <w:sz w:val="24"/>
                <w:szCs w:val="24"/>
              </w:rPr>
              <w:t>Рекламирование, предоставление товара с новыми характеристиками, предложение товаров другим рынкам (сегментам)</w:t>
            </w:r>
          </w:p>
        </w:tc>
      </w:tr>
      <w:tr w:rsidR="007223B5" w:rsidRPr="007223B5" w:rsidTr="00B2348C">
        <w:tc>
          <w:tcPr>
            <w:tcW w:w="1815" w:type="dxa"/>
            <w:vAlign w:val="center"/>
          </w:tcPr>
          <w:p w:rsidR="007223B5" w:rsidRPr="007223B5" w:rsidRDefault="007223B5" w:rsidP="007223B5">
            <w:pPr>
              <w:widowControl w:val="0"/>
              <w:jc w:val="both"/>
              <w:rPr>
                <w:rFonts w:ascii="Times New Roman" w:hAnsi="Times New Roman"/>
                <w:sz w:val="24"/>
                <w:szCs w:val="24"/>
              </w:rPr>
            </w:pPr>
            <w:r w:rsidRPr="007223B5">
              <w:rPr>
                <w:rFonts w:ascii="Times New Roman" w:hAnsi="Times New Roman"/>
                <w:sz w:val="24"/>
                <w:szCs w:val="24"/>
              </w:rPr>
              <w:t>Сезонный (нерегулярный)</w:t>
            </w:r>
          </w:p>
        </w:tc>
        <w:tc>
          <w:tcPr>
            <w:tcW w:w="2126" w:type="dxa"/>
            <w:vAlign w:val="center"/>
          </w:tcPr>
          <w:p w:rsidR="007223B5" w:rsidRPr="007223B5" w:rsidRDefault="007223B5" w:rsidP="007223B5">
            <w:pPr>
              <w:widowControl w:val="0"/>
              <w:jc w:val="center"/>
              <w:rPr>
                <w:rFonts w:ascii="Times New Roman" w:hAnsi="Times New Roman"/>
                <w:sz w:val="24"/>
                <w:szCs w:val="24"/>
              </w:rPr>
            </w:pPr>
            <w:r w:rsidRPr="007223B5">
              <w:rPr>
                <w:rFonts w:ascii="Times New Roman" w:hAnsi="Times New Roman"/>
                <w:sz w:val="24"/>
                <w:szCs w:val="24"/>
              </w:rPr>
              <w:t>Синхромаркетинг</w:t>
            </w:r>
          </w:p>
        </w:tc>
        <w:tc>
          <w:tcPr>
            <w:tcW w:w="5670" w:type="dxa"/>
            <w:vAlign w:val="center"/>
          </w:tcPr>
          <w:p w:rsidR="007223B5" w:rsidRPr="007223B5" w:rsidRDefault="007223B5" w:rsidP="007223B5">
            <w:pPr>
              <w:widowControl w:val="0"/>
              <w:rPr>
                <w:rFonts w:ascii="Times New Roman" w:hAnsi="Times New Roman"/>
                <w:sz w:val="24"/>
                <w:szCs w:val="24"/>
              </w:rPr>
            </w:pPr>
            <w:r w:rsidRPr="007223B5">
              <w:rPr>
                <w:rFonts w:ascii="Times New Roman" w:hAnsi="Times New Roman"/>
                <w:sz w:val="24"/>
                <w:szCs w:val="24"/>
              </w:rPr>
              <w:t>Использование гибких цен, политики скидок, сглаживание сезонных колебаний производства и продажи</w:t>
            </w:r>
          </w:p>
        </w:tc>
      </w:tr>
      <w:tr w:rsidR="007223B5" w:rsidRPr="007223B5" w:rsidTr="00B2348C">
        <w:tc>
          <w:tcPr>
            <w:tcW w:w="1815" w:type="dxa"/>
            <w:vAlign w:val="center"/>
          </w:tcPr>
          <w:p w:rsidR="007223B5" w:rsidRPr="007223B5" w:rsidRDefault="007223B5" w:rsidP="007223B5">
            <w:pPr>
              <w:widowControl w:val="0"/>
              <w:jc w:val="both"/>
              <w:rPr>
                <w:rFonts w:ascii="Times New Roman" w:hAnsi="Times New Roman"/>
                <w:sz w:val="24"/>
                <w:szCs w:val="24"/>
              </w:rPr>
            </w:pPr>
            <w:r w:rsidRPr="007223B5">
              <w:rPr>
                <w:rFonts w:ascii="Times New Roman" w:hAnsi="Times New Roman"/>
                <w:sz w:val="24"/>
                <w:szCs w:val="24"/>
              </w:rPr>
              <w:t>Полноценный</w:t>
            </w:r>
          </w:p>
        </w:tc>
        <w:tc>
          <w:tcPr>
            <w:tcW w:w="2126" w:type="dxa"/>
            <w:vAlign w:val="center"/>
          </w:tcPr>
          <w:p w:rsidR="007223B5" w:rsidRPr="007223B5" w:rsidRDefault="007223B5" w:rsidP="007223B5">
            <w:pPr>
              <w:widowControl w:val="0"/>
              <w:jc w:val="center"/>
              <w:rPr>
                <w:rFonts w:ascii="Times New Roman" w:hAnsi="Times New Roman"/>
                <w:sz w:val="24"/>
                <w:szCs w:val="24"/>
              </w:rPr>
            </w:pPr>
            <w:r w:rsidRPr="007223B5">
              <w:rPr>
                <w:rFonts w:ascii="Times New Roman" w:hAnsi="Times New Roman"/>
                <w:sz w:val="24"/>
                <w:szCs w:val="24"/>
              </w:rPr>
              <w:t>Поддерживающий</w:t>
            </w:r>
          </w:p>
        </w:tc>
        <w:tc>
          <w:tcPr>
            <w:tcW w:w="5670" w:type="dxa"/>
            <w:vAlign w:val="center"/>
          </w:tcPr>
          <w:p w:rsidR="007223B5" w:rsidRPr="007223B5" w:rsidRDefault="007223B5" w:rsidP="007223B5">
            <w:pPr>
              <w:widowControl w:val="0"/>
              <w:rPr>
                <w:rFonts w:ascii="Times New Roman" w:hAnsi="Times New Roman"/>
                <w:sz w:val="24"/>
                <w:szCs w:val="24"/>
              </w:rPr>
            </w:pPr>
            <w:r w:rsidRPr="007223B5">
              <w:rPr>
                <w:rFonts w:ascii="Times New Roman" w:hAnsi="Times New Roman"/>
                <w:sz w:val="24"/>
                <w:szCs w:val="24"/>
              </w:rPr>
              <w:t>Поддержание спроса, качества товаров, сервиса</w:t>
            </w:r>
          </w:p>
        </w:tc>
      </w:tr>
      <w:tr w:rsidR="007223B5" w:rsidRPr="007223B5" w:rsidTr="00B2348C">
        <w:tc>
          <w:tcPr>
            <w:tcW w:w="1815" w:type="dxa"/>
            <w:vAlign w:val="center"/>
          </w:tcPr>
          <w:p w:rsidR="007223B5" w:rsidRPr="007223B5" w:rsidRDefault="007223B5" w:rsidP="007223B5">
            <w:pPr>
              <w:widowControl w:val="0"/>
              <w:jc w:val="both"/>
              <w:rPr>
                <w:rFonts w:ascii="Times New Roman" w:hAnsi="Times New Roman"/>
                <w:sz w:val="24"/>
                <w:szCs w:val="24"/>
              </w:rPr>
            </w:pPr>
            <w:r w:rsidRPr="007223B5">
              <w:rPr>
                <w:rFonts w:ascii="Times New Roman" w:hAnsi="Times New Roman"/>
                <w:sz w:val="24"/>
                <w:szCs w:val="24"/>
              </w:rPr>
              <w:t>Ажиотажный</w:t>
            </w:r>
          </w:p>
        </w:tc>
        <w:tc>
          <w:tcPr>
            <w:tcW w:w="2126" w:type="dxa"/>
            <w:vAlign w:val="center"/>
          </w:tcPr>
          <w:p w:rsidR="007223B5" w:rsidRPr="007223B5" w:rsidRDefault="007223B5" w:rsidP="007223B5">
            <w:pPr>
              <w:widowControl w:val="0"/>
              <w:jc w:val="center"/>
              <w:rPr>
                <w:rFonts w:ascii="Times New Roman" w:hAnsi="Times New Roman"/>
                <w:sz w:val="24"/>
                <w:szCs w:val="24"/>
              </w:rPr>
            </w:pPr>
            <w:r w:rsidRPr="007223B5">
              <w:rPr>
                <w:rFonts w:ascii="Times New Roman" w:hAnsi="Times New Roman"/>
                <w:sz w:val="24"/>
                <w:szCs w:val="24"/>
              </w:rPr>
              <w:t>Демаркетинг</w:t>
            </w:r>
          </w:p>
        </w:tc>
        <w:tc>
          <w:tcPr>
            <w:tcW w:w="5670" w:type="dxa"/>
            <w:vAlign w:val="center"/>
          </w:tcPr>
          <w:p w:rsidR="007223B5" w:rsidRPr="007223B5" w:rsidRDefault="007223B5" w:rsidP="007223B5">
            <w:pPr>
              <w:widowControl w:val="0"/>
              <w:rPr>
                <w:rFonts w:ascii="Times New Roman" w:hAnsi="Times New Roman"/>
                <w:sz w:val="24"/>
                <w:szCs w:val="24"/>
              </w:rPr>
            </w:pPr>
            <w:r w:rsidRPr="007223B5">
              <w:rPr>
                <w:rFonts w:ascii="Times New Roman" w:hAnsi="Times New Roman"/>
                <w:sz w:val="24"/>
                <w:szCs w:val="24"/>
              </w:rPr>
              <w:t>Усиление сбытовой деятельности, снижение цен, рекламной активности</w:t>
            </w:r>
          </w:p>
        </w:tc>
      </w:tr>
      <w:tr w:rsidR="007223B5" w:rsidRPr="007223B5" w:rsidTr="00B2348C">
        <w:tc>
          <w:tcPr>
            <w:tcW w:w="1815" w:type="dxa"/>
            <w:vAlign w:val="center"/>
          </w:tcPr>
          <w:p w:rsidR="007223B5" w:rsidRPr="007223B5" w:rsidRDefault="007223B5" w:rsidP="007223B5">
            <w:pPr>
              <w:widowControl w:val="0"/>
              <w:jc w:val="both"/>
              <w:rPr>
                <w:rFonts w:ascii="Times New Roman" w:hAnsi="Times New Roman"/>
                <w:sz w:val="24"/>
                <w:szCs w:val="24"/>
              </w:rPr>
            </w:pPr>
            <w:r w:rsidRPr="007223B5">
              <w:rPr>
                <w:rFonts w:ascii="Times New Roman" w:hAnsi="Times New Roman"/>
                <w:sz w:val="24"/>
                <w:szCs w:val="24"/>
              </w:rPr>
              <w:t>Уникальный</w:t>
            </w:r>
          </w:p>
        </w:tc>
        <w:tc>
          <w:tcPr>
            <w:tcW w:w="2126" w:type="dxa"/>
            <w:vAlign w:val="center"/>
          </w:tcPr>
          <w:p w:rsidR="007223B5" w:rsidRPr="007223B5" w:rsidRDefault="007223B5" w:rsidP="007223B5">
            <w:pPr>
              <w:widowControl w:val="0"/>
              <w:jc w:val="center"/>
              <w:rPr>
                <w:rFonts w:ascii="Times New Roman" w:hAnsi="Times New Roman"/>
                <w:sz w:val="24"/>
                <w:szCs w:val="24"/>
              </w:rPr>
            </w:pPr>
            <w:r w:rsidRPr="007223B5">
              <w:rPr>
                <w:rFonts w:ascii="Times New Roman" w:hAnsi="Times New Roman"/>
                <w:sz w:val="24"/>
                <w:szCs w:val="24"/>
              </w:rPr>
              <w:t>Персональный</w:t>
            </w:r>
          </w:p>
        </w:tc>
        <w:tc>
          <w:tcPr>
            <w:tcW w:w="5670" w:type="dxa"/>
            <w:vAlign w:val="center"/>
          </w:tcPr>
          <w:p w:rsidR="007223B5" w:rsidRPr="007223B5" w:rsidRDefault="007223B5" w:rsidP="007223B5">
            <w:pPr>
              <w:widowControl w:val="0"/>
              <w:rPr>
                <w:rFonts w:ascii="Times New Roman" w:hAnsi="Times New Roman"/>
                <w:sz w:val="24"/>
                <w:szCs w:val="24"/>
              </w:rPr>
            </w:pPr>
            <w:r w:rsidRPr="007223B5">
              <w:rPr>
                <w:rFonts w:ascii="Times New Roman" w:hAnsi="Times New Roman"/>
                <w:sz w:val="24"/>
                <w:szCs w:val="24"/>
              </w:rPr>
              <w:t>Персональная продажа, развитие сервиса</w:t>
            </w:r>
          </w:p>
        </w:tc>
      </w:tr>
      <w:tr w:rsidR="007223B5" w:rsidRPr="007223B5" w:rsidTr="00B2348C">
        <w:tc>
          <w:tcPr>
            <w:tcW w:w="1815" w:type="dxa"/>
            <w:vAlign w:val="center"/>
          </w:tcPr>
          <w:p w:rsidR="007223B5" w:rsidRPr="007223B5" w:rsidRDefault="007223B5" w:rsidP="007223B5">
            <w:pPr>
              <w:widowControl w:val="0"/>
              <w:jc w:val="both"/>
              <w:rPr>
                <w:rFonts w:ascii="Times New Roman" w:hAnsi="Times New Roman"/>
                <w:sz w:val="24"/>
                <w:szCs w:val="24"/>
              </w:rPr>
            </w:pPr>
            <w:r w:rsidRPr="007223B5">
              <w:rPr>
                <w:rFonts w:ascii="Times New Roman" w:hAnsi="Times New Roman"/>
                <w:sz w:val="24"/>
                <w:szCs w:val="24"/>
              </w:rPr>
              <w:t>Креативный</w:t>
            </w:r>
          </w:p>
        </w:tc>
        <w:tc>
          <w:tcPr>
            <w:tcW w:w="2126" w:type="dxa"/>
            <w:vAlign w:val="center"/>
          </w:tcPr>
          <w:p w:rsidR="007223B5" w:rsidRPr="007223B5" w:rsidRDefault="007223B5" w:rsidP="007223B5">
            <w:pPr>
              <w:widowControl w:val="0"/>
              <w:jc w:val="center"/>
              <w:rPr>
                <w:rFonts w:ascii="Times New Roman" w:hAnsi="Times New Roman"/>
                <w:sz w:val="24"/>
                <w:szCs w:val="24"/>
              </w:rPr>
            </w:pPr>
            <w:r w:rsidRPr="007223B5">
              <w:rPr>
                <w:rFonts w:ascii="Times New Roman" w:hAnsi="Times New Roman"/>
                <w:sz w:val="24"/>
                <w:szCs w:val="24"/>
              </w:rPr>
              <w:t>Инновационный</w:t>
            </w:r>
          </w:p>
        </w:tc>
        <w:tc>
          <w:tcPr>
            <w:tcW w:w="5670" w:type="dxa"/>
            <w:vAlign w:val="center"/>
          </w:tcPr>
          <w:p w:rsidR="007223B5" w:rsidRPr="007223B5" w:rsidRDefault="007223B5" w:rsidP="007223B5">
            <w:pPr>
              <w:widowControl w:val="0"/>
              <w:rPr>
                <w:rFonts w:ascii="Times New Roman" w:hAnsi="Times New Roman"/>
                <w:sz w:val="24"/>
                <w:szCs w:val="24"/>
              </w:rPr>
            </w:pPr>
            <w:r w:rsidRPr="007223B5">
              <w:rPr>
                <w:rFonts w:ascii="Times New Roman" w:hAnsi="Times New Roman"/>
                <w:sz w:val="24"/>
                <w:szCs w:val="24"/>
              </w:rPr>
              <w:t>Разработка и предложение на рынок новых товаров</w:t>
            </w:r>
          </w:p>
        </w:tc>
      </w:tr>
    </w:tbl>
    <w:p w:rsidR="007223B5" w:rsidRPr="007223B5" w:rsidRDefault="007223B5" w:rsidP="007223B5">
      <w:pPr>
        <w:widowControl w:val="0"/>
        <w:spacing w:after="0" w:line="240" w:lineRule="auto"/>
        <w:ind w:firstLine="709"/>
        <w:jc w:val="both"/>
        <w:rPr>
          <w:rFonts w:ascii="Times New Roman" w:eastAsia="Times New Roman" w:hAnsi="Times New Roman" w:cs="Times New Roman"/>
          <w:sz w:val="28"/>
          <w:szCs w:val="28"/>
          <w:lang w:eastAsia="ru-RU"/>
        </w:rPr>
      </w:pPr>
      <w:r w:rsidRPr="007223B5">
        <w:rPr>
          <w:rFonts w:ascii="Times New Roman" w:eastAsia="Times New Roman" w:hAnsi="Times New Roman" w:cs="Times New Roman"/>
          <w:sz w:val="28"/>
          <w:szCs w:val="28"/>
          <w:lang w:eastAsia="ru-RU"/>
        </w:rPr>
        <w:t>Различают четыре основных вида маркетинговой деятельности [4].</w:t>
      </w:r>
    </w:p>
    <w:p w:rsidR="007223B5" w:rsidRPr="007223B5" w:rsidRDefault="007223B5" w:rsidP="007223B5">
      <w:pPr>
        <w:widowControl w:val="0"/>
        <w:spacing w:after="0" w:line="240" w:lineRule="auto"/>
        <w:ind w:firstLine="709"/>
        <w:jc w:val="both"/>
        <w:rPr>
          <w:rFonts w:ascii="Times New Roman" w:eastAsia="Times New Roman" w:hAnsi="Times New Roman" w:cs="Times New Roman"/>
          <w:sz w:val="28"/>
          <w:szCs w:val="28"/>
          <w:lang w:eastAsia="ru-RU"/>
        </w:rPr>
      </w:pPr>
      <w:r w:rsidRPr="007223B5">
        <w:rPr>
          <w:rFonts w:ascii="Times New Roman" w:eastAsia="Times New Roman" w:hAnsi="Times New Roman" w:cs="Times New Roman"/>
          <w:sz w:val="28"/>
          <w:szCs w:val="28"/>
          <w:lang w:eastAsia="ru-RU"/>
        </w:rPr>
        <w:t>1. Продуктовый маркетинг - опирается на сильные стороны технологий и прогноз потенциального спроса потребителей. В производстве ведущее место (цель) занимают качественные характеристики товара. Предприятия производят товар, рассчитывая на увеличение потребительского спроса в перспективе.</w:t>
      </w:r>
    </w:p>
    <w:p w:rsidR="007223B5" w:rsidRPr="007223B5" w:rsidRDefault="007223B5" w:rsidP="007223B5">
      <w:pPr>
        <w:widowControl w:val="0"/>
        <w:spacing w:after="0" w:line="240" w:lineRule="auto"/>
        <w:ind w:firstLine="709"/>
        <w:jc w:val="both"/>
        <w:rPr>
          <w:rFonts w:ascii="Times New Roman" w:eastAsia="Times New Roman" w:hAnsi="Times New Roman" w:cs="Times New Roman"/>
          <w:sz w:val="28"/>
          <w:szCs w:val="28"/>
          <w:lang w:eastAsia="ru-RU"/>
        </w:rPr>
      </w:pPr>
      <w:r w:rsidRPr="007223B5">
        <w:rPr>
          <w:rFonts w:ascii="Times New Roman" w:eastAsia="Times New Roman" w:hAnsi="Times New Roman" w:cs="Times New Roman"/>
          <w:sz w:val="28"/>
          <w:szCs w:val="28"/>
          <w:lang w:eastAsia="ru-RU"/>
        </w:rPr>
        <w:t xml:space="preserve">2. Производственный маркетинг - производство продукции осуществляется исходя из показателей эффективности, в частности, внимание уделяется издержкам производства и способам их снижения. </w:t>
      </w:r>
    </w:p>
    <w:p w:rsidR="007223B5" w:rsidRPr="007223B5" w:rsidRDefault="007223B5" w:rsidP="007223B5">
      <w:pPr>
        <w:widowControl w:val="0"/>
        <w:spacing w:after="0" w:line="240" w:lineRule="auto"/>
        <w:ind w:firstLine="709"/>
        <w:jc w:val="both"/>
        <w:rPr>
          <w:rFonts w:ascii="Times New Roman" w:eastAsia="Times New Roman" w:hAnsi="Times New Roman" w:cs="Times New Roman"/>
          <w:sz w:val="28"/>
          <w:szCs w:val="28"/>
          <w:lang w:eastAsia="ru-RU"/>
        </w:rPr>
      </w:pPr>
      <w:r w:rsidRPr="007223B5">
        <w:rPr>
          <w:rFonts w:ascii="Times New Roman" w:eastAsia="Times New Roman" w:hAnsi="Times New Roman" w:cs="Times New Roman"/>
          <w:sz w:val="28"/>
          <w:szCs w:val="28"/>
          <w:lang w:eastAsia="ru-RU"/>
        </w:rPr>
        <w:t xml:space="preserve">3. Сбытовой маркетинг - направление деятельности на объем продаж, обновление ассортимента выпускаемой продукции и, таким образом, ускорение товарооборота. Прежде всего, анализируется текущий платёжеспособный спрос, который позволит получить наибольшую выручку от продаж в краткосрочном периоде. </w:t>
      </w:r>
    </w:p>
    <w:p w:rsidR="007223B5" w:rsidRPr="007223B5" w:rsidRDefault="007223B5" w:rsidP="007223B5">
      <w:pPr>
        <w:widowControl w:val="0"/>
        <w:spacing w:after="0" w:line="240" w:lineRule="auto"/>
        <w:ind w:firstLine="709"/>
        <w:jc w:val="both"/>
        <w:rPr>
          <w:rFonts w:ascii="Times New Roman" w:eastAsia="Times New Roman" w:hAnsi="Times New Roman" w:cs="Times New Roman"/>
          <w:sz w:val="28"/>
          <w:szCs w:val="28"/>
          <w:lang w:eastAsia="ru-RU"/>
        </w:rPr>
      </w:pPr>
      <w:r w:rsidRPr="007223B5">
        <w:rPr>
          <w:rFonts w:ascii="Times New Roman" w:eastAsia="Times New Roman" w:hAnsi="Times New Roman" w:cs="Times New Roman"/>
          <w:sz w:val="28"/>
          <w:szCs w:val="28"/>
          <w:lang w:eastAsia="ru-RU"/>
        </w:rPr>
        <w:t>4. Маркетинг потребительского спроса - ориентация на удовлетворение потребностей потребителей. Учитываютсяотличияв потребностях разных групп потребителей, а также изменения их предпочтений. В результате предприятия быстро адаптируются на рынке и меняют номенклатуру выпускаемой продукции. Предприятия, которые используют такой вид маркетинга, меньше всего подвергаются рискам затоваривания, снижения выручки от продаж, возникновения ситуации неудовлетворенного спроса. Но такую маркетинговую деятельность может позволить не каждое предприятие, так как она требует значительных вложенийв разработку и реализацию маркетинговой стратегии. Однако результат, как правило, покрывает все издержки и приносит не только прибыль, но и значительное конкурентное преимущество на рынке.</w:t>
      </w:r>
    </w:p>
    <w:p w:rsidR="007223B5" w:rsidRPr="007223B5" w:rsidRDefault="007223B5" w:rsidP="007223B5">
      <w:pPr>
        <w:widowControl w:val="0"/>
        <w:spacing w:after="0" w:line="240" w:lineRule="auto"/>
        <w:ind w:firstLine="709"/>
        <w:jc w:val="both"/>
        <w:rPr>
          <w:rFonts w:ascii="Times New Roman" w:eastAsia="Times New Roman" w:hAnsi="Times New Roman" w:cs="Times New Roman"/>
          <w:sz w:val="28"/>
          <w:szCs w:val="28"/>
          <w:lang w:eastAsia="ru-RU"/>
        </w:rPr>
      </w:pPr>
      <w:r w:rsidRPr="007223B5">
        <w:rPr>
          <w:rFonts w:ascii="Times New Roman" w:eastAsia="Times New Roman" w:hAnsi="Times New Roman" w:cs="Times New Roman"/>
          <w:sz w:val="28"/>
          <w:szCs w:val="28"/>
          <w:lang w:eastAsia="ru-RU"/>
        </w:rPr>
        <w:t>Выделяютследующие уровни маркетинга: микромаркетинг,макромаркетинг и глобальный (международный) маркетинг [3].</w:t>
      </w:r>
    </w:p>
    <w:p w:rsidR="007223B5" w:rsidRPr="007223B5" w:rsidRDefault="007223B5" w:rsidP="007223B5">
      <w:pPr>
        <w:widowControl w:val="0"/>
        <w:spacing w:after="0" w:line="240" w:lineRule="auto"/>
        <w:ind w:firstLine="709"/>
        <w:jc w:val="both"/>
        <w:rPr>
          <w:rFonts w:ascii="Times New Roman" w:eastAsia="Times New Roman" w:hAnsi="Times New Roman" w:cs="Times New Roman"/>
          <w:sz w:val="28"/>
          <w:szCs w:val="28"/>
          <w:lang w:eastAsia="ru-RU"/>
        </w:rPr>
      </w:pPr>
      <w:r w:rsidRPr="007223B5">
        <w:rPr>
          <w:rFonts w:ascii="Times New Roman" w:eastAsia="Times New Roman" w:hAnsi="Times New Roman" w:cs="Times New Roman"/>
          <w:sz w:val="28"/>
          <w:szCs w:val="28"/>
          <w:lang w:eastAsia="ru-RU"/>
        </w:rPr>
        <w:lastRenderedPageBreak/>
        <w:t>Микромаркетинг (внутренний, внешний маркетинг) - рыночная деятельность отдельного предприятия (фирмы, компании). В частности, внутренний маркетинг - организация деятельности персонала собственной маркетинговой службы и внешний маркетинг - доведение товара до потребителя, организация связей с клиентами и торговыми посредниками, изучение рынка.</w:t>
      </w:r>
    </w:p>
    <w:p w:rsidR="007223B5" w:rsidRPr="007223B5" w:rsidRDefault="007223B5" w:rsidP="007223B5">
      <w:pPr>
        <w:widowControl w:val="0"/>
        <w:spacing w:after="0" w:line="240" w:lineRule="auto"/>
        <w:ind w:firstLine="709"/>
        <w:jc w:val="both"/>
        <w:rPr>
          <w:rFonts w:ascii="Times New Roman" w:eastAsia="Times New Roman" w:hAnsi="Times New Roman" w:cs="Times New Roman"/>
          <w:sz w:val="28"/>
          <w:szCs w:val="28"/>
          <w:lang w:eastAsia="ru-RU"/>
        </w:rPr>
      </w:pPr>
      <w:r w:rsidRPr="007223B5">
        <w:rPr>
          <w:rFonts w:ascii="Times New Roman" w:eastAsia="Times New Roman" w:hAnsi="Times New Roman" w:cs="Times New Roman"/>
          <w:sz w:val="28"/>
          <w:szCs w:val="28"/>
          <w:lang w:eastAsia="ru-RU"/>
        </w:rPr>
        <w:t>Макромаркетинг представляет собой участие государственных учреждений, отраслевых и региональных структур в управленческой, регулирующей и исследовательской деятельности в рыночной сфере.</w:t>
      </w:r>
    </w:p>
    <w:p w:rsidR="007223B5" w:rsidRPr="007223B5" w:rsidRDefault="007223B5" w:rsidP="007223B5">
      <w:pPr>
        <w:widowControl w:val="0"/>
        <w:spacing w:after="0" w:line="240" w:lineRule="auto"/>
        <w:ind w:firstLine="709"/>
        <w:jc w:val="both"/>
        <w:rPr>
          <w:rFonts w:ascii="Times New Roman" w:eastAsia="Times New Roman" w:hAnsi="Times New Roman" w:cs="Times New Roman"/>
          <w:sz w:val="28"/>
          <w:szCs w:val="28"/>
          <w:lang w:eastAsia="ru-RU"/>
        </w:rPr>
      </w:pPr>
      <w:r w:rsidRPr="007223B5">
        <w:rPr>
          <w:rFonts w:ascii="Times New Roman" w:eastAsia="Times New Roman" w:hAnsi="Times New Roman" w:cs="Times New Roman"/>
          <w:sz w:val="28"/>
          <w:szCs w:val="28"/>
          <w:lang w:eastAsia="ru-RU"/>
        </w:rPr>
        <w:t>Глобальный, или международный, маркетинг, - деятельность на внешнем, мировом рынке, внешняя торговля (особая форма - мегамаркетинг, т.е. деятельность транснациональных компаний по проникновению на рынок какой-либо страны).</w:t>
      </w:r>
    </w:p>
    <w:p w:rsidR="007223B5" w:rsidRPr="007223B5" w:rsidRDefault="007223B5" w:rsidP="007223B5">
      <w:pPr>
        <w:widowControl w:val="0"/>
        <w:spacing w:after="0" w:line="240" w:lineRule="auto"/>
        <w:ind w:firstLine="709"/>
        <w:jc w:val="both"/>
        <w:rPr>
          <w:rFonts w:ascii="Times New Roman" w:eastAsia="Times New Roman" w:hAnsi="Times New Roman" w:cs="Times New Roman"/>
          <w:sz w:val="28"/>
          <w:szCs w:val="28"/>
          <w:lang w:eastAsia="ru-RU"/>
        </w:rPr>
      </w:pPr>
      <w:r w:rsidRPr="007223B5">
        <w:rPr>
          <w:rFonts w:ascii="Times New Roman" w:eastAsia="Times New Roman" w:hAnsi="Times New Roman" w:cs="Times New Roman"/>
          <w:b/>
          <w:sz w:val="28"/>
          <w:szCs w:val="28"/>
          <w:lang w:eastAsia="ru-RU"/>
        </w:rPr>
        <w:t xml:space="preserve">Выводы. </w:t>
      </w:r>
      <w:r w:rsidRPr="007223B5">
        <w:rPr>
          <w:rFonts w:ascii="Times New Roman" w:eastAsia="Times New Roman" w:hAnsi="Times New Roman" w:cs="Times New Roman"/>
          <w:sz w:val="28"/>
          <w:szCs w:val="28"/>
          <w:lang w:eastAsia="ru-RU"/>
        </w:rPr>
        <w:t xml:space="preserve">Таким образом,маркетинговая деятельность предприятия направлена на установление конкретных текущих и стратегических целей, поиск путей их достижения и источников ресурсов хозяйственной деятельности;определение ассортимента и качества продукции, оптимальную структуру производства и прогнозируемую прибыль.  Производитель должен производить такую продукцию, которая удовлетворит потребности потребителей и принесет прибыль. Поэтому необходимо изучать общественные и индивидуальные потребности, запросы рынка как необходимое условие и предпосылку производства. </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4078"/>
        <w:gridCol w:w="4602"/>
      </w:tblGrid>
      <w:tr w:rsidR="007223B5" w:rsidRPr="007223B5" w:rsidTr="00B2348C">
        <w:tc>
          <w:tcPr>
            <w:tcW w:w="4819" w:type="dxa"/>
            <w:gridSpan w:val="2"/>
          </w:tcPr>
          <w:p w:rsidR="007223B5" w:rsidRPr="007223B5" w:rsidRDefault="007223B5" w:rsidP="007223B5">
            <w:pPr>
              <w:widowControl w:val="0"/>
              <w:jc w:val="both"/>
              <w:rPr>
                <w:rFonts w:ascii="Times New Roman" w:hAnsi="Times New Roman"/>
                <w:sz w:val="28"/>
                <w:szCs w:val="28"/>
              </w:rPr>
            </w:pPr>
          </w:p>
        </w:tc>
        <w:tc>
          <w:tcPr>
            <w:tcW w:w="4820" w:type="dxa"/>
          </w:tcPr>
          <w:p w:rsidR="007223B5" w:rsidRPr="007223B5" w:rsidRDefault="007223B5" w:rsidP="007223B5">
            <w:pPr>
              <w:widowControl w:val="0"/>
              <w:jc w:val="both"/>
              <w:rPr>
                <w:rFonts w:ascii="Times New Roman" w:hAnsi="Times New Roman"/>
                <w:sz w:val="28"/>
                <w:szCs w:val="28"/>
              </w:rPr>
            </w:pPr>
          </w:p>
        </w:tc>
      </w:tr>
      <w:tr w:rsidR="007223B5" w:rsidRPr="007223B5" w:rsidTr="00B2348C">
        <w:tc>
          <w:tcPr>
            <w:tcW w:w="9639" w:type="dxa"/>
            <w:gridSpan w:val="3"/>
          </w:tcPr>
          <w:p w:rsidR="007223B5" w:rsidRPr="007223B5" w:rsidRDefault="007223B5" w:rsidP="007223B5">
            <w:pPr>
              <w:widowControl w:val="0"/>
              <w:jc w:val="center"/>
              <w:rPr>
                <w:rFonts w:ascii="Times New Roman" w:hAnsi="Times New Roman"/>
                <w:sz w:val="28"/>
                <w:szCs w:val="28"/>
              </w:rPr>
            </w:pPr>
            <w:r w:rsidRPr="007223B5">
              <w:rPr>
                <w:rFonts w:ascii="Times New Roman" w:hAnsi="Times New Roman"/>
                <w:b/>
                <w:sz w:val="28"/>
                <w:szCs w:val="28"/>
              </w:rPr>
              <w:t>Список литературы</w:t>
            </w:r>
          </w:p>
        </w:tc>
      </w:tr>
      <w:tr w:rsidR="007223B5" w:rsidRPr="007223B5" w:rsidTr="00B2348C">
        <w:tc>
          <w:tcPr>
            <w:tcW w:w="567" w:type="dxa"/>
          </w:tcPr>
          <w:p w:rsidR="007223B5" w:rsidRPr="007223B5" w:rsidRDefault="007223B5" w:rsidP="007223B5">
            <w:pPr>
              <w:widowControl w:val="0"/>
              <w:contextualSpacing/>
              <w:jc w:val="right"/>
              <w:rPr>
                <w:rFonts w:ascii="Times New Roman" w:hAnsi="Times New Roman"/>
                <w:sz w:val="24"/>
                <w:szCs w:val="24"/>
              </w:rPr>
            </w:pPr>
            <w:r w:rsidRPr="007223B5">
              <w:rPr>
                <w:rFonts w:ascii="Times New Roman" w:hAnsi="Times New Roman"/>
                <w:sz w:val="24"/>
                <w:szCs w:val="24"/>
              </w:rPr>
              <w:t>1.</w:t>
            </w:r>
          </w:p>
        </w:tc>
        <w:tc>
          <w:tcPr>
            <w:tcW w:w="9072" w:type="dxa"/>
            <w:gridSpan w:val="2"/>
          </w:tcPr>
          <w:p w:rsidR="007223B5" w:rsidRPr="007223B5" w:rsidRDefault="007223B5" w:rsidP="007223B5">
            <w:pPr>
              <w:widowControl w:val="0"/>
              <w:tabs>
                <w:tab w:val="left" w:pos="709"/>
                <w:tab w:val="left" w:pos="993"/>
              </w:tabs>
              <w:jc w:val="both"/>
              <w:rPr>
                <w:rFonts w:ascii="Times New Roman" w:hAnsi="Times New Roman"/>
                <w:sz w:val="24"/>
                <w:szCs w:val="24"/>
              </w:rPr>
            </w:pPr>
            <w:r w:rsidRPr="007223B5">
              <w:rPr>
                <w:rFonts w:ascii="Times New Roman" w:eastAsia="Calibri" w:hAnsi="Times New Roman"/>
                <w:sz w:val="24"/>
                <w:szCs w:val="24"/>
              </w:rPr>
              <w:t>Актуальные вопросы системы управления хозяйственным комплексом Луганской Народной Республики: монография / Богачев В.И., Ткаченко В.Г., Е.В. Коваленко и др. - Луганск: «Промпечать», 2016. - 340 с.</w:t>
            </w:r>
          </w:p>
        </w:tc>
      </w:tr>
      <w:tr w:rsidR="007223B5" w:rsidRPr="007223B5" w:rsidTr="00B2348C">
        <w:tc>
          <w:tcPr>
            <w:tcW w:w="567" w:type="dxa"/>
          </w:tcPr>
          <w:p w:rsidR="007223B5" w:rsidRPr="007223B5" w:rsidRDefault="007223B5" w:rsidP="007223B5">
            <w:pPr>
              <w:widowControl w:val="0"/>
              <w:contextualSpacing/>
              <w:jc w:val="right"/>
              <w:rPr>
                <w:rFonts w:ascii="Times New Roman" w:hAnsi="Times New Roman"/>
                <w:sz w:val="24"/>
                <w:szCs w:val="24"/>
              </w:rPr>
            </w:pPr>
            <w:r w:rsidRPr="007223B5">
              <w:rPr>
                <w:rFonts w:ascii="Times New Roman" w:hAnsi="Times New Roman"/>
                <w:sz w:val="24"/>
                <w:szCs w:val="24"/>
              </w:rPr>
              <w:t>2.</w:t>
            </w:r>
          </w:p>
        </w:tc>
        <w:tc>
          <w:tcPr>
            <w:tcW w:w="9072" w:type="dxa"/>
            <w:gridSpan w:val="2"/>
          </w:tcPr>
          <w:p w:rsidR="007223B5" w:rsidRPr="007223B5" w:rsidRDefault="007223B5" w:rsidP="007223B5">
            <w:pPr>
              <w:widowControl w:val="0"/>
              <w:jc w:val="both"/>
              <w:rPr>
                <w:rFonts w:ascii="Times New Roman" w:hAnsi="Times New Roman"/>
                <w:sz w:val="24"/>
                <w:szCs w:val="24"/>
              </w:rPr>
            </w:pPr>
            <w:r w:rsidRPr="007223B5">
              <w:rPr>
                <w:rFonts w:ascii="Times New Roman" w:hAnsi="Times New Roman"/>
                <w:sz w:val="24"/>
                <w:szCs w:val="24"/>
              </w:rPr>
              <w:t>Котлер Ф. Основы маркетинга:краткий курс / Пер с англ. — М.: Издательский дом "Вильямс", 2007. — 656 с.</w:t>
            </w:r>
          </w:p>
        </w:tc>
      </w:tr>
      <w:tr w:rsidR="007223B5" w:rsidRPr="007223B5" w:rsidTr="00B2348C">
        <w:tc>
          <w:tcPr>
            <w:tcW w:w="567" w:type="dxa"/>
          </w:tcPr>
          <w:p w:rsidR="007223B5" w:rsidRPr="007223B5" w:rsidRDefault="007223B5" w:rsidP="007223B5">
            <w:pPr>
              <w:widowControl w:val="0"/>
              <w:contextualSpacing/>
              <w:jc w:val="right"/>
              <w:rPr>
                <w:rFonts w:ascii="Times New Roman" w:hAnsi="Times New Roman"/>
                <w:sz w:val="24"/>
                <w:szCs w:val="24"/>
              </w:rPr>
            </w:pPr>
            <w:r w:rsidRPr="007223B5">
              <w:rPr>
                <w:rFonts w:ascii="Times New Roman" w:hAnsi="Times New Roman"/>
                <w:sz w:val="24"/>
                <w:szCs w:val="24"/>
              </w:rPr>
              <w:t>3.</w:t>
            </w:r>
          </w:p>
        </w:tc>
        <w:tc>
          <w:tcPr>
            <w:tcW w:w="9072" w:type="dxa"/>
            <w:gridSpan w:val="2"/>
          </w:tcPr>
          <w:p w:rsidR="007223B5" w:rsidRPr="007223B5" w:rsidRDefault="007223B5" w:rsidP="007223B5">
            <w:pPr>
              <w:widowControl w:val="0"/>
              <w:jc w:val="both"/>
              <w:rPr>
                <w:rFonts w:ascii="Times New Roman" w:hAnsi="Times New Roman"/>
                <w:sz w:val="24"/>
                <w:szCs w:val="24"/>
              </w:rPr>
            </w:pPr>
            <w:r w:rsidRPr="007223B5">
              <w:rPr>
                <w:rFonts w:ascii="Times New Roman" w:hAnsi="Times New Roman"/>
                <w:sz w:val="24"/>
                <w:szCs w:val="24"/>
              </w:rPr>
              <w:t>Липчук В.В. Маркетинг: основы теории и практики: учебное пособие / В.В. Липчук, Р.П. Дудяк, С.Я. Бугиль; под общ.редакцией В.В. Лыпчука. – 3 - е изд., испр. и доп. – Львов: «Магнолия 2006», 2008. – 288 с.</w:t>
            </w:r>
          </w:p>
        </w:tc>
      </w:tr>
      <w:tr w:rsidR="007223B5" w:rsidRPr="007223B5" w:rsidTr="00B2348C">
        <w:tc>
          <w:tcPr>
            <w:tcW w:w="567" w:type="dxa"/>
          </w:tcPr>
          <w:p w:rsidR="007223B5" w:rsidRPr="007223B5" w:rsidRDefault="007223B5" w:rsidP="007223B5">
            <w:pPr>
              <w:widowControl w:val="0"/>
              <w:contextualSpacing/>
              <w:jc w:val="right"/>
              <w:rPr>
                <w:rFonts w:ascii="Times New Roman" w:hAnsi="Times New Roman"/>
                <w:sz w:val="24"/>
                <w:szCs w:val="24"/>
              </w:rPr>
            </w:pPr>
            <w:r w:rsidRPr="007223B5">
              <w:rPr>
                <w:rFonts w:ascii="Times New Roman" w:hAnsi="Times New Roman"/>
                <w:sz w:val="24"/>
                <w:szCs w:val="24"/>
              </w:rPr>
              <w:t>4.</w:t>
            </w:r>
          </w:p>
        </w:tc>
        <w:tc>
          <w:tcPr>
            <w:tcW w:w="9072" w:type="dxa"/>
            <w:gridSpan w:val="2"/>
          </w:tcPr>
          <w:p w:rsidR="007223B5" w:rsidRPr="007223B5" w:rsidRDefault="007223B5" w:rsidP="007223B5">
            <w:pPr>
              <w:widowControl w:val="0"/>
              <w:jc w:val="both"/>
              <w:rPr>
                <w:rFonts w:ascii="Times New Roman" w:hAnsi="Times New Roman"/>
                <w:sz w:val="24"/>
                <w:szCs w:val="24"/>
              </w:rPr>
            </w:pPr>
            <w:r w:rsidRPr="007223B5">
              <w:rPr>
                <w:rFonts w:ascii="Times New Roman" w:hAnsi="Times New Roman"/>
                <w:kern w:val="36"/>
                <w:sz w:val="24"/>
                <w:szCs w:val="24"/>
              </w:rPr>
              <w:t>Ткаченко В.Г. Предпринимательство в ЛНР: состояние, проблемы, пути улучшения: Справочник / В.Г. Ткаченко, В.И. Богачев, В.Г. Пеннер. – Луганск: «Промпечать», 2015. – 238 с.</w:t>
            </w:r>
          </w:p>
        </w:tc>
      </w:tr>
    </w:tbl>
    <w:p w:rsidR="000F42E3" w:rsidRDefault="000F42E3">
      <w:bookmarkStart w:id="4" w:name="_GoBack"/>
      <w:bookmarkEnd w:id="4"/>
    </w:p>
    <w:sectPr w:rsidR="000F42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3B5"/>
    <w:rsid w:val="000F42E3"/>
    <w:rsid w:val="007223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64B94-02F1-4EE9-9066-A29E19485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23B5"/>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1199</Words>
  <Characters>6839</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2017-12-02T11:52:00Z</dcterms:created>
  <dcterms:modified xsi:type="dcterms:W3CDTF">2017-12-02T11:52:00Z</dcterms:modified>
</cp:coreProperties>
</file>