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682"/>
      </w:tblGrid>
      <w:tr w:rsidR="0076047A" w:rsidRPr="00D22AF9" w:rsidTr="004E1C7B">
        <w:tc>
          <w:tcPr>
            <w:tcW w:w="9520" w:type="dxa"/>
            <w:gridSpan w:val="2"/>
            <w:hideMark/>
          </w:tcPr>
          <w:p w:rsidR="0076047A" w:rsidRDefault="0076047A" w:rsidP="004E1C7B">
            <w:pPr>
              <w:widowControl w:val="0"/>
              <w:ind w:firstLine="0"/>
              <w:jc w:val="both"/>
              <w:rPr>
                <w:b/>
              </w:rPr>
            </w:pPr>
            <w:bookmarkStart w:id="0" w:name="_GoBack"/>
            <w:bookmarkEnd w:id="0"/>
          </w:p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b/>
              </w:rPr>
            </w:pPr>
            <w:r w:rsidRPr="00D22AF9">
              <w:rPr>
                <w:b/>
              </w:rPr>
              <w:t xml:space="preserve">УДК </w:t>
            </w:r>
            <w:r w:rsidRPr="00D22AF9">
              <w:rPr>
                <w:b/>
                <w:sz w:val="27"/>
                <w:szCs w:val="27"/>
              </w:rPr>
              <w:t>338.</w:t>
            </w:r>
            <w:r w:rsidRPr="00D22AF9">
              <w:rPr>
                <w:b/>
                <w:bCs/>
                <w:sz w:val="27"/>
                <w:szCs w:val="27"/>
              </w:rPr>
              <w:t>24</w:t>
            </w:r>
          </w:p>
        </w:tc>
      </w:tr>
      <w:tr w:rsidR="0076047A" w:rsidRPr="00D22AF9" w:rsidTr="004E1C7B">
        <w:tc>
          <w:tcPr>
            <w:tcW w:w="9520" w:type="dxa"/>
            <w:gridSpan w:val="2"/>
          </w:tcPr>
          <w:p w:rsidR="0076047A" w:rsidRPr="00D22AF9" w:rsidRDefault="0076047A" w:rsidP="004E1C7B">
            <w:pPr>
              <w:pStyle w:val="1"/>
              <w:keepNext w:val="0"/>
              <w:keepLines w:val="0"/>
              <w:widowControl w:val="0"/>
              <w:outlineLvl w:val="0"/>
            </w:pPr>
            <w:bookmarkStart w:id="1" w:name="_Toc480491025"/>
            <w:bookmarkStart w:id="2" w:name="_Toc480537249"/>
            <w:r w:rsidRPr="00D22AF9">
              <w:rPr>
                <w:shd w:val="clear" w:color="auto" w:fill="FFFFFF"/>
              </w:rPr>
              <w:t>УПРАВЛЕНИЕ СТРАТЕГИЧЕСКИМИ ИЗМЕНЕНИЯМИ В ОРГАНИЗАЦИИ</w:t>
            </w:r>
            <w:bookmarkEnd w:id="1"/>
            <w:bookmarkEnd w:id="2"/>
          </w:p>
        </w:tc>
      </w:tr>
      <w:tr w:rsidR="0076047A" w:rsidRPr="00D22AF9" w:rsidTr="004E1C7B">
        <w:tc>
          <w:tcPr>
            <w:tcW w:w="4735" w:type="dxa"/>
          </w:tcPr>
          <w:p w:rsidR="0076047A" w:rsidRPr="00D22AF9" w:rsidRDefault="0076047A" w:rsidP="004E1C7B">
            <w:pPr>
              <w:widowControl w:val="0"/>
              <w:ind w:firstLine="0"/>
              <w:jc w:val="right"/>
              <w:rPr>
                <w:szCs w:val="28"/>
              </w:rPr>
            </w:pPr>
          </w:p>
        </w:tc>
        <w:tc>
          <w:tcPr>
            <w:tcW w:w="4785" w:type="dxa"/>
          </w:tcPr>
          <w:p w:rsidR="0076047A" w:rsidRPr="00D22AF9" w:rsidRDefault="0076047A" w:rsidP="004E1C7B">
            <w:pPr>
              <w:widowControl w:val="0"/>
              <w:ind w:firstLine="0"/>
              <w:jc w:val="right"/>
              <w:rPr>
                <w:szCs w:val="28"/>
              </w:rPr>
            </w:pPr>
          </w:p>
        </w:tc>
      </w:tr>
      <w:tr w:rsidR="0076047A" w:rsidRPr="00D22AF9" w:rsidTr="004E1C7B">
        <w:tc>
          <w:tcPr>
            <w:tcW w:w="4735" w:type="dxa"/>
          </w:tcPr>
          <w:p w:rsidR="0076047A" w:rsidRPr="00D22AF9" w:rsidRDefault="0076047A" w:rsidP="004E1C7B">
            <w:pPr>
              <w:pStyle w:val="1"/>
              <w:keepNext w:val="0"/>
              <w:keepLines w:val="0"/>
              <w:widowControl w:val="0"/>
              <w:outlineLvl w:val="0"/>
            </w:pPr>
          </w:p>
        </w:tc>
        <w:tc>
          <w:tcPr>
            <w:tcW w:w="4785" w:type="dxa"/>
          </w:tcPr>
          <w:p w:rsidR="0076047A" w:rsidRPr="00D22AF9" w:rsidRDefault="0076047A" w:rsidP="004E1C7B">
            <w:pPr>
              <w:widowControl w:val="0"/>
              <w:shd w:val="clear" w:color="auto" w:fill="FFFFFF"/>
              <w:ind w:firstLine="0"/>
              <w:rPr>
                <w:szCs w:val="28"/>
              </w:rPr>
            </w:pPr>
            <w:bookmarkStart w:id="3" w:name="_Toc480491026"/>
            <w:bookmarkStart w:id="4" w:name="_Toc480537250"/>
            <w:r w:rsidRPr="00D22AF9">
              <w:rPr>
                <w:rStyle w:val="20"/>
              </w:rPr>
              <w:t xml:space="preserve">Е.А. </w:t>
            </w:r>
            <w:proofErr w:type="spellStart"/>
            <w:r w:rsidRPr="00D22AF9">
              <w:rPr>
                <w:rStyle w:val="20"/>
              </w:rPr>
              <w:t>Шумаева</w:t>
            </w:r>
            <w:proofErr w:type="spellEnd"/>
            <w:r w:rsidRPr="00D22AF9">
              <w:rPr>
                <w:rStyle w:val="20"/>
              </w:rPr>
              <w:t>,</w:t>
            </w:r>
            <w:bookmarkEnd w:id="3"/>
            <w:bookmarkEnd w:id="4"/>
            <w:r>
              <w:rPr>
                <w:rStyle w:val="20"/>
              </w:rPr>
              <w:t xml:space="preserve"> </w:t>
            </w:r>
            <w:r w:rsidRPr="00D22AF9">
              <w:rPr>
                <w:i/>
                <w:szCs w:val="28"/>
              </w:rPr>
              <w:t xml:space="preserve">к. </w:t>
            </w:r>
            <w:proofErr w:type="spellStart"/>
            <w:proofErr w:type="gramStart"/>
            <w:r w:rsidRPr="00D22AF9">
              <w:rPr>
                <w:i/>
                <w:szCs w:val="28"/>
              </w:rPr>
              <w:t>гос.упр</w:t>
            </w:r>
            <w:proofErr w:type="spellEnd"/>
            <w:proofErr w:type="gramEnd"/>
            <w:r w:rsidRPr="00D22AF9">
              <w:rPr>
                <w:i/>
                <w:szCs w:val="28"/>
              </w:rPr>
              <w:t>, доцент,</w:t>
            </w:r>
          </w:p>
          <w:p w:rsidR="0076047A" w:rsidRPr="00D22AF9" w:rsidRDefault="0076047A" w:rsidP="004E1C7B">
            <w:pPr>
              <w:pStyle w:val="2"/>
              <w:keepNext w:val="0"/>
              <w:keepLines w:val="0"/>
              <w:widowControl w:val="0"/>
              <w:outlineLvl w:val="1"/>
            </w:pPr>
            <w:bookmarkStart w:id="5" w:name="_Toc480491027"/>
            <w:bookmarkStart w:id="6" w:name="_Toc480537251"/>
            <w:r w:rsidRPr="00D22AF9">
              <w:rPr>
                <w:shd w:val="clear" w:color="auto" w:fill="FFFFFF"/>
              </w:rPr>
              <w:t xml:space="preserve">Л.Ю. </w:t>
            </w:r>
            <w:proofErr w:type="spellStart"/>
            <w:r w:rsidRPr="00D22AF9">
              <w:rPr>
                <w:shd w:val="clear" w:color="auto" w:fill="FFFFFF"/>
              </w:rPr>
              <w:t>Маранчак</w:t>
            </w:r>
            <w:bookmarkEnd w:id="5"/>
            <w:bookmarkEnd w:id="6"/>
            <w:proofErr w:type="spellEnd"/>
          </w:p>
          <w:p w:rsidR="0076047A" w:rsidRPr="00D22AF9" w:rsidRDefault="0076047A" w:rsidP="004E1C7B">
            <w:pPr>
              <w:widowControl w:val="0"/>
              <w:ind w:firstLine="0"/>
              <w:rPr>
                <w:i/>
                <w:szCs w:val="28"/>
              </w:rPr>
            </w:pPr>
            <w:r w:rsidRPr="00D22AF9">
              <w:rPr>
                <w:i/>
                <w:szCs w:val="28"/>
              </w:rPr>
              <w:t>Донецкий национальный технический университет</w:t>
            </w:r>
          </w:p>
          <w:p w:rsidR="0076047A" w:rsidRPr="00D22AF9" w:rsidRDefault="0076047A" w:rsidP="004E1C7B">
            <w:pPr>
              <w:widowControl w:val="0"/>
              <w:shd w:val="clear" w:color="auto" w:fill="FFFFFF"/>
              <w:ind w:firstLine="0"/>
            </w:pPr>
            <w:r w:rsidRPr="00D22AF9">
              <w:rPr>
                <w:i/>
                <w:szCs w:val="28"/>
              </w:rPr>
              <w:t xml:space="preserve">г. Донецк, Донецкая Народная Республика </w:t>
            </w:r>
          </w:p>
        </w:tc>
      </w:tr>
    </w:tbl>
    <w:p w:rsidR="0076047A" w:rsidRPr="00D22AF9" w:rsidRDefault="0076047A" w:rsidP="0076047A">
      <w:pPr>
        <w:widowControl w:val="0"/>
        <w:jc w:val="center"/>
        <w:rPr>
          <w:szCs w:val="28"/>
          <w:shd w:val="clear" w:color="auto" w:fill="FFFFFF"/>
        </w:rPr>
      </w:pPr>
    </w:p>
    <w:p w:rsidR="0076047A" w:rsidRPr="00D22AF9" w:rsidRDefault="0076047A" w:rsidP="0076047A">
      <w:pPr>
        <w:widowControl w:val="0"/>
        <w:jc w:val="both"/>
        <w:rPr>
          <w:i/>
          <w:szCs w:val="28"/>
        </w:rPr>
      </w:pPr>
      <w:r w:rsidRPr="00D22AF9">
        <w:rPr>
          <w:i/>
          <w:szCs w:val="28"/>
        </w:rPr>
        <w:t xml:space="preserve">Аннотация. В данной статье исследованы подходы к управлению стратегическими изменениями, особенности процессов разработки и реализации стратегических изменений, представлена программа реализации стратегических изменений в организации. </w:t>
      </w:r>
    </w:p>
    <w:p w:rsidR="0076047A" w:rsidRPr="00D22AF9" w:rsidRDefault="0076047A" w:rsidP="0076047A">
      <w:pPr>
        <w:widowControl w:val="0"/>
        <w:jc w:val="both"/>
        <w:rPr>
          <w:i/>
          <w:szCs w:val="28"/>
        </w:rPr>
      </w:pPr>
      <w:r w:rsidRPr="00D22AF9">
        <w:rPr>
          <w:i/>
          <w:szCs w:val="28"/>
        </w:rPr>
        <w:t xml:space="preserve">Ключевые </w:t>
      </w:r>
      <w:proofErr w:type="gramStart"/>
      <w:r w:rsidRPr="00D22AF9">
        <w:rPr>
          <w:i/>
          <w:szCs w:val="28"/>
        </w:rPr>
        <w:t>слова:  стратегические</w:t>
      </w:r>
      <w:proofErr w:type="gramEnd"/>
      <w:r w:rsidRPr="00D22AF9">
        <w:rPr>
          <w:i/>
          <w:szCs w:val="28"/>
        </w:rPr>
        <w:t xml:space="preserve"> изменения, ступенчатое изменение, стратегический менеджмент, управление стратегическими изменениями.</w:t>
      </w:r>
    </w:p>
    <w:p w:rsidR="0076047A" w:rsidRPr="00D22AF9" w:rsidRDefault="0076047A" w:rsidP="0076047A">
      <w:pPr>
        <w:widowControl w:val="0"/>
        <w:jc w:val="both"/>
        <w:rPr>
          <w:szCs w:val="28"/>
        </w:rPr>
      </w:pPr>
    </w:p>
    <w:p w:rsidR="0076047A" w:rsidRPr="00D22AF9" w:rsidRDefault="0076047A" w:rsidP="0076047A">
      <w:pPr>
        <w:widowControl w:val="0"/>
        <w:jc w:val="both"/>
        <w:rPr>
          <w:i/>
          <w:szCs w:val="28"/>
          <w:lang w:val="en-US"/>
        </w:rPr>
      </w:pPr>
      <w:proofErr w:type="spellStart"/>
      <w:r w:rsidRPr="00D22AF9">
        <w:rPr>
          <w:i/>
          <w:szCs w:val="28"/>
          <w:lang w:val="en-US"/>
        </w:rPr>
        <w:t>Summary.This</w:t>
      </w:r>
      <w:proofErr w:type="spellEnd"/>
      <w:r w:rsidRPr="00D22AF9">
        <w:rPr>
          <w:i/>
          <w:szCs w:val="28"/>
          <w:lang w:val="en-US"/>
        </w:rPr>
        <w:t xml:space="preserve"> article investigates approaches to the management of strategic change, particularly processes for the development and implementation of strategic changes, the program of realization of strategic changes in the organization.</w:t>
      </w:r>
    </w:p>
    <w:p w:rsidR="0076047A" w:rsidRPr="00D22AF9" w:rsidRDefault="0076047A" w:rsidP="0076047A">
      <w:pPr>
        <w:widowControl w:val="0"/>
        <w:jc w:val="both"/>
        <w:rPr>
          <w:i/>
          <w:szCs w:val="28"/>
          <w:lang w:val="en-US"/>
        </w:rPr>
      </w:pPr>
      <w:r w:rsidRPr="00D22AF9">
        <w:rPr>
          <w:i/>
          <w:szCs w:val="28"/>
          <w:lang w:val="en-US"/>
        </w:rPr>
        <w:t>Keywords: strategic change, step change, strategic management, management of strategic change.</w:t>
      </w:r>
    </w:p>
    <w:p w:rsidR="0076047A" w:rsidRPr="00D22AF9" w:rsidRDefault="0076047A" w:rsidP="0076047A">
      <w:pPr>
        <w:widowControl w:val="0"/>
        <w:jc w:val="both"/>
        <w:rPr>
          <w:szCs w:val="28"/>
          <w:lang w:val="en-US"/>
        </w:rPr>
      </w:pPr>
    </w:p>
    <w:p w:rsidR="0076047A" w:rsidRPr="00D22AF9" w:rsidRDefault="0076047A" w:rsidP="0076047A">
      <w:pPr>
        <w:widowControl w:val="0"/>
        <w:jc w:val="both"/>
        <w:rPr>
          <w:szCs w:val="28"/>
        </w:rPr>
      </w:pPr>
      <w:r w:rsidRPr="00D22AF9">
        <w:rPr>
          <w:b/>
          <w:szCs w:val="28"/>
        </w:rPr>
        <w:t>Постановка проблемы.</w:t>
      </w:r>
      <w:r w:rsidRPr="00D22AF9">
        <w:rPr>
          <w:szCs w:val="28"/>
        </w:rPr>
        <w:t xml:space="preserve"> Актуальность изменений связана с объективными современными тенденциями, которые определяют долгосрочную перспективу </w:t>
      </w:r>
      <w:proofErr w:type="gramStart"/>
      <w:r w:rsidRPr="00D22AF9">
        <w:rPr>
          <w:szCs w:val="28"/>
        </w:rPr>
        <w:t>развития  рынка</w:t>
      </w:r>
      <w:proofErr w:type="gramEnd"/>
      <w:r w:rsidRPr="00D22AF9">
        <w:rPr>
          <w:szCs w:val="28"/>
        </w:rPr>
        <w:t xml:space="preserve">. Понимание особенностей типов организационных культур, позволяет увидеть и </w:t>
      </w:r>
      <w:proofErr w:type="gramStart"/>
      <w:r w:rsidRPr="00D22AF9">
        <w:rPr>
          <w:szCs w:val="28"/>
        </w:rPr>
        <w:t>осознать  через</w:t>
      </w:r>
      <w:proofErr w:type="gramEnd"/>
      <w:r w:rsidRPr="00D22AF9">
        <w:rPr>
          <w:szCs w:val="28"/>
        </w:rPr>
        <w:t xml:space="preserve"> какие, символы, ритуалы, способы осуществляется деятельность людей, каков язык, нормы, что приемлемо, а что отвергается. </w:t>
      </w:r>
    </w:p>
    <w:p w:rsidR="0076047A" w:rsidRPr="00D22AF9" w:rsidRDefault="0076047A" w:rsidP="0076047A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2AF9">
        <w:rPr>
          <w:sz w:val="28"/>
          <w:szCs w:val="28"/>
          <w:shd w:val="clear" w:color="auto" w:fill="FFFFFF"/>
        </w:rPr>
        <w:t>Стратегическое развитие организации рассматривается в большей степени как непрерывный эволюционный процесс, в котором одно стратегическое изменение создает необходимость в других изменениях, что и является актуальным в нынешнее время. Фундаментальные стратегические изменения в жизни организации относительно редки, в то время как ступенчатое изменение (которое может по своей сути быть стратегическим) является процессом, который возникает гораздо чаще. Как правило, стратегия реализуется за счет постепенных и ступенчатых перемен и требуют эффективного</w:t>
      </w:r>
      <w:r w:rsidRPr="00D22AF9">
        <w:rPr>
          <w:rStyle w:val="apple-converted-space"/>
          <w:sz w:val="28"/>
          <w:szCs w:val="28"/>
          <w:shd w:val="clear" w:color="auto" w:fill="FFFFFF"/>
        </w:rPr>
        <w:t> управления.</w:t>
      </w:r>
    </w:p>
    <w:p w:rsidR="0076047A" w:rsidRPr="00D22AF9" w:rsidRDefault="0076047A" w:rsidP="0076047A">
      <w:pPr>
        <w:widowControl w:val="0"/>
        <w:jc w:val="both"/>
        <w:rPr>
          <w:szCs w:val="28"/>
          <w:shd w:val="clear" w:color="auto" w:fill="FFFFFF"/>
        </w:rPr>
      </w:pPr>
      <w:r w:rsidRPr="00D22AF9">
        <w:rPr>
          <w:b/>
          <w:szCs w:val="28"/>
        </w:rPr>
        <w:t xml:space="preserve">Анализ предыдущих исследований и публикаций. </w:t>
      </w:r>
      <w:r w:rsidRPr="00D22AF9">
        <w:rPr>
          <w:szCs w:val="28"/>
          <w:shd w:val="clear" w:color="auto" w:fill="FFFFFF"/>
        </w:rPr>
        <w:t xml:space="preserve">Вопросом управления изменениями в стратегии организации занимаются такие авторы, как: И. </w:t>
      </w:r>
      <w:proofErr w:type="spellStart"/>
      <w:r w:rsidRPr="00D22AF9">
        <w:rPr>
          <w:szCs w:val="28"/>
          <w:shd w:val="clear" w:color="auto" w:fill="FFFFFF"/>
        </w:rPr>
        <w:t>Ансоффа</w:t>
      </w:r>
      <w:proofErr w:type="spellEnd"/>
      <w:r w:rsidRPr="00D22AF9">
        <w:rPr>
          <w:szCs w:val="28"/>
          <w:shd w:val="clear" w:color="auto" w:fill="FFFFFF"/>
        </w:rPr>
        <w:t xml:space="preserve">, Э. Шейн, А. Мейер, С. А. Попов, </w:t>
      </w:r>
      <w:proofErr w:type="spellStart"/>
      <w:r w:rsidRPr="00D22AF9">
        <w:rPr>
          <w:szCs w:val="28"/>
          <w:shd w:val="clear" w:color="auto" w:fill="FFFFFF"/>
        </w:rPr>
        <w:t>О.В.Захарова</w:t>
      </w:r>
      <w:proofErr w:type="spellEnd"/>
      <w:r w:rsidRPr="00D22AF9">
        <w:rPr>
          <w:szCs w:val="28"/>
          <w:shd w:val="clear" w:color="auto" w:fill="FFFFFF"/>
        </w:rPr>
        <w:t xml:space="preserve">, Е.А. </w:t>
      </w:r>
      <w:proofErr w:type="spellStart"/>
      <w:r w:rsidRPr="00D22AF9">
        <w:rPr>
          <w:szCs w:val="28"/>
          <w:shd w:val="clear" w:color="auto" w:fill="FFFFFF"/>
        </w:rPr>
        <w:t>Шумаева</w:t>
      </w:r>
      <w:proofErr w:type="spellEnd"/>
      <w:r w:rsidRPr="00D22AF9">
        <w:rPr>
          <w:szCs w:val="28"/>
          <w:shd w:val="clear" w:color="auto" w:fill="FFFFFF"/>
        </w:rPr>
        <w:t>, и др.</w:t>
      </w:r>
    </w:p>
    <w:p w:rsidR="0076047A" w:rsidRPr="00D22AF9" w:rsidRDefault="0076047A" w:rsidP="0076047A">
      <w:pPr>
        <w:widowControl w:val="0"/>
        <w:jc w:val="both"/>
        <w:rPr>
          <w:szCs w:val="28"/>
        </w:rPr>
      </w:pPr>
      <w:r w:rsidRPr="00D22AF9">
        <w:rPr>
          <w:b/>
          <w:szCs w:val="28"/>
        </w:rPr>
        <w:t xml:space="preserve">Целью статьи является </w:t>
      </w:r>
      <w:r w:rsidRPr="00D22AF9">
        <w:rPr>
          <w:szCs w:val="28"/>
        </w:rPr>
        <w:t xml:space="preserve">исследования особенностей </w:t>
      </w:r>
      <w:proofErr w:type="gramStart"/>
      <w:r w:rsidRPr="00D22AF9">
        <w:rPr>
          <w:szCs w:val="28"/>
        </w:rPr>
        <w:t xml:space="preserve">процесса  </w:t>
      </w:r>
      <w:r w:rsidRPr="00D22AF9">
        <w:rPr>
          <w:szCs w:val="28"/>
        </w:rPr>
        <w:lastRenderedPageBreak/>
        <w:t>реализации</w:t>
      </w:r>
      <w:proofErr w:type="gramEnd"/>
      <w:r w:rsidRPr="00D22AF9">
        <w:rPr>
          <w:szCs w:val="28"/>
        </w:rPr>
        <w:t xml:space="preserve"> стратегии,   разработка  программы реализации стратегических изменений. </w:t>
      </w:r>
    </w:p>
    <w:p w:rsidR="0076047A" w:rsidRPr="00D22AF9" w:rsidRDefault="0076047A" w:rsidP="0076047A">
      <w:pPr>
        <w:widowControl w:val="0"/>
        <w:jc w:val="both"/>
        <w:rPr>
          <w:szCs w:val="28"/>
          <w:shd w:val="clear" w:color="auto" w:fill="FFFFFF"/>
        </w:rPr>
      </w:pPr>
      <w:r w:rsidRPr="00D22AF9">
        <w:rPr>
          <w:b/>
          <w:szCs w:val="28"/>
        </w:rPr>
        <w:t xml:space="preserve">Основные результаты исследования. </w:t>
      </w:r>
      <w:r w:rsidRPr="00D22AF9">
        <w:rPr>
          <w:szCs w:val="28"/>
          <w:shd w:val="clear" w:color="auto" w:fill="FFFFFF"/>
        </w:rPr>
        <w:t>Стратегические изменения – это основное конструктивное содержание любой стратегии, при этом являются главными носителями нового качества в ходе развития организации, представляют собой ключевой объект управления в процессе реализации, как каждой специализированной стратегии, так и корпоративной стратегии в целом. Под стратегическим изменением следует понимать определенные действия, заставляющие организацию переходить из одного состояния в другое, более качественно и своевременно реагировать на изменения внешней среды, что в свою очередь способствует постоянному развитию организации, а при систематическом проведении изменений неуклонно ведет к повышению качества ее функционирования [1].</w:t>
      </w:r>
      <w:r w:rsidRPr="00D22AF9">
        <w:rPr>
          <w:rStyle w:val="apple-converted-space"/>
          <w:szCs w:val="28"/>
          <w:shd w:val="clear" w:color="auto" w:fill="FFFFFF"/>
        </w:rPr>
        <w:t> </w:t>
      </w:r>
    </w:p>
    <w:p w:rsidR="0076047A" w:rsidRPr="00D22AF9" w:rsidRDefault="0076047A" w:rsidP="0076047A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D22AF9">
        <w:rPr>
          <w:sz w:val="28"/>
          <w:szCs w:val="28"/>
          <w:shd w:val="clear" w:color="auto" w:fill="FFFFFF"/>
        </w:rPr>
        <w:t>Постепенное или ступенчатое изменение – это серия текущих, устойчивых движений вперед, которые позволяют организации поддерживать свое равновесие и деятельность в нормальном состоянии и, обычно, влияют только на отдельные части системы организации в конкретной точке в данное время. С другой стороны, фундаментальное, революционное изменение является гораздо более масштабным процессом, который приводит к преобразованию всей системы организации. А. Мейер [2].</w:t>
      </w:r>
      <w:r w:rsidRPr="00D22AF9">
        <w:rPr>
          <w:rStyle w:val="apple-converted-space"/>
          <w:sz w:val="28"/>
          <w:szCs w:val="28"/>
          <w:shd w:val="clear" w:color="auto" w:fill="FFFFFF"/>
        </w:rPr>
        <w:t> </w:t>
      </w:r>
    </w:p>
    <w:p w:rsidR="0076047A" w:rsidRPr="00D22AF9" w:rsidRDefault="0076047A" w:rsidP="0076047A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2AF9">
        <w:rPr>
          <w:sz w:val="28"/>
          <w:szCs w:val="28"/>
        </w:rPr>
        <w:t>В реальной практике бизнеса существует множество примеров долгого и вполне удачного функционирования различных бизнесов в соответствии с одной и той же стратегией, т.е. по существу без каких-либо значимых изменений. Подобные бизнес-ситуации характеризуются двумя основными моментами. Во-первых, стабильность бизнеса означает выбор эффективной стратегии. Во-вторых, хотя такие ситуации представляют собой объект стратегического управления, они не являются предметом стратегического развития, обусловленного соответствующими изменениями внешней среды организации.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 xml:space="preserve">Современные </w:t>
      </w:r>
      <w:proofErr w:type="gramStart"/>
      <w:r w:rsidRPr="00D22AF9">
        <w:rPr>
          <w:szCs w:val="28"/>
        </w:rPr>
        <w:t>стратегии  основываются</w:t>
      </w:r>
      <w:proofErr w:type="gramEnd"/>
      <w:r w:rsidRPr="00D22AF9">
        <w:rPr>
          <w:szCs w:val="28"/>
        </w:rPr>
        <w:t xml:space="preserve"> на регулярном учете условий, в которых работает определенное предприятие, на осознании задач, стоящих перед ним, что способствует возникновению самых разнообразных проектов развития, которые, в свою очередь, обусловливают выбор такого варианта стратегии развития, который обеспечит стабильность предприятия и экономические результаты, удовлетворяющие требованиям. Стратегия позволяет понять, каким способом, с помощью каких действий организация может достичь своих целей в условиях постоянно меняющегося окружения. Единой стратегии для всех организаций не существует. Каждая организация уникальна, поэтому и особенности разработки стратегии для каждой организации свои.  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 xml:space="preserve">Задача реализации стратегии заключается в обеспечении создания стратегического потенциала успеха с одной стороны, и превращение его в стратегические факторы успеха - с другой. Создание и сохранение потенциала успеха тесно связано с концепцией организационного обучения, на динамичных рынках способность к более быстрому развитию, чем у </w:t>
      </w:r>
      <w:r w:rsidRPr="00D22AF9">
        <w:rPr>
          <w:szCs w:val="28"/>
        </w:rPr>
        <w:lastRenderedPageBreak/>
        <w:t xml:space="preserve">конкурентов, обучение рассматривается как единственный источник устойчивых конкурентных преимуществ. Преобразование стратегического потенциала в стратегические факторы успеха </w:t>
      </w:r>
      <w:r>
        <w:rPr>
          <w:szCs w:val="28"/>
        </w:rPr>
        <w:t>–</w:t>
      </w:r>
      <w:r w:rsidRPr="00D22AF9">
        <w:rPr>
          <w:szCs w:val="28"/>
        </w:rPr>
        <w:t xml:space="preserve"> задача стратегии организации. 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>Реализация выбранной стратегии предусматривает деятельность руководства, направленную на модернизацию, в случае необходимости, системы управления, приведение ее в соответствие со стратегическими целями организационной структуры фирмы, выделение необходимых ресурсов, а также подготовку персонала. Иными словами, стратегия формируется таким образом, чтобы помочь руководству организации предвидеть тенденции развития бизнеса, отследить внешние воздействия на организацию.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>Между разработкой и реализацией стратегии имеют место существенные различия, представленные в табл</w:t>
      </w:r>
      <w:r>
        <w:rPr>
          <w:szCs w:val="28"/>
        </w:rPr>
        <w:t>.</w:t>
      </w:r>
      <w:r w:rsidRPr="00D22AF9">
        <w:rPr>
          <w:szCs w:val="28"/>
        </w:rPr>
        <w:t xml:space="preserve"> 1.</w:t>
      </w:r>
    </w:p>
    <w:p w:rsidR="0076047A" w:rsidRPr="00D22AF9" w:rsidRDefault="0076047A" w:rsidP="0076047A">
      <w:pPr>
        <w:widowControl w:val="0"/>
        <w:shd w:val="clear" w:color="auto" w:fill="FFFFFF"/>
        <w:jc w:val="right"/>
        <w:rPr>
          <w:szCs w:val="28"/>
        </w:rPr>
      </w:pPr>
      <w:r w:rsidRPr="00D22AF9">
        <w:rPr>
          <w:szCs w:val="28"/>
        </w:rPr>
        <w:t xml:space="preserve">Таблица 1 </w:t>
      </w:r>
    </w:p>
    <w:p w:rsidR="0076047A" w:rsidRPr="00D22AF9" w:rsidRDefault="0076047A" w:rsidP="0076047A">
      <w:pPr>
        <w:widowControl w:val="0"/>
        <w:shd w:val="clear" w:color="auto" w:fill="FFFFFF"/>
        <w:jc w:val="center"/>
        <w:rPr>
          <w:szCs w:val="28"/>
        </w:rPr>
      </w:pPr>
      <w:r w:rsidRPr="00D22AF9">
        <w:rPr>
          <w:szCs w:val="28"/>
        </w:rPr>
        <w:t>Особенности процесса разработки и реализации стратегии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678"/>
      </w:tblGrid>
      <w:tr w:rsidR="0076047A" w:rsidRPr="00D22AF9" w:rsidTr="004E1C7B">
        <w:trPr>
          <w:jc w:val="center"/>
        </w:trPr>
        <w:tc>
          <w:tcPr>
            <w:tcW w:w="4678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Разработка</w:t>
            </w:r>
          </w:p>
        </w:tc>
        <w:tc>
          <w:tcPr>
            <w:tcW w:w="4678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Реализация</w:t>
            </w:r>
          </w:p>
        </w:tc>
      </w:tr>
      <w:tr w:rsidR="0076047A" w:rsidRPr="00D22AF9" w:rsidTr="004E1C7B">
        <w:trPr>
          <w:jc w:val="center"/>
        </w:trPr>
        <w:tc>
          <w:tcPr>
            <w:tcW w:w="4678" w:type="dxa"/>
          </w:tcPr>
          <w:p w:rsidR="0076047A" w:rsidRPr="00D22AF9" w:rsidRDefault="0076047A" w:rsidP="0076047A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Связана с рыночно – предпринимательской деятельностью.</w:t>
            </w:r>
          </w:p>
          <w:p w:rsidR="0076047A" w:rsidRPr="00D22AF9" w:rsidRDefault="0076047A" w:rsidP="0076047A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Зависит от видения бизнеса, грамотного анализа конкуренции. </w:t>
            </w:r>
          </w:p>
        </w:tc>
        <w:tc>
          <w:tcPr>
            <w:tcW w:w="4678" w:type="dxa"/>
          </w:tcPr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1.Проходит через управление людьми и деловыми процессами.</w:t>
            </w:r>
          </w:p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2.Определяется лидерством, мотивацией, организационными изменениями. </w:t>
            </w:r>
          </w:p>
        </w:tc>
      </w:tr>
    </w:tbl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bCs/>
          <w:szCs w:val="28"/>
        </w:rPr>
        <w:t>Процесс реализации стратегии</w:t>
      </w:r>
      <w:r w:rsidRPr="00D22AF9">
        <w:rPr>
          <w:szCs w:val="28"/>
        </w:rPr>
        <w:t> отличается от процесса традиционного выполнения долгосрочного плана. В процессе реализации стратегии необходимо решить ряд </w:t>
      </w:r>
      <w:r w:rsidRPr="00D22AF9">
        <w:rPr>
          <w:bCs/>
          <w:szCs w:val="28"/>
        </w:rPr>
        <w:t>основных управленческих задач</w:t>
      </w:r>
      <w:r w:rsidRPr="00D22AF9">
        <w:rPr>
          <w:szCs w:val="28"/>
        </w:rPr>
        <w:t>: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>- создание организационной структуры, способной содействовать успешному выполнению стратегии;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>- пересмотр бюджетов;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>- введение поддерживающих систем (новые политики и процедуры, помогающие разработать и управлять процессом смены старого курса развития на новый (например, ряд ограничений на независимые действия, чтобы направить в одно русло индивидуальные и групповые усилия); стандартизация процедур по дивизионам);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>- увязывание системы мотивации с выполнением стратегии;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>- создание организационной культуры, поддерживающей стратегию;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>- обеспечение внутреннего руководства (лидерства).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>Для успешной реализации стратегии, включающей внутреннее руководство, управление процессом и реализацию стратегических изменений, необходим стратегический подход. В частности, консалтинговая фирма ADL, основываясь на управленческом стиле лидера или команды топ-менеджеров организации, выделяет пять подходов, представленные в таблице 2 [3].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 xml:space="preserve">В зависимости от конкретной бизнес-ситуации можно выбрать один из пяти типовых подходов, который позволит определить стиль лидера или команды топ-менеджеров организации. Для профессиональной деятельности в системе современного стратегического менеджмента необходимо управление реализацией стратегии. </w:t>
      </w:r>
    </w:p>
    <w:p w:rsidR="0076047A" w:rsidRPr="00D22AF9" w:rsidRDefault="0076047A" w:rsidP="0076047A">
      <w:pPr>
        <w:widowControl w:val="0"/>
        <w:shd w:val="clear" w:color="auto" w:fill="FFFFFF"/>
        <w:jc w:val="right"/>
        <w:rPr>
          <w:szCs w:val="28"/>
        </w:rPr>
      </w:pPr>
      <w:r w:rsidRPr="00D22AF9">
        <w:rPr>
          <w:szCs w:val="28"/>
        </w:rPr>
        <w:t>Таблица 2</w:t>
      </w:r>
    </w:p>
    <w:p w:rsidR="0076047A" w:rsidRPr="00D22AF9" w:rsidRDefault="0076047A" w:rsidP="0076047A">
      <w:pPr>
        <w:widowControl w:val="0"/>
        <w:shd w:val="clear" w:color="auto" w:fill="FFFFFF"/>
        <w:jc w:val="center"/>
        <w:rPr>
          <w:szCs w:val="28"/>
        </w:rPr>
      </w:pPr>
      <w:r w:rsidRPr="00D22AF9">
        <w:rPr>
          <w:szCs w:val="28"/>
        </w:rPr>
        <w:lastRenderedPageBreak/>
        <w:t>Подходы к управлению реализацией стратегических изменений.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08"/>
        <w:gridCol w:w="2656"/>
        <w:gridCol w:w="3528"/>
        <w:gridCol w:w="2353"/>
      </w:tblGrid>
      <w:tr w:rsidR="0076047A" w:rsidRPr="00D22AF9" w:rsidTr="004E1C7B">
        <w:tc>
          <w:tcPr>
            <w:tcW w:w="828" w:type="dxa"/>
          </w:tcPr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No</w:t>
            </w:r>
            <w:proofErr w:type="spellEnd"/>
            <w:r w:rsidRPr="00D22AF9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700" w:type="dxa"/>
          </w:tcPr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Подходы </w:t>
            </w:r>
          </w:p>
        </w:tc>
        <w:tc>
          <w:tcPr>
            <w:tcW w:w="3650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Главный стратегический вопрос для лидера</w:t>
            </w:r>
          </w:p>
        </w:tc>
        <w:tc>
          <w:tcPr>
            <w:tcW w:w="2393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Ключевая функция менеджера организации</w:t>
            </w:r>
          </w:p>
        </w:tc>
      </w:tr>
      <w:tr w:rsidR="0076047A" w:rsidRPr="00D22AF9" w:rsidTr="004E1C7B">
        <w:tc>
          <w:tcPr>
            <w:tcW w:w="828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Авторитарный</w:t>
            </w:r>
          </w:p>
        </w:tc>
        <w:tc>
          <w:tcPr>
            <w:tcW w:w="3650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Как сформулировать стратегию организации?</w:t>
            </w:r>
          </w:p>
        </w:tc>
        <w:tc>
          <w:tcPr>
            <w:tcW w:w="2393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Стратегическое планирование</w:t>
            </w:r>
          </w:p>
        </w:tc>
      </w:tr>
      <w:tr w:rsidR="0076047A" w:rsidRPr="00D22AF9" w:rsidTr="004E1C7B">
        <w:tc>
          <w:tcPr>
            <w:tcW w:w="828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Контролирующий</w:t>
            </w:r>
          </w:p>
        </w:tc>
        <w:tc>
          <w:tcPr>
            <w:tcW w:w="3650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Как проследить за успешной реализацией стратегии?</w:t>
            </w:r>
          </w:p>
        </w:tc>
        <w:tc>
          <w:tcPr>
            <w:tcW w:w="2393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Контроль за реализацией стратегии</w:t>
            </w:r>
          </w:p>
        </w:tc>
      </w:tr>
      <w:tr w:rsidR="0076047A" w:rsidRPr="00D22AF9" w:rsidTr="004E1C7B">
        <w:tc>
          <w:tcPr>
            <w:tcW w:w="828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Партнерский </w:t>
            </w:r>
          </w:p>
        </w:tc>
        <w:tc>
          <w:tcPr>
            <w:tcW w:w="3650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Как повысить ответственность менеджеров за реализацию стратегии?</w:t>
            </w:r>
          </w:p>
        </w:tc>
        <w:tc>
          <w:tcPr>
            <w:tcW w:w="2393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Координация</w:t>
            </w:r>
          </w:p>
        </w:tc>
      </w:tr>
      <w:tr w:rsidR="0076047A" w:rsidRPr="00D22AF9" w:rsidTr="004E1C7B">
        <w:tc>
          <w:tcPr>
            <w:tcW w:w="828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Социо</w:t>
            </w:r>
            <w:proofErr w:type="spellEnd"/>
            <w:r w:rsidRPr="00D22AF9">
              <w:rPr>
                <w:sz w:val="24"/>
                <w:szCs w:val="24"/>
              </w:rPr>
              <w:t xml:space="preserve">-культурный </w:t>
            </w:r>
          </w:p>
        </w:tc>
        <w:tc>
          <w:tcPr>
            <w:tcW w:w="3650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Как вовлечь в процесс реализации стратегии персонал организации?</w:t>
            </w:r>
          </w:p>
        </w:tc>
        <w:tc>
          <w:tcPr>
            <w:tcW w:w="2393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Обучение персонала</w:t>
            </w:r>
          </w:p>
        </w:tc>
      </w:tr>
      <w:tr w:rsidR="0076047A" w:rsidRPr="00D22AF9" w:rsidTr="004E1C7B">
        <w:tc>
          <w:tcPr>
            <w:tcW w:w="828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Чемпионский </w:t>
            </w:r>
          </w:p>
        </w:tc>
        <w:tc>
          <w:tcPr>
            <w:tcW w:w="3650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Как мотивировать менеджеров, чтобы они стремились стать чемпионами бизнеса?</w:t>
            </w:r>
          </w:p>
        </w:tc>
        <w:tc>
          <w:tcPr>
            <w:tcW w:w="2393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Постановка стартовых условий и арбитраж победителей </w:t>
            </w:r>
          </w:p>
        </w:tc>
      </w:tr>
    </w:tbl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>Для реализации стратегии необходима конкретизация общих стратегических положений инновационной деятельности организации, т.е. разработка направлений и программ мероприятий по достижению конкретных целей, предусмотренных в управлении стратегическими изменениями (табл. 3).</w:t>
      </w:r>
    </w:p>
    <w:p w:rsidR="0076047A" w:rsidRPr="00D22AF9" w:rsidRDefault="0076047A" w:rsidP="0076047A">
      <w:pPr>
        <w:widowControl w:val="0"/>
        <w:shd w:val="clear" w:color="auto" w:fill="FFFFFF"/>
        <w:jc w:val="right"/>
        <w:rPr>
          <w:szCs w:val="28"/>
        </w:rPr>
      </w:pPr>
      <w:r w:rsidRPr="00D22AF9">
        <w:rPr>
          <w:szCs w:val="28"/>
        </w:rPr>
        <w:t>Таблица 3</w:t>
      </w:r>
    </w:p>
    <w:p w:rsidR="0076047A" w:rsidRPr="00D22AF9" w:rsidRDefault="0076047A" w:rsidP="0076047A">
      <w:pPr>
        <w:widowControl w:val="0"/>
        <w:ind w:firstLine="28"/>
        <w:jc w:val="center"/>
      </w:pPr>
      <w:r w:rsidRPr="00D22AF9">
        <w:t>Программа реализации стратегических изменений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3193"/>
        <w:gridCol w:w="5483"/>
      </w:tblGrid>
      <w:tr w:rsidR="0076047A" w:rsidRPr="00D22AF9" w:rsidTr="004E1C7B">
        <w:tc>
          <w:tcPr>
            <w:tcW w:w="675" w:type="dxa"/>
          </w:tcPr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No</w:t>
            </w:r>
            <w:proofErr w:type="spellEnd"/>
            <w:r w:rsidRPr="00D22AF9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261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Мероприятие</w:t>
            </w:r>
          </w:p>
        </w:tc>
        <w:tc>
          <w:tcPr>
            <w:tcW w:w="5635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План действий</w:t>
            </w:r>
          </w:p>
        </w:tc>
      </w:tr>
      <w:tr w:rsidR="0076047A" w:rsidRPr="00D22AF9" w:rsidTr="004E1C7B">
        <w:trPr>
          <w:trHeight w:val="300"/>
        </w:trPr>
        <w:tc>
          <w:tcPr>
            <w:tcW w:w="675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1</w:t>
            </w:r>
          </w:p>
        </w:tc>
        <w:tc>
          <w:tcPr>
            <w:tcW w:w="5635" w:type="dxa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</w:t>
            </w:r>
          </w:p>
        </w:tc>
      </w:tr>
      <w:tr w:rsidR="0076047A" w:rsidRPr="00D22AF9" w:rsidTr="004E1C7B">
        <w:trPr>
          <w:trHeight w:val="2256"/>
        </w:trPr>
        <w:tc>
          <w:tcPr>
            <w:tcW w:w="675" w:type="dxa"/>
            <w:tcBorders>
              <w:bottom w:val="single" w:sz="4" w:space="0" w:color="auto"/>
            </w:tcBorders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Планирование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76047A" w:rsidRPr="00D22AF9" w:rsidRDefault="0076047A" w:rsidP="0076047A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9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Определение ключевых целей стратегических изменений;</w:t>
            </w:r>
          </w:p>
          <w:p w:rsidR="0076047A" w:rsidRPr="00D22AF9" w:rsidRDefault="0076047A" w:rsidP="0076047A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9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Анализ социальной среды, в которой ведет деятельность предприятие;</w:t>
            </w:r>
          </w:p>
          <w:p w:rsidR="0076047A" w:rsidRPr="00D22AF9" w:rsidRDefault="0076047A" w:rsidP="0076047A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9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Выбор эффективности стратегии;</w:t>
            </w:r>
          </w:p>
          <w:p w:rsidR="0076047A" w:rsidRPr="00D22AF9" w:rsidRDefault="0076047A" w:rsidP="0076047A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9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Реализация положений стратегии;</w:t>
            </w:r>
          </w:p>
          <w:p w:rsidR="0076047A" w:rsidRPr="00D22AF9" w:rsidRDefault="0076047A" w:rsidP="0076047A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39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Проведение оценки результатов решения поставленных зада; </w:t>
            </w:r>
          </w:p>
        </w:tc>
      </w:tr>
      <w:tr w:rsidR="0076047A" w:rsidRPr="00D22AF9" w:rsidTr="004E1C7B">
        <w:trPr>
          <w:trHeight w:val="350"/>
        </w:trPr>
        <w:tc>
          <w:tcPr>
            <w:tcW w:w="675" w:type="dxa"/>
            <w:tcBorders>
              <w:bottom w:val="single" w:sz="4" w:space="0" w:color="auto"/>
            </w:tcBorders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Организация 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1.Проведение стратегической диагностики; </w:t>
            </w:r>
          </w:p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2. Разработка схемы вероятного сопротивления персонала; </w:t>
            </w:r>
          </w:p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3. Выбор подходящих методов реализации изменений;</w:t>
            </w:r>
          </w:p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4. Мобилизация менеджеров на поддержку изменений; </w:t>
            </w:r>
          </w:p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5. Обеспечение необходимого информирования и обучения персонала;</w:t>
            </w:r>
          </w:p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6. Выявление и мобилизация талантов персонала на реализацию изменений; </w:t>
            </w:r>
          </w:p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7. Привлечение консультантов;</w:t>
            </w:r>
          </w:p>
        </w:tc>
      </w:tr>
      <w:tr w:rsidR="0076047A" w:rsidRPr="00D22AF9" w:rsidTr="004E1C7B">
        <w:trPr>
          <w:trHeight w:val="350"/>
        </w:trPr>
        <w:tc>
          <w:tcPr>
            <w:tcW w:w="675" w:type="dxa"/>
          </w:tcPr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Мотивация</w:t>
            </w:r>
          </w:p>
          <w:p w:rsidR="0076047A" w:rsidRPr="00D22AF9" w:rsidRDefault="0076047A" w:rsidP="004E1C7B">
            <w:pPr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</w:p>
          <w:p w:rsidR="0076047A" w:rsidRPr="00D22AF9" w:rsidRDefault="0076047A" w:rsidP="004E1C7B">
            <w:pPr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</w:p>
          <w:p w:rsidR="0076047A" w:rsidRPr="00D22AF9" w:rsidRDefault="0076047A" w:rsidP="004E1C7B">
            <w:pPr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</w:p>
          <w:p w:rsidR="0076047A" w:rsidRPr="00D22AF9" w:rsidRDefault="0076047A" w:rsidP="004E1C7B">
            <w:pPr>
              <w:widowControl w:val="0"/>
              <w:spacing w:line="228" w:lineRule="auto"/>
              <w:ind w:firstLine="0"/>
              <w:rPr>
                <w:sz w:val="24"/>
                <w:szCs w:val="24"/>
              </w:rPr>
            </w:pPr>
          </w:p>
          <w:p w:rsidR="0076047A" w:rsidRPr="00D22AF9" w:rsidRDefault="0076047A" w:rsidP="004E1C7B">
            <w:pPr>
              <w:widowControl w:val="0"/>
              <w:tabs>
                <w:tab w:val="left" w:pos="2175"/>
              </w:tabs>
              <w:spacing w:line="228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1. Создание в организации благоприятной атмосферы для проведения стратегических изменений;</w:t>
            </w:r>
          </w:p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 2. Адаптация корпоративной культуры организации под стратегические изменения; </w:t>
            </w:r>
          </w:p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3. Целенаправленное повышение потенциала персонала (прежде всего посредством эффективного обучения) до уровня, обеспечивающего эффективную реализацию новой стратегии; </w:t>
            </w:r>
          </w:p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4. Осуществление целевого вознаграждения за эффективную стратегическую деятельность;</w:t>
            </w:r>
          </w:p>
        </w:tc>
      </w:tr>
      <w:tr w:rsidR="0076047A" w:rsidRPr="00D22AF9" w:rsidTr="004E1C7B">
        <w:trPr>
          <w:trHeight w:val="1666"/>
        </w:trPr>
        <w:tc>
          <w:tcPr>
            <w:tcW w:w="675" w:type="dxa"/>
          </w:tcPr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Контроль</w:t>
            </w:r>
          </w:p>
        </w:tc>
        <w:tc>
          <w:tcPr>
            <w:tcW w:w="5635" w:type="dxa"/>
          </w:tcPr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1. Введение двойной органичной системы управления (тактической и стратегической деятельности организации);</w:t>
            </w:r>
          </w:p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 2. Проведение целевого контроля по стратегическим изменениям; </w:t>
            </w:r>
          </w:p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3. Ведение стратегического бюджета;</w:t>
            </w:r>
          </w:p>
        </w:tc>
      </w:tr>
      <w:tr w:rsidR="0076047A" w:rsidRPr="00D22AF9" w:rsidTr="004E1C7B">
        <w:tc>
          <w:tcPr>
            <w:tcW w:w="675" w:type="dxa"/>
          </w:tcPr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Координация </w:t>
            </w:r>
          </w:p>
        </w:tc>
        <w:tc>
          <w:tcPr>
            <w:tcW w:w="5635" w:type="dxa"/>
          </w:tcPr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1. Разделение ответственности между менеджерами организации;</w:t>
            </w:r>
          </w:p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2. Обеспечение целевого финансирования изменений; </w:t>
            </w:r>
          </w:p>
          <w:p w:rsidR="0076047A" w:rsidRPr="00D22AF9" w:rsidRDefault="0076047A" w:rsidP="004E1C7B">
            <w:pPr>
              <w:widowControl w:val="0"/>
              <w:spacing w:line="228" w:lineRule="auto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3. Постановка перед менеджерами конкретных тактических задач по осуществлению стратегических изменений;</w:t>
            </w:r>
          </w:p>
        </w:tc>
      </w:tr>
    </w:tbl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 xml:space="preserve"> Изменения, направленные на улучшение качества, будут невозможны в организации, если отсутствуют: 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 xml:space="preserve">- потребность в улучшении; 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 xml:space="preserve">- осознание необходимости улучшений; 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 xml:space="preserve">- понимание выгод и ценностей, получаемых в результате улучшений; 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 xml:space="preserve">- возможности для реализации улучшений; 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 xml:space="preserve">- информация и не выработаны формы общения по вопросам улучшения; 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szCs w:val="28"/>
        </w:rPr>
        <w:t xml:space="preserve">-вовлеченность сотрудников и служащих в деятельность по улучшению существующего положения дел; </w:t>
      </w:r>
    </w:p>
    <w:p w:rsidR="0076047A" w:rsidRPr="00D22AF9" w:rsidRDefault="0076047A" w:rsidP="0076047A">
      <w:pPr>
        <w:widowControl w:val="0"/>
        <w:shd w:val="clear" w:color="auto" w:fill="FFFFFF"/>
        <w:jc w:val="both"/>
        <w:rPr>
          <w:szCs w:val="28"/>
        </w:rPr>
      </w:pPr>
      <w:r w:rsidRPr="00D22AF9">
        <w:rPr>
          <w:b/>
          <w:szCs w:val="28"/>
        </w:rPr>
        <w:t>Выводы.</w:t>
      </w:r>
      <w:r w:rsidRPr="00D22AF9">
        <w:rPr>
          <w:szCs w:val="28"/>
        </w:rPr>
        <w:t xml:space="preserve"> Таким образом, успешная реализация стратегии в организации всегда характеризуется умелым применением целого ряда перечисленных подходов, часто в самых различных сочетаниях. Однако, успешное осуществление характеризуется двумя особенностями: менеджеры используют эти подходы с учетом их достоинств и недостатков и реалистично оценивают ситуацию. Стратегические изменения организации, адекватные изменениям ее внешней конкурентной среды – это объективная необходимость. </w:t>
      </w:r>
    </w:p>
    <w:tbl>
      <w:tblPr>
        <w:tblStyle w:val="a5"/>
        <w:tblW w:w="99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4423"/>
        <w:gridCol w:w="5093"/>
      </w:tblGrid>
      <w:tr w:rsidR="0076047A" w:rsidRPr="00543EBF" w:rsidTr="004E1C7B">
        <w:tc>
          <w:tcPr>
            <w:tcW w:w="4819" w:type="dxa"/>
            <w:gridSpan w:val="2"/>
          </w:tcPr>
          <w:p w:rsidR="0076047A" w:rsidRPr="00543EBF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76047A" w:rsidRPr="00543EBF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76047A" w:rsidRPr="00D22AF9" w:rsidTr="004E1C7B">
        <w:tc>
          <w:tcPr>
            <w:tcW w:w="9912" w:type="dxa"/>
            <w:gridSpan w:val="3"/>
          </w:tcPr>
          <w:p w:rsidR="0076047A" w:rsidRPr="00D22AF9" w:rsidRDefault="0076047A" w:rsidP="004E1C7B">
            <w:pPr>
              <w:widowControl w:val="0"/>
              <w:ind w:firstLine="0"/>
              <w:jc w:val="center"/>
              <w:rPr>
                <w:szCs w:val="28"/>
              </w:rPr>
            </w:pPr>
            <w:r w:rsidRPr="00D22AF9">
              <w:rPr>
                <w:b/>
                <w:szCs w:val="28"/>
              </w:rPr>
              <w:t>Список литературы</w:t>
            </w:r>
          </w:p>
        </w:tc>
      </w:tr>
      <w:tr w:rsidR="0076047A" w:rsidRPr="00D22AF9" w:rsidTr="004E1C7B">
        <w:tc>
          <w:tcPr>
            <w:tcW w:w="396" w:type="dxa"/>
          </w:tcPr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2"/>
          </w:tcPr>
          <w:p w:rsidR="0076047A" w:rsidRPr="00D22AF9" w:rsidRDefault="0076047A" w:rsidP="004E1C7B">
            <w:pPr>
              <w:widowControl w:val="0"/>
              <w:spacing w:line="216" w:lineRule="auto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Бойко А. А., </w:t>
            </w:r>
            <w:proofErr w:type="spellStart"/>
            <w:r w:rsidRPr="00D22AF9">
              <w:rPr>
                <w:sz w:val="24"/>
                <w:szCs w:val="24"/>
              </w:rPr>
              <w:t>Белюкова</w:t>
            </w:r>
            <w:proofErr w:type="spellEnd"/>
            <w:r w:rsidRPr="00D22AF9">
              <w:rPr>
                <w:sz w:val="24"/>
                <w:szCs w:val="24"/>
              </w:rPr>
              <w:t xml:space="preserve"> К. И. Особенности разработки стратегии и развития предприятий малого бизнеса // Экономика и экономические науки .</w:t>
            </w:r>
          </w:p>
        </w:tc>
      </w:tr>
      <w:tr w:rsidR="0076047A" w:rsidRPr="00D22AF9" w:rsidTr="004E1C7B">
        <w:tc>
          <w:tcPr>
            <w:tcW w:w="396" w:type="dxa"/>
          </w:tcPr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2"/>
          </w:tcPr>
          <w:p w:rsidR="0076047A" w:rsidRPr="00D22AF9" w:rsidRDefault="0076047A" w:rsidP="004E1C7B">
            <w:pPr>
              <w:widowControl w:val="0"/>
              <w:spacing w:line="216" w:lineRule="auto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Харрингтон Дж. Совершенство управления </w:t>
            </w:r>
            <w:proofErr w:type="gramStart"/>
            <w:r w:rsidRPr="00D22AF9">
              <w:rPr>
                <w:sz w:val="24"/>
                <w:szCs w:val="24"/>
              </w:rPr>
              <w:t>изменениями:  пер.</w:t>
            </w:r>
            <w:proofErr w:type="gramEnd"/>
            <w:r w:rsidRPr="00D22AF9">
              <w:rPr>
                <w:sz w:val="24"/>
                <w:szCs w:val="24"/>
              </w:rPr>
              <w:t xml:space="preserve"> с англ. / Дж. Харрингтон;  под ред. В. В. Брагина. - М.: Изд-во «Стандарты и качество», 2008. – 192 с.</w:t>
            </w:r>
          </w:p>
        </w:tc>
      </w:tr>
      <w:tr w:rsidR="0076047A" w:rsidRPr="00D22AF9" w:rsidTr="004E1C7B">
        <w:tc>
          <w:tcPr>
            <w:tcW w:w="396" w:type="dxa"/>
          </w:tcPr>
          <w:p w:rsidR="0076047A" w:rsidRPr="00D22AF9" w:rsidRDefault="0076047A" w:rsidP="004E1C7B">
            <w:pPr>
              <w:widowControl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3.</w:t>
            </w:r>
          </w:p>
        </w:tc>
        <w:tc>
          <w:tcPr>
            <w:tcW w:w="9516" w:type="dxa"/>
            <w:gridSpan w:val="2"/>
          </w:tcPr>
          <w:p w:rsidR="0076047A" w:rsidRPr="00D22AF9" w:rsidRDefault="0076047A" w:rsidP="004E1C7B">
            <w:pPr>
              <w:widowControl w:val="0"/>
              <w:spacing w:line="216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Шумаева</w:t>
            </w:r>
            <w:proofErr w:type="spellEnd"/>
            <w:r w:rsidRPr="00D22AF9">
              <w:rPr>
                <w:sz w:val="24"/>
                <w:szCs w:val="24"/>
              </w:rPr>
              <w:t xml:space="preserve"> Е.А., Захарова О.В. Современные аспекты управления организационными изменениями // </w:t>
            </w:r>
            <w:proofErr w:type="spellStart"/>
            <w:r w:rsidRPr="00D22AF9">
              <w:rPr>
                <w:sz w:val="24"/>
                <w:szCs w:val="24"/>
              </w:rPr>
              <w:t>Друкеровский</w:t>
            </w:r>
            <w:proofErr w:type="spellEnd"/>
            <w:r w:rsidRPr="00D22AF9">
              <w:rPr>
                <w:sz w:val="24"/>
                <w:szCs w:val="24"/>
              </w:rPr>
              <w:t xml:space="preserve"> вестник. – 2015. – №3. – С. 26-35.</w:t>
            </w:r>
          </w:p>
        </w:tc>
      </w:tr>
    </w:tbl>
    <w:p w:rsidR="00530D6A" w:rsidRPr="0076047A" w:rsidRDefault="00530D6A" w:rsidP="0076047A">
      <w:pPr>
        <w:ind w:firstLine="0"/>
        <w:rPr>
          <w:b/>
        </w:rPr>
      </w:pPr>
    </w:p>
    <w:sectPr w:rsidR="00530D6A" w:rsidRPr="0076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531B3"/>
    <w:multiLevelType w:val="hybridMultilevel"/>
    <w:tmpl w:val="9A7E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123FE0"/>
    <w:multiLevelType w:val="hybridMultilevel"/>
    <w:tmpl w:val="CFD25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7A"/>
    <w:rsid w:val="00530D6A"/>
    <w:rsid w:val="0076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BCA3"/>
  <w15:chartTrackingRefBased/>
  <w15:docId w15:val="{4ACF290E-5A3F-4A39-80C8-2E484431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47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047A"/>
    <w:pPr>
      <w:keepNext/>
      <w:keepLines/>
      <w:ind w:firstLine="0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047A"/>
    <w:pPr>
      <w:keepNext/>
      <w:keepLines/>
      <w:ind w:firstLine="0"/>
      <w:outlineLvl w:val="1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4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047A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qFormat/>
    <w:rsid w:val="0076047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6047A"/>
  </w:style>
  <w:style w:type="table" w:styleId="a5">
    <w:name w:val="Table Grid"/>
    <w:basedOn w:val="a1"/>
    <w:uiPriority w:val="59"/>
    <w:rsid w:val="0076047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locked/>
    <w:rsid w:val="007604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1717</Words>
  <Characters>9789</Characters>
  <Application>Microsoft Office Word</Application>
  <DocSecurity>0</DocSecurity>
  <Lines>81</Lines>
  <Paragraphs>22</Paragraphs>
  <ScaleCrop>false</ScaleCrop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2017-12-05T14:56:00Z</dcterms:created>
  <dcterms:modified xsi:type="dcterms:W3CDTF">2017-12-05T14:57:00Z</dcterms:modified>
</cp:coreProperties>
</file>