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3266"/>
        <w:gridCol w:w="5245"/>
      </w:tblGrid>
      <w:tr w:rsidR="002C3065" w:rsidRPr="005C4555" w:rsidTr="00480F5B">
        <w:tc>
          <w:tcPr>
            <w:tcW w:w="704" w:type="dxa"/>
          </w:tcPr>
          <w:p w:rsidR="002C3065" w:rsidRPr="00F14232" w:rsidRDefault="002C3065" w:rsidP="00480F5B">
            <w:pPr>
              <w:spacing w:after="0" w:line="240" w:lineRule="auto"/>
              <w:jc w:val="center"/>
              <w:rPr>
                <w:rFonts w:ascii="Times New Roman" w:hAnsi="Times New Roman"/>
                <w:sz w:val="24"/>
                <w:szCs w:val="24"/>
              </w:rPr>
            </w:pPr>
            <w:r w:rsidRPr="00F14232">
              <w:rPr>
                <w:rFonts w:ascii="Times New Roman" w:hAnsi="Times New Roman"/>
                <w:sz w:val="24"/>
                <w:szCs w:val="24"/>
              </w:rPr>
              <w:t>№</w:t>
            </w:r>
          </w:p>
        </w:tc>
        <w:tc>
          <w:tcPr>
            <w:tcW w:w="3266" w:type="dxa"/>
          </w:tcPr>
          <w:p w:rsidR="002C3065" w:rsidRPr="005C4555" w:rsidRDefault="002C3065" w:rsidP="00480F5B">
            <w:pPr>
              <w:spacing w:after="0" w:line="240" w:lineRule="auto"/>
              <w:jc w:val="center"/>
              <w:rPr>
                <w:rFonts w:ascii="Times New Roman" w:hAnsi="Times New Roman"/>
                <w:sz w:val="24"/>
                <w:szCs w:val="24"/>
              </w:rPr>
            </w:pPr>
            <w:r w:rsidRPr="005C4555">
              <w:rPr>
                <w:rFonts w:ascii="Times New Roman" w:hAnsi="Times New Roman"/>
                <w:sz w:val="24"/>
                <w:szCs w:val="24"/>
              </w:rPr>
              <w:t>Описание общих характеристик публикации</w:t>
            </w:r>
          </w:p>
        </w:tc>
        <w:tc>
          <w:tcPr>
            <w:tcW w:w="5245" w:type="dxa"/>
          </w:tcPr>
          <w:p w:rsidR="002C3065" w:rsidRPr="005C4555" w:rsidRDefault="002C3065" w:rsidP="00480F5B">
            <w:pPr>
              <w:spacing w:after="0" w:line="240" w:lineRule="auto"/>
              <w:jc w:val="center"/>
              <w:rPr>
                <w:rFonts w:ascii="Times New Roman" w:hAnsi="Times New Roman"/>
                <w:sz w:val="24"/>
                <w:szCs w:val="24"/>
              </w:rPr>
            </w:pPr>
            <w:r w:rsidRPr="005C4555">
              <w:rPr>
                <w:rFonts w:ascii="Times New Roman" w:hAnsi="Times New Roman"/>
                <w:sz w:val="24"/>
                <w:szCs w:val="24"/>
              </w:rPr>
              <w:t>Данные о публикации</w:t>
            </w:r>
          </w:p>
        </w:tc>
      </w:tr>
      <w:tr w:rsidR="002C3065" w:rsidRPr="005C4555" w:rsidTr="00480F5B">
        <w:tc>
          <w:tcPr>
            <w:tcW w:w="704" w:type="dxa"/>
          </w:tcPr>
          <w:p w:rsidR="002C3065" w:rsidRPr="00F14232" w:rsidRDefault="002C3065" w:rsidP="00480F5B">
            <w:pPr>
              <w:spacing w:after="0" w:line="240" w:lineRule="auto"/>
              <w:jc w:val="center"/>
              <w:rPr>
                <w:rFonts w:ascii="Times New Roman" w:hAnsi="Times New Roman"/>
                <w:sz w:val="24"/>
                <w:szCs w:val="24"/>
              </w:rPr>
            </w:pPr>
            <w:r w:rsidRPr="00F14232">
              <w:rPr>
                <w:rFonts w:ascii="Times New Roman" w:hAnsi="Times New Roman"/>
                <w:sz w:val="24"/>
                <w:szCs w:val="24"/>
              </w:rPr>
              <w:t>1</w:t>
            </w:r>
          </w:p>
        </w:tc>
        <w:tc>
          <w:tcPr>
            <w:tcW w:w="3266" w:type="dxa"/>
          </w:tcPr>
          <w:p w:rsidR="002C3065" w:rsidRPr="005C4555" w:rsidRDefault="002C3065" w:rsidP="00480F5B">
            <w:pPr>
              <w:spacing w:after="0" w:line="240" w:lineRule="auto"/>
              <w:jc w:val="center"/>
              <w:rPr>
                <w:rFonts w:ascii="Times New Roman" w:hAnsi="Times New Roman"/>
                <w:sz w:val="24"/>
                <w:szCs w:val="24"/>
              </w:rPr>
            </w:pPr>
            <w:r w:rsidRPr="005C4555">
              <w:rPr>
                <w:rFonts w:ascii="Times New Roman" w:hAnsi="Times New Roman"/>
                <w:sz w:val="24"/>
                <w:szCs w:val="24"/>
              </w:rPr>
              <w:t>2</w:t>
            </w:r>
          </w:p>
        </w:tc>
        <w:tc>
          <w:tcPr>
            <w:tcW w:w="5245" w:type="dxa"/>
          </w:tcPr>
          <w:p w:rsidR="002C3065" w:rsidRPr="005C4555" w:rsidRDefault="002C3065" w:rsidP="00480F5B">
            <w:pPr>
              <w:spacing w:after="0" w:line="240" w:lineRule="auto"/>
              <w:jc w:val="center"/>
              <w:rPr>
                <w:rFonts w:ascii="Times New Roman" w:hAnsi="Times New Roman"/>
                <w:sz w:val="24"/>
                <w:szCs w:val="24"/>
              </w:rPr>
            </w:pPr>
            <w:r w:rsidRPr="005C4555">
              <w:rPr>
                <w:rFonts w:ascii="Times New Roman" w:hAnsi="Times New Roman"/>
                <w:sz w:val="24"/>
                <w:szCs w:val="24"/>
              </w:rPr>
              <w:t>3</w:t>
            </w:r>
          </w:p>
        </w:tc>
      </w:tr>
      <w:tr w:rsidR="002C3065" w:rsidRPr="005C4555" w:rsidTr="00480F5B">
        <w:tc>
          <w:tcPr>
            <w:tcW w:w="704" w:type="dxa"/>
          </w:tcPr>
          <w:p w:rsidR="002C3065" w:rsidRPr="00F14232" w:rsidRDefault="002C3065" w:rsidP="00480F5B">
            <w:pPr>
              <w:spacing w:after="0" w:line="240" w:lineRule="auto"/>
              <w:jc w:val="both"/>
              <w:rPr>
                <w:rFonts w:ascii="Times New Roman" w:hAnsi="Times New Roman"/>
                <w:sz w:val="24"/>
                <w:szCs w:val="24"/>
              </w:rPr>
            </w:pPr>
            <w:r w:rsidRPr="00F14232">
              <w:rPr>
                <w:rFonts w:ascii="Times New Roman" w:hAnsi="Times New Roman"/>
                <w:sz w:val="24"/>
                <w:szCs w:val="24"/>
              </w:rPr>
              <w:t>1.</w:t>
            </w:r>
          </w:p>
        </w:tc>
        <w:tc>
          <w:tcPr>
            <w:tcW w:w="3266" w:type="dxa"/>
          </w:tcPr>
          <w:p w:rsidR="002C3065" w:rsidRPr="005C4555" w:rsidRDefault="002C3065" w:rsidP="00480F5B">
            <w:pPr>
              <w:spacing w:after="0" w:line="240" w:lineRule="auto"/>
              <w:rPr>
                <w:rFonts w:ascii="Times New Roman" w:hAnsi="Times New Roman"/>
                <w:sz w:val="24"/>
                <w:szCs w:val="24"/>
              </w:rPr>
            </w:pPr>
            <w:r w:rsidRPr="005C4555">
              <w:rPr>
                <w:rFonts w:ascii="Times New Roman" w:hAnsi="Times New Roman"/>
                <w:sz w:val="24"/>
                <w:szCs w:val="24"/>
              </w:rPr>
              <w:t>Раздел, подраздел</w:t>
            </w:r>
          </w:p>
        </w:tc>
        <w:tc>
          <w:tcPr>
            <w:tcW w:w="5245" w:type="dxa"/>
          </w:tcPr>
          <w:p w:rsidR="002C3065" w:rsidRPr="005C4555" w:rsidRDefault="002C3065" w:rsidP="00480F5B">
            <w:pPr>
              <w:spacing w:after="0" w:line="240" w:lineRule="auto"/>
              <w:jc w:val="both"/>
              <w:rPr>
                <w:rFonts w:ascii="Times New Roman" w:hAnsi="Times New Roman"/>
                <w:sz w:val="24"/>
                <w:szCs w:val="24"/>
              </w:rPr>
            </w:pPr>
            <w:r w:rsidRPr="005C4555">
              <w:rPr>
                <w:rFonts w:ascii="Times New Roman" w:hAnsi="Times New Roman"/>
                <w:sz w:val="24"/>
                <w:szCs w:val="24"/>
              </w:rPr>
              <w:t>Лингвистика (перевод), научные публикации</w:t>
            </w:r>
          </w:p>
          <w:p w:rsidR="002C3065" w:rsidRPr="005C4555" w:rsidRDefault="002C3065" w:rsidP="00480F5B">
            <w:pPr>
              <w:spacing w:after="0" w:line="240" w:lineRule="auto"/>
              <w:rPr>
                <w:rFonts w:ascii="Times New Roman" w:hAnsi="Times New Roman"/>
                <w:sz w:val="24"/>
                <w:szCs w:val="24"/>
              </w:rPr>
            </w:pPr>
          </w:p>
        </w:tc>
      </w:tr>
      <w:tr w:rsidR="002C3065" w:rsidRPr="005C4555" w:rsidTr="00480F5B">
        <w:tc>
          <w:tcPr>
            <w:tcW w:w="704" w:type="dxa"/>
          </w:tcPr>
          <w:p w:rsidR="002C3065" w:rsidRPr="00F14232" w:rsidRDefault="002C3065" w:rsidP="00480F5B">
            <w:pPr>
              <w:spacing w:after="0" w:line="240" w:lineRule="auto"/>
              <w:rPr>
                <w:rFonts w:ascii="Times New Roman" w:hAnsi="Times New Roman"/>
                <w:sz w:val="24"/>
                <w:szCs w:val="24"/>
              </w:rPr>
            </w:pPr>
            <w:r w:rsidRPr="00F14232">
              <w:rPr>
                <w:rFonts w:ascii="Times New Roman" w:hAnsi="Times New Roman"/>
                <w:sz w:val="24"/>
                <w:szCs w:val="24"/>
              </w:rPr>
              <w:t>2.</w:t>
            </w:r>
          </w:p>
        </w:tc>
        <w:tc>
          <w:tcPr>
            <w:tcW w:w="3266" w:type="dxa"/>
          </w:tcPr>
          <w:p w:rsidR="002C3065" w:rsidRPr="005C4555" w:rsidRDefault="002C3065" w:rsidP="00480F5B">
            <w:pPr>
              <w:spacing w:after="0" w:line="240" w:lineRule="auto"/>
              <w:rPr>
                <w:rFonts w:ascii="Times New Roman" w:hAnsi="Times New Roman"/>
                <w:sz w:val="24"/>
                <w:szCs w:val="24"/>
                <w:lang w:eastAsia="ru-RU"/>
              </w:rPr>
            </w:pPr>
            <w:r w:rsidRPr="005C4555">
              <w:rPr>
                <w:rFonts w:ascii="Times New Roman" w:hAnsi="Times New Roman"/>
                <w:sz w:val="24"/>
                <w:szCs w:val="24"/>
                <w:lang w:eastAsia="ru-RU"/>
              </w:rPr>
              <w:t>Ресурс публиковался или распространялся ранее.</w:t>
            </w:r>
          </w:p>
        </w:tc>
        <w:tc>
          <w:tcPr>
            <w:tcW w:w="5245" w:type="dxa"/>
          </w:tcPr>
          <w:p w:rsidR="002C3065" w:rsidRPr="005C4555" w:rsidRDefault="002C3065" w:rsidP="00480F5B">
            <w:pPr>
              <w:spacing w:after="0" w:line="240" w:lineRule="auto"/>
              <w:rPr>
                <w:rFonts w:ascii="Times New Roman" w:hAnsi="Times New Roman"/>
                <w:sz w:val="24"/>
                <w:szCs w:val="24"/>
                <w:lang w:eastAsia="ru-RU"/>
              </w:rPr>
            </w:pPr>
            <w:r w:rsidRPr="005C4555">
              <w:rPr>
                <w:rFonts w:ascii="Times New Roman" w:hAnsi="Times New Roman"/>
                <w:sz w:val="24"/>
                <w:szCs w:val="24"/>
                <w:lang w:eastAsia="ru-RU"/>
              </w:rPr>
              <w:t>Да</w:t>
            </w:r>
          </w:p>
        </w:tc>
      </w:tr>
      <w:tr w:rsidR="002C3065" w:rsidRPr="005C4555" w:rsidTr="00480F5B">
        <w:tc>
          <w:tcPr>
            <w:tcW w:w="704" w:type="dxa"/>
          </w:tcPr>
          <w:p w:rsidR="002C3065" w:rsidRPr="00F14232" w:rsidRDefault="002C3065" w:rsidP="00480F5B">
            <w:pPr>
              <w:spacing w:after="0" w:line="240" w:lineRule="auto"/>
              <w:rPr>
                <w:rFonts w:ascii="Times New Roman" w:hAnsi="Times New Roman"/>
                <w:sz w:val="24"/>
                <w:szCs w:val="24"/>
              </w:rPr>
            </w:pPr>
            <w:r w:rsidRPr="00F14232">
              <w:rPr>
                <w:rFonts w:ascii="Times New Roman" w:hAnsi="Times New Roman"/>
                <w:sz w:val="24"/>
                <w:szCs w:val="24"/>
              </w:rPr>
              <w:t>3.</w:t>
            </w:r>
          </w:p>
        </w:tc>
        <w:tc>
          <w:tcPr>
            <w:tcW w:w="3266" w:type="dxa"/>
          </w:tcPr>
          <w:p w:rsidR="002C3065" w:rsidRPr="005C4555" w:rsidRDefault="002C3065" w:rsidP="00480F5B">
            <w:pPr>
              <w:spacing w:after="0" w:line="240" w:lineRule="auto"/>
              <w:rPr>
                <w:rFonts w:ascii="Times New Roman" w:hAnsi="Times New Roman"/>
                <w:sz w:val="24"/>
                <w:szCs w:val="24"/>
              </w:rPr>
            </w:pPr>
            <w:r w:rsidRPr="005C4555">
              <w:rPr>
                <w:rFonts w:ascii="Times New Roman" w:hAnsi="Times New Roman"/>
                <w:sz w:val="24"/>
                <w:szCs w:val="24"/>
              </w:rPr>
              <w:t>Ресурс состоит более чем из одного файла.</w:t>
            </w:r>
          </w:p>
        </w:tc>
        <w:tc>
          <w:tcPr>
            <w:tcW w:w="5245" w:type="dxa"/>
          </w:tcPr>
          <w:p w:rsidR="002C3065" w:rsidRPr="005C4555" w:rsidRDefault="002C3065" w:rsidP="00480F5B">
            <w:pPr>
              <w:spacing w:after="0" w:line="240" w:lineRule="auto"/>
              <w:rPr>
                <w:rFonts w:ascii="Times New Roman" w:hAnsi="Times New Roman"/>
                <w:sz w:val="24"/>
                <w:szCs w:val="24"/>
                <w:lang w:eastAsia="ru-RU"/>
              </w:rPr>
            </w:pPr>
            <w:r w:rsidRPr="005C4555">
              <w:rPr>
                <w:rFonts w:ascii="Times New Roman" w:hAnsi="Times New Roman"/>
                <w:sz w:val="24"/>
                <w:szCs w:val="24"/>
                <w:lang w:eastAsia="ru-RU"/>
              </w:rPr>
              <w:t xml:space="preserve">Нет </w:t>
            </w:r>
          </w:p>
        </w:tc>
      </w:tr>
      <w:tr w:rsidR="002C3065" w:rsidRPr="005C4555" w:rsidTr="00480F5B">
        <w:tc>
          <w:tcPr>
            <w:tcW w:w="704" w:type="dxa"/>
          </w:tcPr>
          <w:p w:rsidR="002C3065" w:rsidRPr="00F14232" w:rsidRDefault="002C3065" w:rsidP="00480F5B">
            <w:pPr>
              <w:spacing w:after="0" w:line="240" w:lineRule="auto"/>
              <w:rPr>
                <w:rFonts w:ascii="Times New Roman" w:hAnsi="Times New Roman"/>
                <w:sz w:val="24"/>
                <w:szCs w:val="24"/>
              </w:rPr>
            </w:pPr>
            <w:r w:rsidRPr="00F14232">
              <w:rPr>
                <w:rFonts w:ascii="Times New Roman" w:hAnsi="Times New Roman"/>
                <w:sz w:val="24"/>
                <w:szCs w:val="24"/>
              </w:rPr>
              <w:t>4.</w:t>
            </w:r>
          </w:p>
        </w:tc>
        <w:tc>
          <w:tcPr>
            <w:tcW w:w="3266" w:type="dxa"/>
          </w:tcPr>
          <w:p w:rsidR="002C3065" w:rsidRPr="005C4555" w:rsidRDefault="002C3065" w:rsidP="00480F5B">
            <w:pPr>
              <w:spacing w:after="0" w:line="240" w:lineRule="auto"/>
              <w:rPr>
                <w:rFonts w:ascii="Times New Roman" w:hAnsi="Times New Roman"/>
                <w:sz w:val="24"/>
                <w:szCs w:val="24"/>
              </w:rPr>
            </w:pPr>
            <w:r w:rsidRPr="005C4555">
              <w:rPr>
                <w:rFonts w:ascii="Times New Roman" w:hAnsi="Times New Roman"/>
                <w:sz w:val="24"/>
                <w:szCs w:val="24"/>
              </w:rPr>
              <w:t>Фамилия и инициалы автора публикации на двух языках (русский и английский).</w:t>
            </w:r>
          </w:p>
        </w:tc>
        <w:tc>
          <w:tcPr>
            <w:tcW w:w="5245" w:type="dxa"/>
          </w:tcPr>
          <w:p w:rsidR="002C3065" w:rsidRPr="005C4555" w:rsidRDefault="002C3065" w:rsidP="00480F5B">
            <w:pPr>
              <w:spacing w:after="0" w:line="240" w:lineRule="auto"/>
              <w:rPr>
                <w:rFonts w:ascii="Times New Roman" w:hAnsi="Times New Roman"/>
                <w:sz w:val="24"/>
                <w:szCs w:val="24"/>
                <w:lang w:eastAsia="ru-RU"/>
              </w:rPr>
            </w:pPr>
            <w:r w:rsidRPr="005C4555">
              <w:rPr>
                <w:rFonts w:ascii="Times New Roman" w:hAnsi="Times New Roman"/>
                <w:sz w:val="24"/>
                <w:szCs w:val="24"/>
                <w:lang w:eastAsia="ru-RU"/>
              </w:rPr>
              <w:t xml:space="preserve">Артамонова, Е. И. </w:t>
            </w:r>
          </w:p>
          <w:p w:rsidR="002C3065" w:rsidRPr="005C4555" w:rsidRDefault="002C3065" w:rsidP="00480F5B">
            <w:pPr>
              <w:spacing w:after="0" w:line="240" w:lineRule="auto"/>
              <w:rPr>
                <w:rFonts w:ascii="Times New Roman" w:hAnsi="Times New Roman"/>
                <w:sz w:val="24"/>
                <w:szCs w:val="24"/>
                <w:lang w:eastAsia="ru-RU"/>
              </w:rPr>
            </w:pPr>
            <w:proofErr w:type="spellStart"/>
            <w:r w:rsidRPr="005C4555">
              <w:rPr>
                <w:rFonts w:ascii="Times New Roman" w:hAnsi="Times New Roman"/>
                <w:sz w:val="24"/>
                <w:szCs w:val="24"/>
                <w:lang w:val="en-US" w:eastAsia="ru-RU"/>
              </w:rPr>
              <w:t>Artamonova</w:t>
            </w:r>
            <w:proofErr w:type="spellEnd"/>
            <w:r w:rsidRPr="005C4555">
              <w:rPr>
                <w:rFonts w:ascii="Times New Roman" w:hAnsi="Times New Roman"/>
                <w:sz w:val="24"/>
                <w:szCs w:val="24"/>
                <w:lang w:eastAsia="ru-RU"/>
              </w:rPr>
              <w:t xml:space="preserve">, </w:t>
            </w:r>
            <w:r w:rsidRPr="005C4555">
              <w:rPr>
                <w:rFonts w:ascii="Times New Roman" w:hAnsi="Times New Roman"/>
                <w:sz w:val="24"/>
                <w:szCs w:val="24"/>
                <w:lang w:val="en-US" w:eastAsia="ru-RU"/>
              </w:rPr>
              <w:t>E</w:t>
            </w:r>
            <w:r w:rsidRPr="005C4555">
              <w:rPr>
                <w:rFonts w:ascii="Times New Roman" w:hAnsi="Times New Roman"/>
                <w:sz w:val="24"/>
                <w:szCs w:val="24"/>
                <w:lang w:eastAsia="ru-RU"/>
              </w:rPr>
              <w:t xml:space="preserve">. </w:t>
            </w:r>
            <w:r w:rsidRPr="005C4555">
              <w:rPr>
                <w:rFonts w:ascii="Times New Roman" w:hAnsi="Times New Roman"/>
                <w:sz w:val="24"/>
                <w:szCs w:val="24"/>
                <w:lang w:val="en-US" w:eastAsia="ru-RU"/>
              </w:rPr>
              <w:t>I</w:t>
            </w:r>
            <w:r w:rsidRPr="005C4555">
              <w:rPr>
                <w:rFonts w:ascii="Times New Roman" w:hAnsi="Times New Roman"/>
                <w:sz w:val="24"/>
                <w:szCs w:val="24"/>
                <w:lang w:eastAsia="ru-RU"/>
              </w:rPr>
              <w:t>.</w:t>
            </w:r>
          </w:p>
        </w:tc>
      </w:tr>
      <w:tr w:rsidR="002C3065" w:rsidRPr="005C4555" w:rsidTr="00480F5B">
        <w:tc>
          <w:tcPr>
            <w:tcW w:w="704" w:type="dxa"/>
          </w:tcPr>
          <w:p w:rsidR="002C3065" w:rsidRPr="00F14232" w:rsidRDefault="002C3065" w:rsidP="00480F5B">
            <w:pPr>
              <w:spacing w:after="0" w:line="240" w:lineRule="auto"/>
              <w:rPr>
                <w:rFonts w:ascii="Times New Roman" w:hAnsi="Times New Roman"/>
                <w:sz w:val="24"/>
                <w:szCs w:val="24"/>
              </w:rPr>
            </w:pPr>
            <w:r w:rsidRPr="00F14232">
              <w:rPr>
                <w:rFonts w:ascii="Times New Roman" w:hAnsi="Times New Roman"/>
                <w:sz w:val="24"/>
                <w:szCs w:val="24"/>
              </w:rPr>
              <w:t>5.</w:t>
            </w:r>
          </w:p>
        </w:tc>
        <w:tc>
          <w:tcPr>
            <w:tcW w:w="3266" w:type="dxa"/>
          </w:tcPr>
          <w:p w:rsidR="002C3065" w:rsidRPr="005C4555" w:rsidRDefault="002C3065" w:rsidP="00480F5B">
            <w:pPr>
              <w:spacing w:after="0" w:line="240" w:lineRule="auto"/>
              <w:rPr>
                <w:rFonts w:ascii="Times New Roman" w:hAnsi="Times New Roman"/>
                <w:sz w:val="24"/>
                <w:szCs w:val="24"/>
              </w:rPr>
            </w:pPr>
            <w:r w:rsidRPr="005C4555">
              <w:rPr>
                <w:rFonts w:ascii="Times New Roman" w:hAnsi="Times New Roman"/>
                <w:sz w:val="24"/>
                <w:szCs w:val="24"/>
              </w:rPr>
              <w:t>Полное официальное название публикации на двух языках.</w:t>
            </w:r>
          </w:p>
        </w:tc>
        <w:tc>
          <w:tcPr>
            <w:tcW w:w="5245" w:type="dxa"/>
          </w:tcPr>
          <w:p w:rsidR="002C3065" w:rsidRPr="005C4555" w:rsidRDefault="002C3065" w:rsidP="00480F5B">
            <w:pPr>
              <w:spacing w:after="0" w:line="240" w:lineRule="auto"/>
              <w:rPr>
                <w:rFonts w:ascii="Times New Roman" w:hAnsi="Times New Roman"/>
                <w:sz w:val="24"/>
                <w:szCs w:val="24"/>
              </w:rPr>
            </w:pPr>
            <w:r w:rsidRPr="005C4555">
              <w:rPr>
                <w:rFonts w:ascii="Times New Roman" w:hAnsi="Times New Roman"/>
                <w:bCs/>
                <w:sz w:val="24"/>
                <w:szCs w:val="24"/>
              </w:rPr>
              <w:t xml:space="preserve">Артамонова, Е. И. </w:t>
            </w:r>
            <w:r w:rsidRPr="005C4555">
              <w:rPr>
                <w:rFonts w:ascii="Times New Roman" w:hAnsi="Times New Roman"/>
                <w:sz w:val="24"/>
                <w:szCs w:val="24"/>
              </w:rPr>
              <w:t xml:space="preserve">Понятие </w:t>
            </w:r>
            <w:proofErr w:type="spellStart"/>
            <w:r w:rsidRPr="005C4555">
              <w:rPr>
                <w:rFonts w:ascii="Times New Roman" w:hAnsi="Times New Roman"/>
                <w:sz w:val="24"/>
                <w:szCs w:val="24"/>
              </w:rPr>
              <w:t>эмотивности</w:t>
            </w:r>
            <w:proofErr w:type="spellEnd"/>
            <w:r w:rsidRPr="005C4555">
              <w:rPr>
                <w:rFonts w:ascii="Times New Roman" w:hAnsi="Times New Roman"/>
                <w:sz w:val="24"/>
                <w:szCs w:val="24"/>
              </w:rPr>
              <w:t xml:space="preserve">. </w:t>
            </w:r>
            <w:proofErr w:type="gramStart"/>
            <w:r w:rsidRPr="005C4555">
              <w:rPr>
                <w:rFonts w:ascii="Times New Roman" w:hAnsi="Times New Roman"/>
                <w:sz w:val="24"/>
                <w:szCs w:val="24"/>
              </w:rPr>
              <w:t xml:space="preserve">Передача эмоций при переводе художественных произведений с французского языка на русский (на примере романа «Жан-Кристоф» </w:t>
            </w:r>
            <w:proofErr w:type="spellStart"/>
            <w:r w:rsidRPr="005C4555">
              <w:rPr>
                <w:rFonts w:ascii="Times New Roman" w:hAnsi="Times New Roman"/>
                <w:sz w:val="24"/>
                <w:szCs w:val="24"/>
              </w:rPr>
              <w:t>Ромена</w:t>
            </w:r>
            <w:proofErr w:type="spellEnd"/>
            <w:r w:rsidRPr="005C4555">
              <w:rPr>
                <w:rFonts w:ascii="Times New Roman" w:hAnsi="Times New Roman"/>
                <w:sz w:val="24"/>
                <w:szCs w:val="24"/>
              </w:rPr>
              <w:t xml:space="preserve"> Роллана.</w:t>
            </w:r>
            <w:proofErr w:type="gramEnd"/>
          </w:p>
          <w:p w:rsidR="002C3065" w:rsidRPr="005C4555" w:rsidRDefault="00950F16" w:rsidP="00950F16">
            <w:pPr>
              <w:spacing w:after="0" w:line="240" w:lineRule="auto"/>
              <w:jc w:val="both"/>
              <w:rPr>
                <w:rFonts w:ascii="Times New Roman" w:hAnsi="Times New Roman"/>
                <w:b/>
                <w:color w:val="FF0000"/>
                <w:sz w:val="24"/>
                <w:szCs w:val="24"/>
                <w:lang w:val="en-US" w:eastAsia="ru-RU"/>
              </w:rPr>
            </w:pPr>
            <w:proofErr w:type="spellStart"/>
            <w:r w:rsidRPr="005C4555">
              <w:rPr>
                <w:rStyle w:val="fontstyle01"/>
                <w:rFonts w:ascii="Times New Roman" w:hAnsi="Times New Roman"/>
                <w:b w:val="0"/>
                <w:sz w:val="24"/>
                <w:szCs w:val="24"/>
                <w:lang w:val="en-US"/>
              </w:rPr>
              <w:t>Artamonova</w:t>
            </w:r>
            <w:proofErr w:type="spellEnd"/>
            <w:r w:rsidRPr="005C4555">
              <w:rPr>
                <w:rStyle w:val="fontstyle01"/>
                <w:rFonts w:ascii="Times New Roman" w:hAnsi="Times New Roman"/>
                <w:b w:val="0"/>
                <w:sz w:val="24"/>
                <w:szCs w:val="24"/>
                <w:lang w:val="en-US"/>
              </w:rPr>
              <w:t xml:space="preserve">, E. I. The concept of </w:t>
            </w:r>
            <w:proofErr w:type="spellStart"/>
            <w:r w:rsidRPr="005C4555">
              <w:rPr>
                <w:rStyle w:val="fontstyle01"/>
                <w:rFonts w:ascii="Times New Roman" w:hAnsi="Times New Roman"/>
                <w:b w:val="0"/>
                <w:sz w:val="24"/>
                <w:szCs w:val="24"/>
                <w:lang w:val="en-US"/>
              </w:rPr>
              <w:t>emotivity</w:t>
            </w:r>
            <w:proofErr w:type="spellEnd"/>
            <w:r w:rsidRPr="005C4555">
              <w:rPr>
                <w:rStyle w:val="fontstyle01"/>
                <w:rFonts w:ascii="Times New Roman" w:hAnsi="Times New Roman"/>
                <w:b w:val="0"/>
                <w:sz w:val="24"/>
                <w:szCs w:val="24"/>
                <w:lang w:val="en-US"/>
              </w:rPr>
              <w:t>. Transfer of emotions</w:t>
            </w:r>
            <w:r w:rsidRPr="005C4555">
              <w:rPr>
                <w:rFonts w:ascii="Times New Roman" w:hAnsi="Times New Roman"/>
                <w:b/>
                <w:bCs/>
                <w:color w:val="000000"/>
                <w:sz w:val="24"/>
                <w:szCs w:val="24"/>
                <w:lang w:val="en-US"/>
              </w:rPr>
              <w:t xml:space="preserve"> </w:t>
            </w:r>
            <w:r w:rsidRPr="005C4555">
              <w:rPr>
                <w:rStyle w:val="fontstyle01"/>
                <w:rFonts w:ascii="Times New Roman" w:hAnsi="Times New Roman"/>
                <w:b w:val="0"/>
                <w:sz w:val="24"/>
                <w:szCs w:val="24"/>
                <w:lang w:val="en-US"/>
              </w:rPr>
              <w:t>in translation of works from French into Russian (on the example</w:t>
            </w:r>
            <w:r w:rsidRPr="005C4555">
              <w:rPr>
                <w:rFonts w:ascii="Times New Roman" w:hAnsi="Times New Roman"/>
                <w:b/>
                <w:bCs/>
                <w:color w:val="000000"/>
                <w:sz w:val="24"/>
                <w:szCs w:val="24"/>
                <w:lang w:val="en-US"/>
              </w:rPr>
              <w:t xml:space="preserve"> </w:t>
            </w:r>
            <w:r w:rsidRPr="005C4555">
              <w:rPr>
                <w:rStyle w:val="fontstyle01"/>
                <w:rFonts w:ascii="Times New Roman" w:hAnsi="Times New Roman"/>
                <w:b w:val="0"/>
                <w:sz w:val="24"/>
                <w:szCs w:val="24"/>
                <w:lang w:val="en-US"/>
              </w:rPr>
              <w:t xml:space="preserve">of the novel «Jean-Christophe» by </w:t>
            </w:r>
            <w:proofErr w:type="spellStart"/>
            <w:r w:rsidRPr="005C4555">
              <w:rPr>
                <w:rStyle w:val="fontstyle01"/>
                <w:rFonts w:ascii="Times New Roman" w:hAnsi="Times New Roman"/>
                <w:b w:val="0"/>
                <w:sz w:val="24"/>
                <w:szCs w:val="24"/>
                <w:lang w:val="en-US"/>
              </w:rPr>
              <w:t>Romain</w:t>
            </w:r>
            <w:proofErr w:type="spellEnd"/>
            <w:r w:rsidRPr="005C4555">
              <w:rPr>
                <w:rStyle w:val="fontstyle01"/>
                <w:rFonts w:ascii="Times New Roman" w:hAnsi="Times New Roman"/>
                <w:b w:val="0"/>
                <w:sz w:val="24"/>
                <w:szCs w:val="24"/>
                <w:lang w:val="en-US"/>
              </w:rPr>
              <w:t xml:space="preserve"> Rolland</w:t>
            </w:r>
          </w:p>
        </w:tc>
      </w:tr>
      <w:tr w:rsidR="002C3065" w:rsidRPr="005C4555" w:rsidTr="00480F5B">
        <w:tc>
          <w:tcPr>
            <w:tcW w:w="704" w:type="dxa"/>
          </w:tcPr>
          <w:p w:rsidR="002C3065" w:rsidRPr="00F14232" w:rsidRDefault="002C3065" w:rsidP="00480F5B">
            <w:pPr>
              <w:spacing w:after="0" w:line="240" w:lineRule="auto"/>
              <w:rPr>
                <w:rFonts w:ascii="Times New Roman" w:hAnsi="Times New Roman"/>
                <w:sz w:val="24"/>
                <w:szCs w:val="24"/>
              </w:rPr>
            </w:pPr>
            <w:r w:rsidRPr="00F14232">
              <w:rPr>
                <w:rFonts w:ascii="Times New Roman" w:hAnsi="Times New Roman"/>
                <w:sz w:val="24"/>
                <w:szCs w:val="24"/>
              </w:rPr>
              <w:t>6.</w:t>
            </w:r>
          </w:p>
        </w:tc>
        <w:tc>
          <w:tcPr>
            <w:tcW w:w="3266" w:type="dxa"/>
          </w:tcPr>
          <w:p w:rsidR="002C3065" w:rsidRPr="005C4555" w:rsidRDefault="002C3065" w:rsidP="00480F5B">
            <w:pPr>
              <w:spacing w:after="0" w:line="240" w:lineRule="auto"/>
              <w:rPr>
                <w:rFonts w:ascii="Times New Roman" w:hAnsi="Times New Roman"/>
                <w:sz w:val="24"/>
                <w:szCs w:val="24"/>
              </w:rPr>
            </w:pPr>
            <w:r w:rsidRPr="005C4555">
              <w:rPr>
                <w:rFonts w:ascii="Times New Roman" w:hAnsi="Times New Roman"/>
                <w:sz w:val="24"/>
                <w:szCs w:val="24"/>
              </w:rPr>
              <w:t>Библиографическое описание публикации.</w:t>
            </w:r>
          </w:p>
        </w:tc>
        <w:tc>
          <w:tcPr>
            <w:tcW w:w="5245" w:type="dxa"/>
          </w:tcPr>
          <w:p w:rsidR="002C3065" w:rsidRPr="005C4555" w:rsidRDefault="00950F16" w:rsidP="00950F16">
            <w:pPr>
              <w:spacing w:after="0" w:line="240" w:lineRule="auto"/>
              <w:jc w:val="both"/>
              <w:rPr>
                <w:rFonts w:ascii="Times New Roman" w:hAnsi="Times New Roman"/>
                <w:noProof/>
                <w:sz w:val="24"/>
                <w:szCs w:val="24"/>
              </w:rPr>
            </w:pPr>
            <w:r w:rsidRPr="005C4555">
              <w:rPr>
                <w:rFonts w:ascii="Times New Roman" w:hAnsi="Times New Roman"/>
                <w:sz w:val="24"/>
                <w:szCs w:val="24"/>
              </w:rPr>
              <w:t xml:space="preserve">Артамонова, Е. И. Понятие </w:t>
            </w:r>
            <w:proofErr w:type="spellStart"/>
            <w:r w:rsidRPr="005C4555">
              <w:rPr>
                <w:rFonts w:ascii="Times New Roman" w:hAnsi="Times New Roman"/>
                <w:sz w:val="24"/>
                <w:szCs w:val="24"/>
              </w:rPr>
              <w:t>эмотивности</w:t>
            </w:r>
            <w:proofErr w:type="spellEnd"/>
            <w:r w:rsidRPr="005C4555">
              <w:rPr>
                <w:rFonts w:ascii="Times New Roman" w:hAnsi="Times New Roman"/>
                <w:sz w:val="24"/>
                <w:szCs w:val="24"/>
              </w:rPr>
              <w:t xml:space="preserve">. Передача эмоций при переводе художественных произведений с французского языка на русский (на материале романа «Жан-Кристоф Р. Роллана) / Е. И. Артамонова </w:t>
            </w:r>
            <w:r w:rsidRPr="005C4555">
              <w:rPr>
                <w:rFonts w:ascii="Times New Roman" w:hAnsi="Times New Roman"/>
                <w:noProof/>
                <w:sz w:val="24"/>
                <w:szCs w:val="24"/>
                <w:lang w:val="uk-UA"/>
              </w:rPr>
              <w:t>// Восточнославянская филология : сб. науч. тр. / Горловский ин-т иностр. языков ; Донецкий нац. ун-т. ; редкол. : С. А. Кочетова и др. – Вып. 6(32). Языкознание. – Горловка : Изд-во ГИИЯ, 2018. – С. </w:t>
            </w:r>
            <w:r w:rsidRPr="005C4555">
              <w:rPr>
                <w:rFonts w:ascii="Times New Roman" w:hAnsi="Times New Roman"/>
                <w:noProof/>
                <w:sz w:val="24"/>
                <w:szCs w:val="24"/>
              </w:rPr>
              <w:t>111-115</w:t>
            </w:r>
            <w:r w:rsidRPr="005C4555">
              <w:rPr>
                <w:rFonts w:ascii="Times New Roman" w:hAnsi="Times New Roman"/>
                <w:noProof/>
                <w:sz w:val="24"/>
                <w:szCs w:val="24"/>
                <w:lang w:val="uk-UA"/>
              </w:rPr>
              <w:t>.</w:t>
            </w:r>
          </w:p>
        </w:tc>
      </w:tr>
      <w:tr w:rsidR="002C3065" w:rsidRPr="005C4555" w:rsidTr="00480F5B">
        <w:tc>
          <w:tcPr>
            <w:tcW w:w="704" w:type="dxa"/>
          </w:tcPr>
          <w:p w:rsidR="002C3065" w:rsidRPr="00F14232" w:rsidRDefault="002C3065" w:rsidP="00480F5B">
            <w:pPr>
              <w:spacing w:after="0" w:line="240" w:lineRule="auto"/>
              <w:rPr>
                <w:rFonts w:ascii="Times New Roman" w:hAnsi="Times New Roman"/>
                <w:sz w:val="24"/>
                <w:szCs w:val="24"/>
              </w:rPr>
            </w:pPr>
            <w:r w:rsidRPr="00F14232">
              <w:rPr>
                <w:rFonts w:ascii="Times New Roman" w:hAnsi="Times New Roman"/>
                <w:sz w:val="24"/>
                <w:szCs w:val="24"/>
              </w:rPr>
              <w:t>7.</w:t>
            </w:r>
          </w:p>
        </w:tc>
        <w:tc>
          <w:tcPr>
            <w:tcW w:w="3266" w:type="dxa"/>
          </w:tcPr>
          <w:p w:rsidR="002C3065" w:rsidRPr="005C4555" w:rsidRDefault="002C3065" w:rsidP="00480F5B">
            <w:pPr>
              <w:spacing w:after="0" w:line="240" w:lineRule="auto"/>
              <w:rPr>
                <w:rFonts w:ascii="Times New Roman" w:hAnsi="Times New Roman"/>
                <w:sz w:val="24"/>
                <w:szCs w:val="24"/>
              </w:rPr>
            </w:pPr>
            <w:r w:rsidRPr="005C4555">
              <w:rPr>
                <w:rFonts w:ascii="Times New Roman" w:hAnsi="Times New Roman"/>
                <w:sz w:val="24"/>
                <w:szCs w:val="24"/>
              </w:rPr>
              <w:t>Идентификатор</w:t>
            </w:r>
          </w:p>
        </w:tc>
        <w:tc>
          <w:tcPr>
            <w:tcW w:w="5245" w:type="dxa"/>
          </w:tcPr>
          <w:p w:rsidR="002C3065" w:rsidRPr="005C4555" w:rsidRDefault="002C3065" w:rsidP="00480F5B">
            <w:pPr>
              <w:spacing w:after="0" w:line="240" w:lineRule="auto"/>
              <w:rPr>
                <w:rFonts w:ascii="Times New Roman" w:hAnsi="Times New Roman"/>
                <w:sz w:val="24"/>
                <w:szCs w:val="24"/>
              </w:rPr>
            </w:pPr>
            <w:r w:rsidRPr="005C4555">
              <w:rPr>
                <w:rFonts w:ascii="Times New Roman" w:hAnsi="Times New Roman"/>
                <w:sz w:val="24"/>
                <w:szCs w:val="24"/>
              </w:rPr>
              <w:t xml:space="preserve">УДК </w:t>
            </w:r>
            <w:r w:rsidR="00950F16" w:rsidRPr="005C4555">
              <w:rPr>
                <w:rStyle w:val="fontstyle01"/>
                <w:rFonts w:ascii="Times New Roman" w:hAnsi="Times New Roman"/>
                <w:sz w:val="24"/>
                <w:szCs w:val="24"/>
              </w:rPr>
              <w:t>811.133.1</w:t>
            </w:r>
          </w:p>
        </w:tc>
      </w:tr>
      <w:tr w:rsidR="002C3065" w:rsidRPr="005C4555" w:rsidTr="00480F5B">
        <w:tc>
          <w:tcPr>
            <w:tcW w:w="704" w:type="dxa"/>
          </w:tcPr>
          <w:p w:rsidR="002C3065" w:rsidRPr="00F14232" w:rsidRDefault="002C3065" w:rsidP="00480F5B">
            <w:pPr>
              <w:spacing w:after="0" w:line="240" w:lineRule="auto"/>
              <w:rPr>
                <w:rFonts w:ascii="Times New Roman" w:hAnsi="Times New Roman"/>
                <w:sz w:val="24"/>
                <w:szCs w:val="24"/>
              </w:rPr>
            </w:pPr>
            <w:r w:rsidRPr="00F14232">
              <w:rPr>
                <w:rFonts w:ascii="Times New Roman" w:hAnsi="Times New Roman"/>
                <w:sz w:val="24"/>
                <w:szCs w:val="24"/>
              </w:rPr>
              <w:t>8.</w:t>
            </w:r>
          </w:p>
        </w:tc>
        <w:tc>
          <w:tcPr>
            <w:tcW w:w="3266" w:type="dxa"/>
          </w:tcPr>
          <w:p w:rsidR="002C3065" w:rsidRPr="005C4555" w:rsidRDefault="002C3065" w:rsidP="00480F5B">
            <w:pPr>
              <w:spacing w:after="0" w:line="240" w:lineRule="auto"/>
              <w:rPr>
                <w:rFonts w:ascii="Times New Roman" w:hAnsi="Times New Roman"/>
                <w:sz w:val="24"/>
                <w:szCs w:val="24"/>
              </w:rPr>
            </w:pPr>
            <w:r w:rsidRPr="005C4555">
              <w:rPr>
                <w:rFonts w:ascii="Times New Roman" w:hAnsi="Times New Roman"/>
                <w:sz w:val="24"/>
                <w:szCs w:val="24"/>
              </w:rPr>
              <w:t>Тип ресурса</w:t>
            </w:r>
          </w:p>
        </w:tc>
        <w:tc>
          <w:tcPr>
            <w:tcW w:w="5245" w:type="dxa"/>
          </w:tcPr>
          <w:p w:rsidR="002C3065" w:rsidRPr="005C4555" w:rsidRDefault="002C3065" w:rsidP="00480F5B">
            <w:pPr>
              <w:spacing w:after="0" w:line="240" w:lineRule="auto"/>
              <w:rPr>
                <w:rFonts w:ascii="Times New Roman" w:hAnsi="Times New Roman"/>
                <w:sz w:val="24"/>
                <w:szCs w:val="24"/>
                <w:lang w:eastAsia="ru-RU"/>
              </w:rPr>
            </w:pPr>
            <w:r w:rsidRPr="005C4555">
              <w:rPr>
                <w:rFonts w:ascii="Times New Roman" w:hAnsi="Times New Roman"/>
                <w:sz w:val="24"/>
                <w:szCs w:val="24"/>
                <w:lang w:eastAsia="ru-RU"/>
              </w:rPr>
              <w:t>Статья</w:t>
            </w:r>
          </w:p>
        </w:tc>
      </w:tr>
      <w:tr w:rsidR="002C3065" w:rsidRPr="005C4555" w:rsidTr="00480F5B">
        <w:tc>
          <w:tcPr>
            <w:tcW w:w="704" w:type="dxa"/>
          </w:tcPr>
          <w:p w:rsidR="002C3065" w:rsidRPr="00F14232" w:rsidRDefault="002C3065" w:rsidP="00480F5B">
            <w:pPr>
              <w:spacing w:after="0" w:line="240" w:lineRule="auto"/>
              <w:rPr>
                <w:rFonts w:ascii="Times New Roman" w:hAnsi="Times New Roman"/>
                <w:sz w:val="24"/>
                <w:szCs w:val="24"/>
              </w:rPr>
            </w:pPr>
            <w:r w:rsidRPr="00F14232">
              <w:rPr>
                <w:rFonts w:ascii="Times New Roman" w:hAnsi="Times New Roman"/>
                <w:sz w:val="24"/>
                <w:szCs w:val="24"/>
              </w:rPr>
              <w:t>9.</w:t>
            </w:r>
          </w:p>
        </w:tc>
        <w:tc>
          <w:tcPr>
            <w:tcW w:w="3266" w:type="dxa"/>
          </w:tcPr>
          <w:p w:rsidR="002C3065" w:rsidRPr="005C4555" w:rsidRDefault="002C3065" w:rsidP="00480F5B">
            <w:pPr>
              <w:spacing w:after="0" w:line="240" w:lineRule="auto"/>
              <w:rPr>
                <w:rFonts w:ascii="Times New Roman" w:hAnsi="Times New Roman"/>
                <w:sz w:val="24"/>
                <w:szCs w:val="24"/>
              </w:rPr>
            </w:pPr>
            <w:r w:rsidRPr="005C4555">
              <w:rPr>
                <w:rFonts w:ascii="Times New Roman" w:hAnsi="Times New Roman"/>
                <w:sz w:val="24"/>
                <w:szCs w:val="24"/>
              </w:rPr>
              <w:t>Язык</w:t>
            </w:r>
          </w:p>
        </w:tc>
        <w:tc>
          <w:tcPr>
            <w:tcW w:w="5245" w:type="dxa"/>
          </w:tcPr>
          <w:p w:rsidR="002C3065" w:rsidRPr="005C4555" w:rsidRDefault="002C3065" w:rsidP="00480F5B">
            <w:pPr>
              <w:spacing w:after="0" w:line="240" w:lineRule="auto"/>
              <w:rPr>
                <w:rFonts w:ascii="Times New Roman" w:hAnsi="Times New Roman"/>
                <w:sz w:val="24"/>
                <w:szCs w:val="24"/>
              </w:rPr>
            </w:pPr>
            <w:r w:rsidRPr="005C4555">
              <w:rPr>
                <w:rFonts w:ascii="Times New Roman" w:hAnsi="Times New Roman"/>
                <w:sz w:val="24"/>
                <w:szCs w:val="24"/>
              </w:rPr>
              <w:t>Русский</w:t>
            </w:r>
          </w:p>
        </w:tc>
      </w:tr>
      <w:tr w:rsidR="002C3065" w:rsidRPr="005C4555" w:rsidTr="00480F5B">
        <w:tc>
          <w:tcPr>
            <w:tcW w:w="704" w:type="dxa"/>
          </w:tcPr>
          <w:p w:rsidR="002C3065" w:rsidRPr="00F14232" w:rsidRDefault="002C3065" w:rsidP="00480F5B">
            <w:pPr>
              <w:spacing w:after="0" w:line="240" w:lineRule="auto"/>
              <w:rPr>
                <w:rFonts w:ascii="Times New Roman" w:hAnsi="Times New Roman"/>
                <w:sz w:val="24"/>
                <w:szCs w:val="24"/>
              </w:rPr>
            </w:pPr>
            <w:r w:rsidRPr="00F14232">
              <w:rPr>
                <w:rFonts w:ascii="Times New Roman" w:hAnsi="Times New Roman"/>
                <w:sz w:val="24"/>
                <w:szCs w:val="24"/>
              </w:rPr>
              <w:t>10.</w:t>
            </w:r>
          </w:p>
        </w:tc>
        <w:tc>
          <w:tcPr>
            <w:tcW w:w="3266" w:type="dxa"/>
          </w:tcPr>
          <w:p w:rsidR="002C3065" w:rsidRPr="005C4555" w:rsidRDefault="002C3065" w:rsidP="00480F5B">
            <w:pPr>
              <w:spacing w:after="0" w:line="240" w:lineRule="auto"/>
              <w:rPr>
                <w:rFonts w:ascii="Times New Roman" w:hAnsi="Times New Roman"/>
                <w:sz w:val="24"/>
                <w:szCs w:val="24"/>
              </w:rPr>
            </w:pPr>
            <w:r w:rsidRPr="005C4555">
              <w:rPr>
                <w:rFonts w:ascii="Times New Roman" w:hAnsi="Times New Roman"/>
                <w:sz w:val="24"/>
                <w:szCs w:val="24"/>
              </w:rPr>
              <w:t>Ключевые слова (на двух языка)</w:t>
            </w:r>
          </w:p>
        </w:tc>
        <w:tc>
          <w:tcPr>
            <w:tcW w:w="5245" w:type="dxa"/>
          </w:tcPr>
          <w:p w:rsidR="00950F16" w:rsidRPr="005C4555" w:rsidRDefault="00950F16" w:rsidP="00480F5B">
            <w:pPr>
              <w:spacing w:after="0" w:line="240" w:lineRule="auto"/>
              <w:rPr>
                <w:rFonts w:ascii="Times New Roman" w:hAnsi="Times New Roman"/>
                <w:sz w:val="24"/>
                <w:szCs w:val="24"/>
              </w:rPr>
            </w:pPr>
            <w:r w:rsidRPr="005C4555">
              <w:rPr>
                <w:rFonts w:ascii="Times New Roman" w:hAnsi="Times New Roman"/>
                <w:color w:val="000000"/>
                <w:sz w:val="24"/>
                <w:szCs w:val="24"/>
              </w:rPr>
              <w:t xml:space="preserve">Художественный перевод, </w:t>
            </w:r>
            <w:proofErr w:type="spellStart"/>
            <w:r w:rsidRPr="005C4555">
              <w:rPr>
                <w:rFonts w:ascii="Times New Roman" w:hAnsi="Times New Roman"/>
                <w:color w:val="000000"/>
                <w:sz w:val="24"/>
                <w:szCs w:val="24"/>
              </w:rPr>
              <w:t>эмотивная</w:t>
            </w:r>
            <w:proofErr w:type="spellEnd"/>
            <w:r w:rsidRPr="005C4555">
              <w:rPr>
                <w:rFonts w:ascii="Times New Roman" w:hAnsi="Times New Roman"/>
                <w:color w:val="000000"/>
                <w:sz w:val="24"/>
                <w:szCs w:val="24"/>
              </w:rPr>
              <w:br/>
              <w:t xml:space="preserve">лексика, </w:t>
            </w:r>
            <w:proofErr w:type="spellStart"/>
            <w:r w:rsidRPr="005C4555">
              <w:rPr>
                <w:rFonts w:ascii="Times New Roman" w:hAnsi="Times New Roman"/>
                <w:color w:val="000000"/>
                <w:sz w:val="24"/>
                <w:szCs w:val="24"/>
              </w:rPr>
              <w:t>эмотивные</w:t>
            </w:r>
            <w:proofErr w:type="spellEnd"/>
            <w:r w:rsidRPr="005C4555">
              <w:rPr>
                <w:rFonts w:ascii="Times New Roman" w:hAnsi="Times New Roman"/>
                <w:color w:val="000000"/>
                <w:sz w:val="24"/>
                <w:szCs w:val="24"/>
              </w:rPr>
              <w:t xml:space="preserve"> языковые средства, языковой образ.</w:t>
            </w:r>
            <w:r w:rsidRPr="005C4555">
              <w:rPr>
                <w:rFonts w:ascii="Times New Roman" w:hAnsi="Times New Roman"/>
                <w:sz w:val="24"/>
                <w:szCs w:val="24"/>
              </w:rPr>
              <w:t xml:space="preserve"> </w:t>
            </w:r>
          </w:p>
          <w:p w:rsidR="002C3065" w:rsidRPr="005C4555" w:rsidRDefault="00950F16" w:rsidP="00480F5B">
            <w:pPr>
              <w:spacing w:after="0" w:line="240" w:lineRule="auto"/>
              <w:rPr>
                <w:rFonts w:ascii="Times New Roman" w:hAnsi="Times New Roman"/>
                <w:sz w:val="24"/>
                <w:szCs w:val="24"/>
                <w:lang w:val="en-US"/>
              </w:rPr>
            </w:pPr>
            <w:proofErr w:type="gramStart"/>
            <w:r w:rsidRPr="005C4555">
              <w:rPr>
                <w:rFonts w:ascii="Times New Roman" w:hAnsi="Times New Roman"/>
                <w:color w:val="000000"/>
                <w:sz w:val="24"/>
                <w:szCs w:val="24"/>
              </w:rPr>
              <w:t>А</w:t>
            </w:r>
            <w:proofErr w:type="spellStart"/>
            <w:proofErr w:type="gramEnd"/>
            <w:r w:rsidRPr="005C4555">
              <w:rPr>
                <w:rFonts w:ascii="Times New Roman" w:hAnsi="Times New Roman"/>
                <w:color w:val="000000"/>
                <w:sz w:val="24"/>
                <w:szCs w:val="24"/>
                <w:lang w:val="en-US"/>
              </w:rPr>
              <w:t>rtistic</w:t>
            </w:r>
            <w:proofErr w:type="spellEnd"/>
            <w:r w:rsidRPr="005C4555">
              <w:rPr>
                <w:rFonts w:ascii="Times New Roman" w:hAnsi="Times New Roman"/>
                <w:color w:val="000000"/>
                <w:sz w:val="24"/>
                <w:szCs w:val="24"/>
                <w:lang w:val="en-US"/>
              </w:rPr>
              <w:t xml:space="preserve"> translation, emotional vocabulary, emotive</w:t>
            </w:r>
            <w:r w:rsidRPr="005C4555">
              <w:rPr>
                <w:rFonts w:ascii="Times New Roman" w:hAnsi="Times New Roman"/>
                <w:color w:val="000000"/>
                <w:sz w:val="24"/>
                <w:szCs w:val="24"/>
                <w:lang w:val="en-US"/>
              </w:rPr>
              <w:br/>
              <w:t>language tools, language image.</w:t>
            </w:r>
          </w:p>
        </w:tc>
      </w:tr>
      <w:tr w:rsidR="002C3065" w:rsidRPr="005C4555" w:rsidTr="00480F5B">
        <w:tc>
          <w:tcPr>
            <w:tcW w:w="704" w:type="dxa"/>
          </w:tcPr>
          <w:p w:rsidR="002C3065" w:rsidRPr="00F14232" w:rsidRDefault="002C3065" w:rsidP="00480F5B">
            <w:pPr>
              <w:spacing w:after="0" w:line="240" w:lineRule="auto"/>
              <w:rPr>
                <w:rFonts w:ascii="Times New Roman" w:hAnsi="Times New Roman"/>
                <w:sz w:val="24"/>
                <w:szCs w:val="24"/>
              </w:rPr>
            </w:pPr>
            <w:r w:rsidRPr="00F14232">
              <w:rPr>
                <w:rFonts w:ascii="Times New Roman" w:hAnsi="Times New Roman"/>
                <w:sz w:val="24"/>
                <w:szCs w:val="24"/>
              </w:rPr>
              <w:t>11.</w:t>
            </w:r>
          </w:p>
        </w:tc>
        <w:tc>
          <w:tcPr>
            <w:tcW w:w="3266" w:type="dxa"/>
          </w:tcPr>
          <w:p w:rsidR="002C3065" w:rsidRPr="005C4555" w:rsidRDefault="002C3065" w:rsidP="00480F5B">
            <w:pPr>
              <w:spacing w:after="0" w:line="240" w:lineRule="auto"/>
              <w:rPr>
                <w:rFonts w:ascii="Times New Roman" w:hAnsi="Times New Roman"/>
                <w:sz w:val="24"/>
                <w:szCs w:val="24"/>
              </w:rPr>
            </w:pPr>
            <w:r w:rsidRPr="005C4555">
              <w:rPr>
                <w:rFonts w:ascii="Times New Roman" w:hAnsi="Times New Roman"/>
                <w:sz w:val="24"/>
                <w:szCs w:val="24"/>
              </w:rPr>
              <w:t>Аннотация (на двух языках)</w:t>
            </w:r>
          </w:p>
        </w:tc>
        <w:tc>
          <w:tcPr>
            <w:tcW w:w="5245" w:type="dxa"/>
          </w:tcPr>
          <w:p w:rsidR="002C3065" w:rsidRPr="005C4555" w:rsidRDefault="00950F16" w:rsidP="005C4555">
            <w:pPr>
              <w:spacing w:after="0" w:line="240" w:lineRule="auto"/>
              <w:jc w:val="both"/>
              <w:rPr>
                <w:rFonts w:ascii="Times New Roman" w:hAnsi="Times New Roman"/>
                <w:color w:val="000000"/>
                <w:sz w:val="24"/>
                <w:szCs w:val="24"/>
              </w:rPr>
            </w:pPr>
            <w:r w:rsidRPr="005C4555">
              <w:rPr>
                <w:rFonts w:ascii="Times New Roman" w:hAnsi="Times New Roman"/>
                <w:color w:val="000000"/>
                <w:sz w:val="24"/>
                <w:szCs w:val="24"/>
              </w:rPr>
              <w:t xml:space="preserve">В данной работе рассматривается </w:t>
            </w:r>
            <w:proofErr w:type="spellStart"/>
            <w:r w:rsidRPr="005C4555">
              <w:rPr>
                <w:rFonts w:ascii="Times New Roman" w:hAnsi="Times New Roman"/>
                <w:color w:val="000000"/>
                <w:sz w:val="24"/>
                <w:szCs w:val="24"/>
              </w:rPr>
              <w:t>эмотивная</w:t>
            </w:r>
            <w:proofErr w:type="spellEnd"/>
            <w:r w:rsidRPr="005C4555">
              <w:rPr>
                <w:rFonts w:ascii="Times New Roman" w:hAnsi="Times New Roman"/>
                <w:color w:val="000000"/>
                <w:sz w:val="24"/>
                <w:szCs w:val="24"/>
              </w:rPr>
              <w:t xml:space="preserve"> лексика и</w:t>
            </w:r>
            <w:r w:rsidR="005C4555" w:rsidRPr="005C4555">
              <w:rPr>
                <w:rFonts w:ascii="Times New Roman" w:hAnsi="Times New Roman"/>
                <w:color w:val="000000"/>
                <w:sz w:val="24"/>
                <w:szCs w:val="24"/>
              </w:rPr>
              <w:t xml:space="preserve"> </w:t>
            </w:r>
            <w:r w:rsidRPr="005C4555">
              <w:rPr>
                <w:rFonts w:ascii="Times New Roman" w:hAnsi="Times New Roman"/>
                <w:color w:val="000000"/>
                <w:sz w:val="24"/>
                <w:szCs w:val="24"/>
              </w:rPr>
              <w:t>способы перевода подобной лексики с французского языка на</w:t>
            </w:r>
            <w:r w:rsidR="005C4555" w:rsidRPr="005C4555">
              <w:rPr>
                <w:rFonts w:ascii="Times New Roman" w:hAnsi="Times New Roman"/>
                <w:color w:val="000000"/>
                <w:sz w:val="24"/>
                <w:szCs w:val="24"/>
              </w:rPr>
              <w:t xml:space="preserve"> </w:t>
            </w:r>
            <w:r w:rsidRPr="005C4555">
              <w:rPr>
                <w:rFonts w:ascii="Times New Roman" w:hAnsi="Times New Roman"/>
                <w:color w:val="000000"/>
                <w:sz w:val="24"/>
                <w:szCs w:val="24"/>
              </w:rPr>
              <w:t>русский. В работе описываются различные языковые средства</w:t>
            </w:r>
            <w:r w:rsidRPr="005C4555">
              <w:rPr>
                <w:rFonts w:ascii="Times New Roman" w:hAnsi="Times New Roman"/>
                <w:color w:val="000000"/>
                <w:sz w:val="24"/>
                <w:szCs w:val="24"/>
              </w:rPr>
              <w:br/>
              <w:t>и речевые механизмы, которые используются для вербализации</w:t>
            </w:r>
            <w:r w:rsidR="005C4555" w:rsidRPr="005C4555">
              <w:rPr>
                <w:rFonts w:ascii="Times New Roman" w:hAnsi="Times New Roman"/>
                <w:color w:val="000000"/>
                <w:sz w:val="24"/>
                <w:szCs w:val="24"/>
              </w:rPr>
              <w:t xml:space="preserve"> </w:t>
            </w:r>
            <w:r w:rsidRPr="005C4555">
              <w:rPr>
                <w:rFonts w:ascii="Times New Roman" w:hAnsi="Times New Roman"/>
                <w:color w:val="000000"/>
                <w:sz w:val="24"/>
                <w:szCs w:val="24"/>
              </w:rPr>
              <w:t>личностных эмоций автора и эмоционального воздействия на</w:t>
            </w:r>
            <w:r w:rsidR="005C4555" w:rsidRPr="005C4555">
              <w:rPr>
                <w:rFonts w:ascii="Times New Roman" w:hAnsi="Times New Roman"/>
                <w:color w:val="000000"/>
                <w:sz w:val="24"/>
                <w:szCs w:val="24"/>
              </w:rPr>
              <w:t xml:space="preserve"> </w:t>
            </w:r>
            <w:r w:rsidRPr="005C4555">
              <w:rPr>
                <w:rFonts w:ascii="Times New Roman" w:hAnsi="Times New Roman"/>
                <w:color w:val="000000"/>
                <w:sz w:val="24"/>
                <w:szCs w:val="24"/>
              </w:rPr>
              <w:t>адресата. Языковыми средствами в данной работе выступают</w:t>
            </w:r>
            <w:r w:rsidR="005C4555" w:rsidRPr="005C4555">
              <w:rPr>
                <w:rFonts w:ascii="Times New Roman" w:hAnsi="Times New Roman"/>
                <w:color w:val="000000"/>
                <w:sz w:val="24"/>
                <w:szCs w:val="24"/>
              </w:rPr>
              <w:t xml:space="preserve"> </w:t>
            </w:r>
            <w:proofErr w:type="spellStart"/>
            <w:r w:rsidRPr="005C4555">
              <w:rPr>
                <w:rFonts w:ascii="Times New Roman" w:hAnsi="Times New Roman"/>
                <w:color w:val="000000"/>
                <w:sz w:val="24"/>
                <w:szCs w:val="24"/>
              </w:rPr>
              <w:t>эмотивные</w:t>
            </w:r>
            <w:proofErr w:type="spellEnd"/>
            <w:r w:rsidRPr="005C4555">
              <w:rPr>
                <w:rFonts w:ascii="Times New Roman" w:hAnsi="Times New Roman"/>
                <w:color w:val="000000"/>
                <w:sz w:val="24"/>
                <w:szCs w:val="24"/>
              </w:rPr>
              <w:t xml:space="preserve"> слова и выражения, обладающие эмоциональной</w:t>
            </w:r>
            <w:r w:rsidR="005C4555" w:rsidRPr="005C4555">
              <w:rPr>
                <w:rFonts w:ascii="Times New Roman" w:hAnsi="Times New Roman"/>
                <w:color w:val="000000"/>
                <w:sz w:val="24"/>
                <w:szCs w:val="24"/>
              </w:rPr>
              <w:t xml:space="preserve"> </w:t>
            </w:r>
            <w:r w:rsidRPr="005C4555">
              <w:rPr>
                <w:rFonts w:ascii="Times New Roman" w:hAnsi="Times New Roman"/>
                <w:color w:val="000000"/>
                <w:sz w:val="24"/>
                <w:szCs w:val="24"/>
              </w:rPr>
              <w:t>значимостью, то есть то, что задано в языке.</w:t>
            </w:r>
          </w:p>
          <w:p w:rsidR="005C4555" w:rsidRPr="005C4555" w:rsidRDefault="005C4555" w:rsidP="005C4555">
            <w:pPr>
              <w:spacing w:after="0" w:line="240" w:lineRule="auto"/>
              <w:jc w:val="both"/>
              <w:rPr>
                <w:rFonts w:ascii="Times New Roman" w:hAnsi="Times New Roman"/>
                <w:sz w:val="24"/>
                <w:szCs w:val="24"/>
                <w:lang w:val="en-US"/>
              </w:rPr>
            </w:pPr>
            <w:r w:rsidRPr="005C4555">
              <w:rPr>
                <w:rFonts w:ascii="Times New Roman" w:hAnsi="Times New Roman"/>
                <w:color w:val="000000"/>
                <w:sz w:val="24"/>
                <w:szCs w:val="24"/>
                <w:lang w:val="en-US"/>
              </w:rPr>
              <w:t xml:space="preserve">In this work the emotional vocabulary and ways of translating such vocabulary from French into </w:t>
            </w:r>
            <w:r w:rsidRPr="005C4555">
              <w:rPr>
                <w:rFonts w:ascii="Times New Roman" w:hAnsi="Times New Roman"/>
                <w:color w:val="000000"/>
                <w:sz w:val="24"/>
                <w:szCs w:val="24"/>
                <w:lang w:val="en-US"/>
              </w:rPr>
              <w:lastRenderedPageBreak/>
              <w:t xml:space="preserve">Russian are discussed. The work describes various language tools and speech mechanisms that are used to verbalize the author’s personal emotions and emotional impact on the addressee. Language tools in this work are emotional words and expressions that have emotional </w:t>
            </w:r>
            <w:proofErr w:type="spellStart"/>
            <w:r w:rsidRPr="005C4555">
              <w:rPr>
                <w:rFonts w:ascii="Times New Roman" w:hAnsi="Times New Roman"/>
                <w:color w:val="000000"/>
                <w:sz w:val="24"/>
                <w:szCs w:val="24"/>
                <w:lang w:val="en-US"/>
              </w:rPr>
              <w:t>signi</w:t>
            </w:r>
            <w:proofErr w:type="spellEnd"/>
            <w:r w:rsidRPr="005C4555">
              <w:rPr>
                <w:rFonts w:ascii="Times New Roman" w:hAnsi="Times New Roman"/>
                <w:color w:val="000000"/>
                <w:sz w:val="24"/>
                <w:szCs w:val="24"/>
              </w:rPr>
              <w:sym w:font="Symbol" w:char="F001"/>
            </w:r>
            <w:proofErr w:type="spellStart"/>
            <w:proofErr w:type="gramStart"/>
            <w:r w:rsidRPr="005C4555">
              <w:rPr>
                <w:rFonts w:ascii="Times New Roman" w:hAnsi="Times New Roman"/>
                <w:color w:val="000000"/>
                <w:sz w:val="24"/>
                <w:szCs w:val="24"/>
                <w:lang w:val="en-US"/>
              </w:rPr>
              <w:t>cance</w:t>
            </w:r>
            <w:proofErr w:type="spellEnd"/>
            <w:r w:rsidRPr="005C4555">
              <w:rPr>
                <w:rFonts w:ascii="Times New Roman" w:hAnsi="Times New Roman"/>
                <w:color w:val="000000"/>
                <w:sz w:val="24"/>
                <w:szCs w:val="24"/>
                <w:lang w:val="en-US"/>
              </w:rPr>
              <w:t>, that</w:t>
            </w:r>
            <w:proofErr w:type="gramEnd"/>
            <w:r w:rsidRPr="005C4555">
              <w:rPr>
                <w:rFonts w:ascii="Times New Roman" w:hAnsi="Times New Roman"/>
                <w:color w:val="000000"/>
                <w:sz w:val="24"/>
                <w:szCs w:val="24"/>
                <w:lang w:val="en-US"/>
              </w:rPr>
              <w:t xml:space="preserve"> means, what is given in the language.</w:t>
            </w:r>
          </w:p>
        </w:tc>
      </w:tr>
      <w:tr w:rsidR="002C3065" w:rsidRPr="005C4555" w:rsidTr="00480F5B">
        <w:tc>
          <w:tcPr>
            <w:tcW w:w="704" w:type="dxa"/>
          </w:tcPr>
          <w:p w:rsidR="002C3065" w:rsidRPr="00F14232" w:rsidRDefault="002C3065" w:rsidP="00480F5B">
            <w:pPr>
              <w:spacing w:after="0" w:line="240" w:lineRule="auto"/>
              <w:rPr>
                <w:rFonts w:ascii="Times New Roman" w:hAnsi="Times New Roman"/>
                <w:sz w:val="24"/>
                <w:szCs w:val="24"/>
              </w:rPr>
            </w:pPr>
            <w:r w:rsidRPr="00F14232">
              <w:rPr>
                <w:rFonts w:ascii="Times New Roman" w:hAnsi="Times New Roman"/>
                <w:sz w:val="24"/>
                <w:szCs w:val="24"/>
              </w:rPr>
              <w:lastRenderedPageBreak/>
              <w:t>12.</w:t>
            </w:r>
          </w:p>
        </w:tc>
        <w:tc>
          <w:tcPr>
            <w:tcW w:w="3266" w:type="dxa"/>
          </w:tcPr>
          <w:p w:rsidR="002C3065" w:rsidRPr="005C4555" w:rsidRDefault="002C3065" w:rsidP="00480F5B">
            <w:pPr>
              <w:spacing w:after="0" w:line="240" w:lineRule="auto"/>
              <w:rPr>
                <w:rFonts w:ascii="Times New Roman" w:hAnsi="Times New Roman"/>
                <w:sz w:val="24"/>
                <w:szCs w:val="24"/>
              </w:rPr>
            </w:pPr>
            <w:r w:rsidRPr="005C4555">
              <w:rPr>
                <w:rFonts w:ascii="Times New Roman" w:hAnsi="Times New Roman"/>
                <w:sz w:val="24"/>
                <w:szCs w:val="24"/>
              </w:rPr>
              <w:t>Спонсоры</w:t>
            </w:r>
          </w:p>
        </w:tc>
        <w:tc>
          <w:tcPr>
            <w:tcW w:w="5245" w:type="dxa"/>
          </w:tcPr>
          <w:p w:rsidR="002C3065" w:rsidRPr="005C4555" w:rsidRDefault="002C3065" w:rsidP="00480F5B">
            <w:pPr>
              <w:spacing w:after="0" w:line="240" w:lineRule="auto"/>
              <w:rPr>
                <w:rFonts w:ascii="Times New Roman" w:hAnsi="Times New Roman"/>
                <w:sz w:val="24"/>
                <w:szCs w:val="24"/>
                <w:lang w:eastAsia="ru-RU"/>
              </w:rPr>
            </w:pPr>
          </w:p>
        </w:tc>
      </w:tr>
      <w:tr w:rsidR="002C3065" w:rsidRPr="005C4555" w:rsidTr="00480F5B">
        <w:tc>
          <w:tcPr>
            <w:tcW w:w="704" w:type="dxa"/>
          </w:tcPr>
          <w:p w:rsidR="002C3065" w:rsidRPr="00F14232" w:rsidRDefault="002C3065" w:rsidP="00480F5B">
            <w:pPr>
              <w:spacing w:after="0" w:line="240" w:lineRule="auto"/>
              <w:rPr>
                <w:rFonts w:ascii="Times New Roman" w:hAnsi="Times New Roman"/>
                <w:sz w:val="24"/>
                <w:szCs w:val="24"/>
              </w:rPr>
            </w:pPr>
            <w:r w:rsidRPr="00F14232">
              <w:rPr>
                <w:rFonts w:ascii="Times New Roman" w:hAnsi="Times New Roman"/>
                <w:sz w:val="24"/>
                <w:szCs w:val="24"/>
              </w:rPr>
              <w:t>13.</w:t>
            </w:r>
          </w:p>
        </w:tc>
        <w:tc>
          <w:tcPr>
            <w:tcW w:w="3266" w:type="dxa"/>
          </w:tcPr>
          <w:p w:rsidR="002C3065" w:rsidRPr="005C4555" w:rsidRDefault="002C3065" w:rsidP="00480F5B">
            <w:pPr>
              <w:spacing w:after="0" w:line="240" w:lineRule="auto"/>
              <w:rPr>
                <w:rFonts w:ascii="Times New Roman" w:hAnsi="Times New Roman"/>
                <w:sz w:val="24"/>
                <w:szCs w:val="24"/>
              </w:rPr>
            </w:pPr>
            <w:r w:rsidRPr="005C4555">
              <w:rPr>
                <w:rFonts w:ascii="Times New Roman" w:hAnsi="Times New Roman"/>
                <w:sz w:val="24"/>
                <w:szCs w:val="24"/>
              </w:rPr>
              <w:t xml:space="preserve">Название файла в формате </w:t>
            </w:r>
            <w:r w:rsidRPr="005C4555">
              <w:rPr>
                <w:rFonts w:ascii="Times New Roman" w:hAnsi="Times New Roman"/>
                <w:sz w:val="24"/>
                <w:szCs w:val="24"/>
                <w:lang w:val="en-US"/>
              </w:rPr>
              <w:t>PDF</w:t>
            </w:r>
          </w:p>
        </w:tc>
        <w:tc>
          <w:tcPr>
            <w:tcW w:w="5245" w:type="dxa"/>
          </w:tcPr>
          <w:p w:rsidR="002C3065" w:rsidRPr="005C4555" w:rsidRDefault="002C3065" w:rsidP="00480F5B">
            <w:pPr>
              <w:spacing w:after="0" w:line="240" w:lineRule="auto"/>
              <w:rPr>
                <w:rFonts w:ascii="Times New Roman" w:hAnsi="Times New Roman"/>
                <w:sz w:val="24"/>
                <w:szCs w:val="24"/>
              </w:rPr>
            </w:pPr>
            <w:r w:rsidRPr="005C4555">
              <w:rPr>
                <w:rFonts w:ascii="Times New Roman" w:hAnsi="Times New Roman"/>
                <w:sz w:val="24"/>
                <w:szCs w:val="24"/>
                <w:lang w:val="en-US"/>
              </w:rPr>
              <w:t>Artamonovaei201</w:t>
            </w:r>
            <w:r w:rsidR="005C4555" w:rsidRPr="005C4555">
              <w:rPr>
                <w:rFonts w:ascii="Times New Roman" w:hAnsi="Times New Roman"/>
                <w:sz w:val="24"/>
                <w:szCs w:val="24"/>
              </w:rPr>
              <w:t>8</w:t>
            </w:r>
          </w:p>
        </w:tc>
      </w:tr>
    </w:tbl>
    <w:p w:rsidR="002C3065" w:rsidRPr="00F14232" w:rsidRDefault="002C3065" w:rsidP="002C3065">
      <w:pPr>
        <w:ind w:firstLine="708"/>
        <w:rPr>
          <w:rFonts w:ascii="Times New Roman" w:hAnsi="Times New Roman"/>
          <w:sz w:val="24"/>
          <w:szCs w:val="24"/>
        </w:rPr>
      </w:pPr>
    </w:p>
    <w:p w:rsidR="002C3065" w:rsidRPr="00F14232" w:rsidRDefault="002C3065" w:rsidP="002C3065">
      <w:pPr>
        <w:rPr>
          <w:rFonts w:ascii="Times New Roman" w:hAnsi="Times New Roman"/>
          <w:sz w:val="24"/>
          <w:szCs w:val="24"/>
        </w:rPr>
      </w:pPr>
    </w:p>
    <w:p w:rsidR="002C3065" w:rsidRPr="00F14232" w:rsidRDefault="002C3065" w:rsidP="002C3065">
      <w:pPr>
        <w:rPr>
          <w:rFonts w:ascii="Times New Roman" w:hAnsi="Times New Roman"/>
          <w:sz w:val="24"/>
          <w:szCs w:val="24"/>
        </w:rPr>
      </w:pPr>
    </w:p>
    <w:p w:rsidR="00BF5E9B" w:rsidRDefault="00BF5E9B"/>
    <w:sectPr w:rsidR="00BF5E9B" w:rsidSect="00F142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ld">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3065"/>
    <w:rsid w:val="002C3065"/>
    <w:rsid w:val="005C4555"/>
    <w:rsid w:val="00950F16"/>
    <w:rsid w:val="00BF5E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6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0F16"/>
    <w:pPr>
      <w:spacing w:before="100" w:beforeAutospacing="1" w:after="100" w:afterAutospacing="1" w:line="240" w:lineRule="auto"/>
    </w:pPr>
    <w:rPr>
      <w:rFonts w:ascii="Times New Roman" w:hAnsi="Times New Roman"/>
      <w:sz w:val="24"/>
      <w:szCs w:val="24"/>
      <w:lang w:eastAsia="ru-RU"/>
    </w:rPr>
  </w:style>
  <w:style w:type="character" w:customStyle="1" w:styleId="fontstyle01">
    <w:name w:val="fontstyle01"/>
    <w:basedOn w:val="a0"/>
    <w:rsid w:val="00950F16"/>
    <w:rPr>
      <w:rFonts w:ascii="Bold" w:hAnsi="Bold" w:hint="default"/>
      <w:b/>
      <w:bCs/>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12782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367</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2</cp:revision>
  <dcterms:created xsi:type="dcterms:W3CDTF">2019-01-30T07:29:00Z</dcterms:created>
  <dcterms:modified xsi:type="dcterms:W3CDTF">2019-01-30T07:56:00Z</dcterms:modified>
</cp:coreProperties>
</file>