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39"/>
        <w:gridCol w:w="5048"/>
      </w:tblGrid>
      <w:tr w:rsidR="00C55F24" w:rsidRPr="00C55F24" w:rsidTr="00665C78">
        <w:trPr>
          <w:jc w:val="center"/>
        </w:trPr>
        <w:tc>
          <w:tcPr>
            <w:tcW w:w="4270" w:type="dxa"/>
          </w:tcPr>
          <w:p w:rsidR="00C55F24" w:rsidRPr="00C55F24" w:rsidRDefault="00C55F24" w:rsidP="00C55F24">
            <w:pPr>
              <w:spacing w:after="0" w:line="240" w:lineRule="auto"/>
              <w:jc w:val="both"/>
              <w:rPr>
                <w:rFonts w:ascii="Times New Roman" w:eastAsia="Times New Roman" w:hAnsi="Times New Roman" w:cs="Times New Roman"/>
                <w:sz w:val="28"/>
              </w:rPr>
            </w:pPr>
            <w:r w:rsidRPr="00C55F24">
              <w:rPr>
                <w:rFonts w:ascii="Times New Roman" w:eastAsia="Times New Roman" w:hAnsi="Times New Roman" w:cs="Times New Roman"/>
                <w:b/>
                <w:sz w:val="28"/>
              </w:rPr>
              <w:t>УДК 65.012.23</w:t>
            </w:r>
          </w:p>
        </w:tc>
        <w:tc>
          <w:tcPr>
            <w:tcW w:w="5191" w:type="dxa"/>
            <w:tcMar>
              <w:left w:w="0" w:type="dxa"/>
              <w:right w:w="0" w:type="dxa"/>
            </w:tcMar>
          </w:tcPr>
          <w:p w:rsidR="00C55F24" w:rsidRPr="00C55F24" w:rsidRDefault="00C55F24" w:rsidP="00C55F24">
            <w:pPr>
              <w:widowControl w:val="0"/>
              <w:shd w:val="clear" w:color="auto" w:fill="FFFFFF"/>
              <w:spacing w:after="0" w:line="240" w:lineRule="auto"/>
              <w:jc w:val="both"/>
              <w:rPr>
                <w:rFonts w:ascii="Times New Roman" w:eastAsia="Times New Roman" w:hAnsi="Times New Roman" w:cs="Times New Roman"/>
                <w:sz w:val="28"/>
              </w:rPr>
            </w:pPr>
          </w:p>
        </w:tc>
      </w:tr>
      <w:tr w:rsidR="00C55F24" w:rsidRPr="00C55F24" w:rsidTr="00665C78">
        <w:trPr>
          <w:jc w:val="center"/>
        </w:trPr>
        <w:tc>
          <w:tcPr>
            <w:tcW w:w="4270" w:type="dxa"/>
          </w:tcPr>
          <w:p w:rsidR="00C55F24" w:rsidRPr="00C55F24" w:rsidRDefault="00C55F24" w:rsidP="00C55F24">
            <w:pPr>
              <w:keepNext/>
              <w:spacing w:after="0" w:line="240" w:lineRule="auto"/>
              <w:jc w:val="center"/>
              <w:outlineLvl w:val="0"/>
              <w:rPr>
                <w:rFonts w:ascii="Times New Roman" w:eastAsia="Times New Roman" w:hAnsi="Times New Roman" w:cs="Times New Roman"/>
                <w:b/>
                <w:bCs/>
                <w:kern w:val="32"/>
                <w:sz w:val="28"/>
                <w:szCs w:val="32"/>
                <w:shd w:val="clear" w:color="auto" w:fill="FFFFFF"/>
              </w:rPr>
            </w:pPr>
          </w:p>
        </w:tc>
        <w:tc>
          <w:tcPr>
            <w:tcW w:w="5191" w:type="dxa"/>
          </w:tcPr>
          <w:p w:rsidR="00C55F24" w:rsidRPr="00C55F24" w:rsidRDefault="00C55F24" w:rsidP="00C55F24">
            <w:pPr>
              <w:spacing w:after="0" w:line="240" w:lineRule="auto"/>
              <w:jc w:val="both"/>
              <w:rPr>
                <w:rFonts w:ascii="Times New Roman" w:eastAsia="Times New Roman" w:hAnsi="Times New Roman" w:cs="Times New Roman"/>
                <w:sz w:val="28"/>
              </w:rPr>
            </w:pPr>
            <w:bookmarkStart w:id="0" w:name="_Toc4613170"/>
            <w:bookmarkStart w:id="1" w:name="_Toc7971632"/>
            <w:bookmarkStart w:id="2" w:name="_Toc9106004"/>
            <w:r w:rsidRPr="00C55F24">
              <w:rPr>
                <w:rFonts w:ascii="Times New Roman Полужирный" w:eastAsiaTheme="majorEastAsia" w:hAnsi="Times New Roman Полужирный" w:cs="Times New Roman"/>
                <w:b/>
                <w:bCs/>
                <w:iCs/>
                <w:sz w:val="28"/>
              </w:rPr>
              <w:t>Е.А. Шумаева,</w:t>
            </w:r>
            <w:bookmarkEnd w:id="0"/>
            <w:bookmarkEnd w:id="1"/>
            <w:bookmarkEnd w:id="2"/>
            <w:r w:rsidRPr="00C55F24">
              <w:rPr>
                <w:rFonts w:ascii="Times New Roman" w:eastAsia="Times New Roman" w:hAnsi="Times New Roman" w:cs="Times New Roman"/>
                <w:b/>
                <w:sz w:val="28"/>
              </w:rPr>
              <w:t xml:space="preserve"> </w:t>
            </w:r>
            <w:r w:rsidRPr="00C55F24">
              <w:rPr>
                <w:rFonts w:ascii="Times New Roman" w:eastAsia="Times New Roman" w:hAnsi="Times New Roman" w:cs="Times New Roman"/>
                <w:i/>
                <w:sz w:val="28"/>
              </w:rPr>
              <w:t>к</w:t>
            </w:r>
            <w:proofErr w:type="gramStart"/>
            <w:r w:rsidRPr="00C55F24">
              <w:rPr>
                <w:rFonts w:ascii="Times New Roman" w:eastAsia="Times New Roman" w:hAnsi="Times New Roman" w:cs="Times New Roman"/>
                <w:i/>
                <w:sz w:val="28"/>
              </w:rPr>
              <w:t>.г</w:t>
            </w:r>
            <w:proofErr w:type="gramEnd"/>
            <w:r w:rsidRPr="00C55F24">
              <w:rPr>
                <w:rFonts w:ascii="Times New Roman" w:eastAsia="Times New Roman" w:hAnsi="Times New Roman" w:cs="Times New Roman"/>
                <w:i/>
                <w:sz w:val="28"/>
              </w:rPr>
              <w:t>ос.упр., доц.</w:t>
            </w:r>
          </w:p>
          <w:p w:rsidR="00C55F24" w:rsidRPr="00C55F24" w:rsidRDefault="00C55F24" w:rsidP="00C55F24">
            <w:pPr>
              <w:keepNext/>
              <w:spacing w:after="0" w:line="240" w:lineRule="auto"/>
              <w:jc w:val="both"/>
              <w:outlineLvl w:val="1"/>
              <w:rPr>
                <w:rFonts w:ascii="Times New Roman Полужирный" w:eastAsia="Times New Roman" w:hAnsi="Times New Roman Полужирный" w:cs="Times New Roman"/>
                <w:b/>
                <w:bCs/>
                <w:iCs/>
                <w:sz w:val="28"/>
                <w:szCs w:val="28"/>
              </w:rPr>
            </w:pPr>
            <w:bookmarkStart w:id="3" w:name="_Toc4613171"/>
            <w:bookmarkStart w:id="4" w:name="_Toc7971633"/>
            <w:bookmarkStart w:id="5" w:name="_Toc9106005"/>
            <w:r w:rsidRPr="00C55F24">
              <w:rPr>
                <w:rFonts w:ascii="Times New Roman Полужирный" w:eastAsia="Times New Roman" w:hAnsi="Times New Roman Полужирный" w:cs="Times New Roman"/>
                <w:b/>
                <w:bCs/>
                <w:iCs/>
                <w:sz w:val="28"/>
                <w:szCs w:val="28"/>
              </w:rPr>
              <w:t>Е.А. Алымова</w:t>
            </w:r>
            <w:bookmarkEnd w:id="3"/>
            <w:bookmarkEnd w:id="4"/>
            <w:bookmarkEnd w:id="5"/>
            <w:r w:rsidRPr="00C55F24">
              <w:rPr>
                <w:rFonts w:ascii="Times New Roman Полужирный" w:eastAsia="Times New Roman" w:hAnsi="Times New Roman Полужирный" w:cs="Times New Roman"/>
                <w:b/>
                <w:bCs/>
                <w:iCs/>
                <w:sz w:val="28"/>
                <w:szCs w:val="28"/>
              </w:rPr>
              <w:t xml:space="preserve"> </w:t>
            </w:r>
          </w:p>
          <w:p w:rsidR="00C55F24" w:rsidRPr="00C55F24" w:rsidRDefault="00C55F24" w:rsidP="00C55F24">
            <w:pPr>
              <w:spacing w:after="0" w:line="240" w:lineRule="auto"/>
              <w:jc w:val="both"/>
              <w:rPr>
                <w:rFonts w:ascii="Times New Roman" w:eastAsia="Times New Roman" w:hAnsi="Times New Roman" w:cs="Times New Roman"/>
                <w:i/>
                <w:sz w:val="28"/>
              </w:rPr>
            </w:pPr>
            <w:r w:rsidRPr="00C55F24">
              <w:rPr>
                <w:rFonts w:ascii="Times New Roman" w:eastAsia="Times New Roman" w:hAnsi="Times New Roman" w:cs="Times New Roman"/>
                <w:i/>
                <w:sz w:val="28"/>
              </w:rPr>
              <w:t>ГОУ ВПО «Донецкий национальный технический университет»,</w:t>
            </w:r>
          </w:p>
          <w:p w:rsidR="00C55F24" w:rsidRPr="00C55F24" w:rsidRDefault="00C55F24" w:rsidP="00C55F24">
            <w:pPr>
              <w:spacing w:after="0" w:line="240" w:lineRule="auto"/>
              <w:jc w:val="both"/>
              <w:rPr>
                <w:rFonts w:ascii="Times New Roman" w:eastAsia="Times New Roman" w:hAnsi="Times New Roman" w:cs="Times New Roman"/>
                <w:i/>
                <w:sz w:val="28"/>
              </w:rPr>
            </w:pPr>
            <w:r w:rsidRPr="00C55F24">
              <w:rPr>
                <w:rFonts w:ascii="Times New Roman" w:eastAsia="Times New Roman" w:hAnsi="Times New Roman" w:cs="Times New Roman"/>
                <w:i/>
                <w:sz w:val="28"/>
              </w:rPr>
              <w:t>Донецк, Донецкая Народная Республика</w:t>
            </w:r>
          </w:p>
          <w:p w:rsidR="00C55F24" w:rsidRPr="00C55F24" w:rsidRDefault="00C55F24" w:rsidP="00C55F24">
            <w:pPr>
              <w:spacing w:after="0" w:line="240" w:lineRule="auto"/>
              <w:jc w:val="both"/>
              <w:rPr>
                <w:rFonts w:ascii="Times New Roman" w:eastAsia="Times New Roman" w:hAnsi="Times New Roman" w:cs="Times New Roman"/>
                <w:b/>
                <w:i/>
                <w:sz w:val="28"/>
              </w:rPr>
            </w:pPr>
            <w:r w:rsidRPr="00C55F24">
              <w:rPr>
                <w:rFonts w:ascii="Times New Roman" w:eastAsia="Times New Roman" w:hAnsi="Times New Roman" w:cs="Times New Roman"/>
                <w:b/>
                <w:i/>
                <w:sz w:val="28"/>
                <w:lang w:val="en-US"/>
              </w:rPr>
              <w:t>E</w:t>
            </w:r>
            <w:r w:rsidRPr="00C55F24">
              <w:rPr>
                <w:rFonts w:ascii="Times New Roman" w:eastAsia="Times New Roman" w:hAnsi="Times New Roman" w:cs="Times New Roman"/>
                <w:b/>
                <w:i/>
                <w:sz w:val="28"/>
              </w:rPr>
              <w:t>.</w:t>
            </w:r>
            <w:r w:rsidRPr="00C55F24">
              <w:rPr>
                <w:rFonts w:ascii="Times New Roman" w:eastAsia="Times New Roman" w:hAnsi="Times New Roman" w:cs="Times New Roman"/>
                <w:b/>
                <w:i/>
                <w:sz w:val="28"/>
                <w:lang w:val="en-US"/>
              </w:rPr>
              <w:t>A</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b/>
                <w:i/>
                <w:sz w:val="28"/>
                <w:lang w:val="en-US"/>
              </w:rPr>
              <w:t>Shumaeva</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b/>
                <w:i/>
                <w:sz w:val="28"/>
                <w:lang w:val="en-US"/>
              </w:rPr>
              <w:t>Y</w:t>
            </w:r>
            <w:r w:rsidRPr="00C55F24">
              <w:rPr>
                <w:rFonts w:ascii="Times New Roman" w:eastAsia="Times New Roman" w:hAnsi="Times New Roman" w:cs="Times New Roman"/>
                <w:b/>
                <w:i/>
                <w:sz w:val="28"/>
              </w:rPr>
              <w:t>.</w:t>
            </w:r>
            <w:r w:rsidRPr="00C55F24">
              <w:rPr>
                <w:rFonts w:ascii="Times New Roman" w:eastAsia="Times New Roman" w:hAnsi="Times New Roman" w:cs="Times New Roman"/>
                <w:b/>
                <w:i/>
                <w:sz w:val="28"/>
                <w:lang w:val="en-US"/>
              </w:rPr>
              <w:t>A</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b/>
                <w:i/>
                <w:sz w:val="28"/>
                <w:lang w:val="en-US"/>
              </w:rPr>
              <w:t>Alymova</w:t>
            </w:r>
            <w:r w:rsidRPr="00C55F24">
              <w:rPr>
                <w:rFonts w:ascii="Times New Roman" w:eastAsia="Times New Roman" w:hAnsi="Times New Roman" w:cs="Times New Roman"/>
                <w:b/>
                <w:i/>
                <w:sz w:val="28"/>
              </w:rPr>
              <w:t xml:space="preserve"> </w:t>
            </w:r>
          </w:p>
          <w:p w:rsidR="00C55F24" w:rsidRPr="00C55F24" w:rsidRDefault="00C55F24" w:rsidP="00C55F24">
            <w:pPr>
              <w:spacing w:after="0" w:line="240" w:lineRule="auto"/>
              <w:jc w:val="both"/>
              <w:rPr>
                <w:rFonts w:ascii="Times New Roman" w:eastAsia="Times New Roman" w:hAnsi="Times New Roman" w:cs="Times New Roman"/>
                <w:sz w:val="28"/>
                <w:lang w:val="en-US"/>
              </w:rPr>
            </w:pPr>
            <w:r w:rsidRPr="00C55F24">
              <w:rPr>
                <w:rFonts w:ascii="Times New Roman" w:eastAsia="Times New Roman" w:hAnsi="Times New Roman" w:cs="Times New Roman"/>
                <w:i/>
                <w:sz w:val="28"/>
                <w:lang w:val="en-US"/>
              </w:rPr>
              <w:t>Donetsk National Technical University, Donetsk, Donetsk People’s Republic</w:t>
            </w:r>
          </w:p>
        </w:tc>
      </w:tr>
      <w:tr w:rsidR="00C55F24" w:rsidRPr="00C55F24" w:rsidTr="00665C78">
        <w:trPr>
          <w:jc w:val="center"/>
        </w:trPr>
        <w:tc>
          <w:tcPr>
            <w:tcW w:w="9461" w:type="dxa"/>
            <w:gridSpan w:val="2"/>
          </w:tcPr>
          <w:p w:rsidR="00C55F24" w:rsidRPr="00C55F24" w:rsidRDefault="00C55F24" w:rsidP="00C55F24">
            <w:pPr>
              <w:spacing w:after="0" w:line="240" w:lineRule="auto"/>
              <w:jc w:val="both"/>
              <w:rPr>
                <w:rFonts w:ascii="Times New Roman" w:eastAsia="Times New Roman" w:hAnsi="Times New Roman" w:cs="Times New Roman"/>
                <w:sz w:val="28"/>
                <w:shd w:val="clear" w:color="auto" w:fill="FFFFFF"/>
                <w:lang w:val="en-US"/>
              </w:rPr>
            </w:pPr>
          </w:p>
        </w:tc>
      </w:tr>
      <w:tr w:rsidR="00C55F24" w:rsidRPr="00C55F24" w:rsidTr="00665C78">
        <w:trPr>
          <w:jc w:val="center"/>
        </w:trPr>
        <w:tc>
          <w:tcPr>
            <w:tcW w:w="9461" w:type="dxa"/>
            <w:gridSpan w:val="2"/>
          </w:tcPr>
          <w:p w:rsidR="00C55F24" w:rsidRPr="00C55F24" w:rsidRDefault="00C55F24" w:rsidP="00C55F24">
            <w:pPr>
              <w:widowControl w:val="0"/>
              <w:spacing w:after="0" w:line="240" w:lineRule="auto"/>
              <w:jc w:val="center"/>
              <w:outlineLvl w:val="0"/>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pPr>
            <w:bookmarkStart w:id="6" w:name="_Toc4613172"/>
            <w:bookmarkStart w:id="7" w:name="_Toc7971634"/>
            <w:bookmarkStart w:id="8" w:name="_Toc9106006"/>
            <w:r w:rsidRPr="00C55F24">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t>СОВРЕМЕННЫЕ ПОДХОДЫ К УПРАВЛЕНИЮ БИЗНЕС-ПРОЦЕССАМИ НА ПРЕДПРИЯТИИ</w:t>
            </w:r>
            <w:bookmarkEnd w:id="6"/>
            <w:bookmarkEnd w:id="7"/>
            <w:bookmarkEnd w:id="8"/>
          </w:p>
        </w:tc>
      </w:tr>
      <w:tr w:rsidR="00C55F24" w:rsidRPr="00C55F24" w:rsidTr="00665C78">
        <w:trPr>
          <w:jc w:val="center"/>
        </w:trPr>
        <w:tc>
          <w:tcPr>
            <w:tcW w:w="9461" w:type="dxa"/>
            <w:gridSpan w:val="2"/>
          </w:tcPr>
          <w:p w:rsidR="00C55F24" w:rsidRPr="00C55F24" w:rsidRDefault="00C55F24" w:rsidP="00C55F24">
            <w:pPr>
              <w:widowControl w:val="0"/>
              <w:shd w:val="clear" w:color="auto" w:fill="FFFFFF"/>
              <w:spacing w:after="0" w:line="240" w:lineRule="auto"/>
              <w:jc w:val="center"/>
              <w:rPr>
                <w:rFonts w:ascii="Times New Roman" w:eastAsia="Times New Roman" w:hAnsi="Times New Roman" w:cs="Times New Roman"/>
                <w:b/>
                <w:sz w:val="28"/>
              </w:rPr>
            </w:pPr>
          </w:p>
        </w:tc>
      </w:tr>
      <w:tr w:rsidR="00C55F24" w:rsidRPr="00C55F24" w:rsidTr="00665C78">
        <w:trPr>
          <w:jc w:val="center"/>
        </w:trPr>
        <w:tc>
          <w:tcPr>
            <w:tcW w:w="9461" w:type="dxa"/>
            <w:gridSpan w:val="2"/>
          </w:tcPr>
          <w:p w:rsidR="00C55F24" w:rsidRPr="00C55F24" w:rsidRDefault="00C55F24" w:rsidP="00C55F24">
            <w:pPr>
              <w:spacing w:after="0" w:line="240" w:lineRule="auto"/>
              <w:jc w:val="center"/>
              <w:rPr>
                <w:rFonts w:ascii="Times New Roman" w:eastAsia="Times New Roman" w:hAnsi="Times New Roman" w:cs="Times New Roman"/>
                <w:b/>
                <w:sz w:val="28"/>
                <w:lang w:val="en-US"/>
              </w:rPr>
            </w:pPr>
            <w:r w:rsidRPr="00C55F24">
              <w:rPr>
                <w:rFonts w:ascii="Times New Roman" w:eastAsia="Times New Roman" w:hAnsi="Times New Roman" w:cs="Times New Roman"/>
                <w:b/>
                <w:sz w:val="28"/>
                <w:lang w:val="en-US"/>
              </w:rPr>
              <w:t>MODERN APPROACHES TO BUSINESS PROCESS</w:t>
            </w:r>
          </w:p>
          <w:p w:rsidR="00C55F24" w:rsidRPr="00C55F24" w:rsidRDefault="00C55F24" w:rsidP="00C55F24">
            <w:pPr>
              <w:spacing w:after="0" w:line="240" w:lineRule="auto"/>
              <w:jc w:val="center"/>
              <w:rPr>
                <w:rFonts w:ascii="Times New Roman" w:eastAsia="Times New Roman" w:hAnsi="Times New Roman" w:cs="Times New Roman"/>
                <w:b/>
                <w:sz w:val="28"/>
                <w:lang w:val="en-US"/>
              </w:rPr>
            </w:pPr>
            <w:r w:rsidRPr="00C55F24">
              <w:rPr>
                <w:rFonts w:ascii="Times New Roman" w:eastAsia="Times New Roman" w:hAnsi="Times New Roman" w:cs="Times New Roman"/>
                <w:b/>
                <w:sz w:val="28"/>
                <w:lang w:val="en-US"/>
              </w:rPr>
              <w:t>MANAGEMENT AT ENTERPRISES</w:t>
            </w:r>
          </w:p>
        </w:tc>
      </w:tr>
    </w:tbl>
    <w:p w:rsidR="00C55F24" w:rsidRPr="00C55F24" w:rsidRDefault="00C55F24" w:rsidP="00C55F24">
      <w:pPr>
        <w:spacing w:after="0" w:line="240" w:lineRule="auto"/>
        <w:ind w:firstLine="709"/>
        <w:jc w:val="both"/>
        <w:rPr>
          <w:rFonts w:ascii="Times New Roman" w:eastAsia="Times New Roman" w:hAnsi="Times New Roman" w:cs="Times New Roman"/>
          <w:i/>
          <w:sz w:val="28"/>
          <w:szCs w:val="28"/>
          <w:lang w:val="en-US"/>
        </w:rPr>
      </w:pPr>
    </w:p>
    <w:p w:rsidR="00C55F24" w:rsidRPr="00C55F24" w:rsidRDefault="00C55F24" w:rsidP="00C55F24">
      <w:pPr>
        <w:spacing w:after="0" w:line="240" w:lineRule="auto"/>
        <w:ind w:firstLine="709"/>
        <w:jc w:val="both"/>
        <w:rPr>
          <w:rFonts w:ascii="Times New Roman" w:eastAsia="Times New Roman" w:hAnsi="Times New Roman" w:cs="Times New Roman"/>
          <w:i/>
          <w:sz w:val="24"/>
          <w:szCs w:val="24"/>
        </w:rPr>
      </w:pPr>
      <w:r w:rsidRPr="00C55F24">
        <w:rPr>
          <w:rFonts w:ascii="Times New Roman" w:eastAsia="Times New Roman" w:hAnsi="Times New Roman" w:cs="Times New Roman"/>
          <w:i/>
          <w:sz w:val="24"/>
          <w:szCs w:val="24"/>
        </w:rPr>
        <w:t>Аннотация.</w:t>
      </w:r>
      <w:r w:rsidRPr="00C55F24">
        <w:rPr>
          <w:rFonts w:ascii="Times New Roman" w:eastAsia="Times New Roman" w:hAnsi="Times New Roman" w:cs="Times New Roman"/>
          <w:sz w:val="24"/>
          <w:szCs w:val="24"/>
        </w:rPr>
        <w:t xml:space="preserve"> </w:t>
      </w:r>
      <w:r w:rsidRPr="00C55F24">
        <w:rPr>
          <w:rFonts w:ascii="Times New Roman" w:eastAsia="Times New Roman" w:hAnsi="Times New Roman" w:cs="Times New Roman"/>
          <w:i/>
          <w:sz w:val="24"/>
          <w:szCs w:val="24"/>
        </w:rPr>
        <w:t>В условиях современной экономики и жесткой конкуренции за потребителя остаются функционирующими предприятия, структура бизнес-процессов которых построена на качестве и эффективности. То есть, любое предприятие устойчиво развивается, отстаивает свои интересы и конкурентоспособно на рынке, если прибыль превышает издержки на обеспечение его бизнес-процессов, то есть в конечном итоге деятельность становится эффективной. Поэтому для обеспечения предприятия стабильной прибылью и сокращением издержек необходимо внедрять современные подходы к управлению бизнес-процессами, которые актуальны на сегодняшний день. В статье исследованы современные подходы к процессному управлению, определены методы совершенствования бизнес-процессов, обоснована сущность и особенности реинжиниринга бизнес-процессов, а также эффективность его использования.</w:t>
      </w:r>
    </w:p>
    <w:p w:rsidR="00C55F24" w:rsidRPr="00C55F24" w:rsidRDefault="00C55F24" w:rsidP="00C55F24">
      <w:pPr>
        <w:spacing w:after="0" w:line="240" w:lineRule="auto"/>
        <w:ind w:firstLine="709"/>
        <w:jc w:val="both"/>
        <w:rPr>
          <w:rFonts w:ascii="Times New Roman" w:eastAsia="Times New Roman" w:hAnsi="Times New Roman" w:cs="Times New Roman"/>
          <w:b/>
          <w:i/>
          <w:sz w:val="24"/>
          <w:szCs w:val="24"/>
        </w:rPr>
      </w:pPr>
      <w:r w:rsidRPr="00C55F24">
        <w:rPr>
          <w:rFonts w:ascii="Times New Roman" w:eastAsia="Times New Roman" w:hAnsi="Times New Roman" w:cs="Times New Roman"/>
          <w:i/>
          <w:sz w:val="24"/>
          <w:szCs w:val="24"/>
        </w:rPr>
        <w:t>Ключевые слова:</w:t>
      </w:r>
      <w:r w:rsidRPr="00C55F24">
        <w:rPr>
          <w:rFonts w:ascii="Times New Roman" w:eastAsia="Times New Roman" w:hAnsi="Times New Roman" w:cs="Times New Roman"/>
          <w:sz w:val="24"/>
          <w:szCs w:val="24"/>
        </w:rPr>
        <w:t xml:space="preserve"> </w:t>
      </w:r>
      <w:r w:rsidRPr="00C55F24">
        <w:rPr>
          <w:rFonts w:ascii="Times New Roman" w:eastAsia="Times New Roman" w:hAnsi="Times New Roman" w:cs="Times New Roman"/>
          <w:i/>
          <w:sz w:val="24"/>
          <w:szCs w:val="24"/>
        </w:rPr>
        <w:t>бизнес-процесс, бенчмаркинг, перепроектирование, реинжиниринг, методика быстрого анализа.</w:t>
      </w:r>
    </w:p>
    <w:p w:rsidR="00C55F24" w:rsidRPr="00C55F24" w:rsidRDefault="00C55F24" w:rsidP="00C55F24">
      <w:pPr>
        <w:spacing w:after="0" w:line="240" w:lineRule="auto"/>
        <w:ind w:firstLine="709"/>
        <w:jc w:val="both"/>
        <w:rPr>
          <w:rFonts w:ascii="Times New Roman" w:eastAsia="Times New Roman" w:hAnsi="Times New Roman" w:cs="Times New Roman"/>
          <w:i/>
          <w:sz w:val="28"/>
          <w:szCs w:val="28"/>
        </w:rPr>
      </w:pPr>
    </w:p>
    <w:p w:rsidR="00C55F24" w:rsidRPr="00C55F24" w:rsidRDefault="00C55F24" w:rsidP="00C55F24">
      <w:pPr>
        <w:spacing w:after="0" w:line="240" w:lineRule="auto"/>
        <w:ind w:firstLine="709"/>
        <w:jc w:val="both"/>
        <w:rPr>
          <w:rFonts w:ascii="Times New Roman" w:eastAsia="Times New Roman" w:hAnsi="Times New Roman" w:cs="Times New Roman"/>
          <w:i/>
          <w:sz w:val="24"/>
          <w:szCs w:val="24"/>
          <w:lang w:val="en-US"/>
        </w:rPr>
      </w:pPr>
      <w:r w:rsidRPr="00C55F24">
        <w:rPr>
          <w:rFonts w:ascii="Times New Roman" w:eastAsia="Times New Roman" w:hAnsi="Times New Roman" w:cs="Times New Roman"/>
          <w:i/>
          <w:sz w:val="24"/>
          <w:szCs w:val="24"/>
          <w:lang w:val="en-US"/>
        </w:rPr>
        <w:t>Abstract. In the conditions of modern economy and tough competition for the consumer, enterprises remain functioning, the structure of business processes of which is built on quality and efficiency. That is, any enterprise develops steadily, defends its interests and is competitive in the market if profits exceed the costs of supporting its business processes, that is, in the end, the activity becomes effective. Therefore, to ensure the company a stable profit and cost reduction, it is necessary to introduce modern approaches to managing business processes that are relevant today.</w:t>
      </w:r>
    </w:p>
    <w:p w:rsidR="00C55F24" w:rsidRPr="00C55F24" w:rsidRDefault="00C55F24" w:rsidP="00C55F24">
      <w:pPr>
        <w:spacing w:after="0" w:line="240" w:lineRule="auto"/>
        <w:ind w:firstLine="709"/>
        <w:jc w:val="both"/>
        <w:rPr>
          <w:rFonts w:ascii="Times New Roman" w:eastAsia="Times New Roman" w:hAnsi="Times New Roman" w:cs="Times New Roman"/>
          <w:i/>
          <w:sz w:val="24"/>
          <w:szCs w:val="24"/>
          <w:lang w:val="en-US"/>
        </w:rPr>
      </w:pPr>
      <w:r w:rsidRPr="00C55F24">
        <w:rPr>
          <w:rFonts w:ascii="Times New Roman" w:eastAsia="Times New Roman" w:hAnsi="Times New Roman" w:cs="Times New Roman"/>
          <w:i/>
          <w:sz w:val="24"/>
          <w:szCs w:val="24"/>
          <w:lang w:val="en-US"/>
        </w:rPr>
        <w:t>The article examines modern approaches to process management, defines methods for improving business processes, substantiates the nature and features of business process reengineering, as well as the effectiveness of its use.</w:t>
      </w:r>
    </w:p>
    <w:p w:rsidR="00C55F24" w:rsidRPr="00C55F24" w:rsidRDefault="00C55F24" w:rsidP="00C55F24">
      <w:pPr>
        <w:spacing w:after="0" w:line="240" w:lineRule="auto"/>
        <w:ind w:firstLine="709"/>
        <w:jc w:val="both"/>
        <w:rPr>
          <w:rFonts w:ascii="Times New Roman" w:eastAsia="Times New Roman" w:hAnsi="Times New Roman" w:cs="Times New Roman"/>
          <w:i/>
          <w:sz w:val="24"/>
          <w:szCs w:val="24"/>
          <w:lang w:val="en-US"/>
        </w:rPr>
      </w:pPr>
      <w:r w:rsidRPr="00C55F24">
        <w:rPr>
          <w:rFonts w:ascii="Times New Roman" w:eastAsia="Times New Roman" w:hAnsi="Times New Roman" w:cs="Times New Roman"/>
          <w:i/>
          <w:sz w:val="24"/>
          <w:szCs w:val="24"/>
          <w:lang w:val="en-US"/>
        </w:rPr>
        <w:t>Keywords: business process, benchmarking, reprojecting, reengineering, fast-analysis solution technology.</w:t>
      </w:r>
    </w:p>
    <w:p w:rsidR="00C55F24" w:rsidRPr="00C55F24" w:rsidRDefault="00C55F24" w:rsidP="00C55F24">
      <w:pPr>
        <w:spacing w:after="0" w:line="240" w:lineRule="auto"/>
        <w:ind w:firstLine="709"/>
        <w:jc w:val="both"/>
        <w:rPr>
          <w:rFonts w:ascii="Times New Roman" w:eastAsia="Times New Roman" w:hAnsi="Times New Roman" w:cs="Times New Roman"/>
          <w:sz w:val="28"/>
          <w:lang w:val="en-US"/>
        </w:rPr>
      </w:pP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b/>
          <w:sz w:val="28"/>
        </w:rPr>
        <w:t>Постановка проблемы.</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Современные технологии бизнеса</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характеризуются высокой динамичностью, связанной с</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постоянно меняющимися потребностями рынка, ориентацией</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производства товаров и услуг на индивидуальные потребности</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 xml:space="preserve">заказчиков и клиентов, непрерывным </w:t>
      </w:r>
      <w:r w:rsidRPr="00C55F24">
        <w:rPr>
          <w:rFonts w:ascii="Times New Roman" w:eastAsia="Times New Roman" w:hAnsi="Times New Roman" w:cs="Times New Roman"/>
          <w:sz w:val="28"/>
        </w:rPr>
        <w:lastRenderedPageBreak/>
        <w:t>совершенствованием</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технических возможностей и обострением конкуренции. В</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таких условиях в управлении предприятиями происходит</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смещение акцентов с управления использованием отдельных</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sz w:val="28"/>
        </w:rPr>
        <w:t>ресурсов на организацию динамических бизнес-процессов.</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b/>
          <w:sz w:val="28"/>
        </w:rPr>
        <w:t>Анализ исследований и публикаций.</w:t>
      </w:r>
      <w:r w:rsidRPr="00C55F24">
        <w:rPr>
          <w:rFonts w:ascii="Times New Roman" w:eastAsia="Times New Roman" w:hAnsi="Times New Roman" w:cs="Times New Roman"/>
          <w:sz w:val="28"/>
        </w:rPr>
        <w:t xml:space="preserve"> Проблематика управления процессами в целом и их совершенствования в частности исследуется как зарубежными, так и отечественными учеными, среди которых М. Хаммер, Дж. Чампи, Дж. Харингтон, П. Друкер, С. Бир, Т. Давенпорт, A. Шеер, Е. Деминг, С. Ильдеменов, Е. Ойхман, Е. Попов, С. Рубцов, Ф.Уллах, С. Никаноров и др.</w:t>
      </w:r>
    </w:p>
    <w:p w:rsidR="00C55F24" w:rsidRPr="00C55F24" w:rsidRDefault="00C55F24" w:rsidP="00C55F24">
      <w:pPr>
        <w:widowControl w:val="0"/>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b/>
          <w:sz w:val="28"/>
        </w:rPr>
        <w:t>Цель исследования</w:t>
      </w:r>
      <w:r w:rsidRPr="00C55F24">
        <w:rPr>
          <w:rFonts w:ascii="Times New Roman" w:eastAsia="Times New Roman" w:hAnsi="Times New Roman" w:cs="Times New Roman"/>
          <w:b/>
          <w:i/>
          <w:sz w:val="28"/>
        </w:rPr>
        <w:t xml:space="preserve"> </w:t>
      </w:r>
      <w:r w:rsidRPr="00C55F24">
        <w:rPr>
          <w:rFonts w:ascii="Times New Roman" w:eastAsia="Times New Roman" w:hAnsi="Times New Roman" w:cs="Times New Roman"/>
          <w:b/>
          <w:i/>
          <w:sz w:val="28"/>
          <w:szCs w:val="27"/>
        </w:rPr>
        <w:t>–</w:t>
      </w:r>
      <w:r w:rsidRPr="00C55F24">
        <w:rPr>
          <w:rFonts w:ascii="Times New Roman" w:eastAsia="Times New Roman" w:hAnsi="Times New Roman" w:cs="Times New Roman"/>
          <w:b/>
          <w:i/>
          <w:sz w:val="32"/>
        </w:rPr>
        <w:t xml:space="preserve"> </w:t>
      </w:r>
      <w:r w:rsidRPr="00C55F24">
        <w:rPr>
          <w:rFonts w:ascii="Times New Roman" w:eastAsia="Times New Roman" w:hAnsi="Times New Roman" w:cs="Times New Roman"/>
          <w:sz w:val="28"/>
        </w:rPr>
        <w:t>исследовать методы процессного управления, определить основные условия их использования, обосновать особенности осуществления бизнес-процессов и их эффективность в современных условиях.</w:t>
      </w:r>
    </w:p>
    <w:p w:rsidR="00C55F24" w:rsidRPr="00C55F24" w:rsidRDefault="00C55F24" w:rsidP="00C55F24">
      <w:pPr>
        <w:spacing w:after="0" w:line="240" w:lineRule="auto"/>
        <w:ind w:firstLine="709"/>
        <w:jc w:val="both"/>
        <w:rPr>
          <w:rFonts w:ascii="Times New Roman" w:eastAsia="Times New Roman" w:hAnsi="Times New Roman" w:cs="Times New Roman"/>
          <w:b/>
          <w:i/>
          <w:sz w:val="32"/>
        </w:rPr>
      </w:pPr>
      <w:r w:rsidRPr="00C55F24">
        <w:rPr>
          <w:rFonts w:ascii="Times New Roman" w:eastAsia="Times New Roman" w:hAnsi="Times New Roman" w:cs="Times New Roman"/>
          <w:b/>
          <w:sz w:val="28"/>
          <w:szCs w:val="27"/>
        </w:rPr>
        <w:t>Основные результаты исследования.</w:t>
      </w:r>
      <w:r w:rsidRPr="00C55F24">
        <w:rPr>
          <w:rFonts w:ascii="Times New Roman" w:eastAsia="Times New Roman" w:hAnsi="Times New Roman" w:cs="Times New Roman"/>
          <w:b/>
          <w:sz w:val="32"/>
        </w:rPr>
        <w:t xml:space="preserve"> </w:t>
      </w:r>
      <w:r w:rsidRPr="00C55F24">
        <w:rPr>
          <w:rFonts w:ascii="Times New Roman" w:eastAsia="Times New Roman" w:hAnsi="Times New Roman" w:cs="Times New Roman"/>
          <w:sz w:val="28"/>
        </w:rPr>
        <w:t xml:space="preserve">Бизнес-процесс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это совокупность взаимосвязанных мероприятий или задач, направленных на создание определенного продукта или услуги для потребителей.</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Бизнес-процессы обычно определяются исходя из потребностей клиентов и необходимости обеспечения беспрепятственного выполнения процесса, что, в свою очередь, позволяет предприятию увеличить скорость реакции компании на пожелания клиентов и изменения их потребительских предпочтений.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Управлять процессами сложно, так как процессы взаимосвязаны друг с другом и требуют новой управленческой культуры, а иногда и смены организационных форм.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Основное преимущество в управлении организацией как процессом состоит в том, что появляется видение всего происходящего в организации, со всеми существующими проблемами и узкими местами, на всем протяжении бизнес-процесса. Нужно понимать, что процессы и их результаты являются наиболее эффективным механизмом удовлетворения потребностей клиентов, и поэтому управление процессами позволяет оптимизировать деятельность организации [1, с. 45].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Использование процессного подхода для улучшения информационных технологий направлено на максимальное удовлетворение потребителей, а также на снижение затрат на инфраструктуру. При этом обеспечивается получение оценки деятельности отделов через основные показатели результативности.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В современной практике построения систем управления выделяют следующие подходы к организации и оптимизации систем: управление функциями и процессами. Системы, строящиеся на принципах управления функциями, имеют иерархическую структуру подразделений, классифицированную по функциональному признаку.</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Улучшением функциональной модели является управление процессами, на которых строится деятельность предприятия. Такие системы называют горизонтальными, они являются более сложными. Вертикальными </w:t>
      </w:r>
      <w:r w:rsidRPr="00C55F24">
        <w:rPr>
          <w:rFonts w:ascii="Times New Roman" w:eastAsia="Times New Roman" w:hAnsi="Times New Roman" w:cs="Times New Roman"/>
          <w:sz w:val="28"/>
        </w:rPr>
        <w:lastRenderedPageBreak/>
        <w:t xml:space="preserve">системами являются системы управления, построенные по функциональному принципу.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В процессном подходе есть возможность управлять функциональными подразделениями, что обусловливает сложность оценки действий самих подразделений, а также действий ответственного лица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управляющего процессом [2, с. 66].</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Наиболее используемой является методология реинжиниринга бизнес-процессов. Реинжиниринг бизнес-процессов все больше пользуется популярностью у специалистов в области менеджмента и информационных технологий.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Главным и определяющим моментом повышения эффективности управления, в любом понимании процессного управления, является управление бизнес-процессом, направленное на его улучшения.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Выделяют два подхода управления бизнес-процессами: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улучшение существующих бизнес-процессов;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перепроектирование бизнес-процессов и их реинжиниринг.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Совершенствование бизнес-процессов может значительно улучшить положение, но составить прирост только существующему уровню ведения бизнеса. Это происходит за счет отказа от дополнительных видов деятельности, изменения структурных подразделений и передачи полномочий, с целью повышения эффективности и экономии используемых ресурсов. Другой стороной этого совершенствования – перепроектирование процессов, в частности, реинжиниринг, предусматривает осуществление радикальных, коренных изменений. Это может осуществлять </w:t>
      </w:r>
      <w:proofErr w:type="gramStart"/>
      <w:r w:rsidRPr="00C55F24">
        <w:rPr>
          <w:rFonts w:ascii="Times New Roman" w:eastAsia="Times New Roman" w:hAnsi="Times New Roman" w:cs="Times New Roman"/>
          <w:sz w:val="28"/>
        </w:rPr>
        <w:t>перестройку</w:t>
      </w:r>
      <w:proofErr w:type="gramEnd"/>
      <w:r w:rsidRPr="00C55F24">
        <w:rPr>
          <w:rFonts w:ascii="Times New Roman" w:eastAsia="Times New Roman" w:hAnsi="Times New Roman" w:cs="Times New Roman"/>
          <w:sz w:val="28"/>
        </w:rPr>
        <w:t xml:space="preserve"> как отдельных процессов, так и организации в целом, а также взаимоотношений с поставщиками и потребителями. Подобная перестройка осуществляется после тщательного анализа существующих бизнес-процессов и переосмысления новых способов их эффективного взаимодействия [3, с. 78].</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Существует четыре современных подхода совершенствования бизнес-процессов, направленных на повышение производительности, эффективности и адаптируемости бизнес-процессов, представленных на рис. 1. </w:t>
      </w:r>
    </w:p>
    <w:p w:rsidR="00C55F24" w:rsidRPr="00C55F24" w:rsidRDefault="00C55F24" w:rsidP="00C55F24">
      <w:pPr>
        <w:spacing w:after="0" w:line="240" w:lineRule="auto"/>
        <w:jc w:val="both"/>
        <w:rPr>
          <w:rFonts w:ascii="Times New Roman" w:eastAsia="Times New Roman" w:hAnsi="Times New Roman" w:cs="Times New Roman"/>
          <w:sz w:val="28"/>
        </w:rPr>
      </w:pPr>
    </w:p>
    <w:p w:rsidR="00C55F24" w:rsidRPr="00C55F24" w:rsidRDefault="00C55F24" w:rsidP="00C55F24">
      <w:pPr>
        <w:spacing w:after="0" w:line="240" w:lineRule="auto"/>
        <w:ind w:right="-1"/>
        <w:jc w:val="both"/>
        <w:rPr>
          <w:rFonts w:ascii="Times New Roman" w:eastAsia="Times New Roman" w:hAnsi="Times New Roman" w:cs="Times New Roman"/>
          <w:sz w:val="28"/>
        </w:rPr>
      </w:pPr>
      <w:r w:rsidRPr="00C55F24">
        <w:rPr>
          <w:rFonts w:ascii="Times New Roman" w:eastAsia="Times New Roman" w:hAnsi="Times New Roman" w:cs="Times New Roman"/>
          <w:noProof/>
          <w:sz w:val="28"/>
          <w:lang w:eastAsia="ru-RU"/>
        </w:rPr>
        <mc:AlternateContent>
          <mc:Choice Requires="wpg">
            <w:drawing>
              <wp:inline distT="0" distB="0" distL="0" distR="0" wp14:anchorId="3552595A" wp14:editId="333AA265">
                <wp:extent cx="6027089" cy="1764665"/>
                <wp:effectExtent l="57150" t="38100" r="69215" b="102235"/>
                <wp:docPr id="1129" name="Группа 1129"/>
                <wp:cNvGraphicFramePr/>
                <a:graphic xmlns:a="http://schemas.openxmlformats.org/drawingml/2006/main">
                  <a:graphicData uri="http://schemas.microsoft.com/office/word/2010/wordprocessingGroup">
                    <wpg:wgp>
                      <wpg:cNvGrpSpPr/>
                      <wpg:grpSpPr>
                        <a:xfrm>
                          <a:off x="0" y="0"/>
                          <a:ext cx="6027089" cy="1764665"/>
                          <a:chOff x="-219180" y="0"/>
                          <a:chExt cx="6397529" cy="1764860"/>
                        </a:xfrm>
                      </wpg:grpSpPr>
                      <wps:wsp>
                        <wps:cNvPr id="1130" name="Скругленный прямоугольник 1130"/>
                        <wps:cNvSpPr/>
                        <wps:spPr>
                          <a:xfrm>
                            <a:off x="123261" y="0"/>
                            <a:ext cx="5776365" cy="326004"/>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5F24" w:rsidRPr="00455EDB" w:rsidRDefault="00C55F24" w:rsidP="00C55F24">
                              <w:pPr>
                                <w:jc w:val="center"/>
                                <w:rPr>
                                  <w:sz w:val="24"/>
                                  <w:szCs w:val="24"/>
                                </w:rPr>
                              </w:pPr>
                              <w:r w:rsidRPr="00455EDB">
                                <w:rPr>
                                  <w:sz w:val="24"/>
                                  <w:szCs w:val="24"/>
                                </w:rPr>
                                <w:t>Подходы совершенствования бизнес-процессов</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131" name="Скругленный прямоугольник 1131"/>
                        <wps:cNvSpPr/>
                        <wps:spPr>
                          <a:xfrm>
                            <a:off x="-219180" y="811005"/>
                            <a:ext cx="1510915" cy="95377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5F24" w:rsidRPr="00455EDB" w:rsidRDefault="00C55F24" w:rsidP="00C55F24">
                              <w:pPr>
                                <w:jc w:val="center"/>
                                <w:rPr>
                                  <w:sz w:val="24"/>
                                  <w:szCs w:val="24"/>
                                </w:rPr>
                              </w:pPr>
                              <w:r w:rsidRPr="00455EDB">
                                <w:rPr>
                                  <w:sz w:val="24"/>
                                  <w:szCs w:val="24"/>
                                </w:rPr>
                                <w:t>Методика быстрого анализа решений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32" name="Скругленный прямоугольник 1132"/>
                        <wps:cNvSpPr/>
                        <wps:spPr>
                          <a:xfrm>
                            <a:off x="1366501" y="818848"/>
                            <a:ext cx="1515670" cy="93789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5F24" w:rsidRPr="00455EDB" w:rsidRDefault="00C55F24" w:rsidP="00C55F24">
                              <w:pPr>
                                <w:jc w:val="center"/>
                                <w:rPr>
                                  <w:sz w:val="24"/>
                                  <w:szCs w:val="24"/>
                                </w:rPr>
                              </w:pPr>
                              <w:r w:rsidRPr="00455EDB">
                                <w:rPr>
                                  <w:sz w:val="24"/>
                                  <w:szCs w:val="24"/>
                                </w:rPr>
                                <w:t>Бенчмаркинг</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133" name="Скругленный прямоугольник 1133"/>
                        <wps:cNvSpPr/>
                        <wps:spPr>
                          <a:xfrm>
                            <a:off x="2925614" y="826880"/>
                            <a:ext cx="1715773" cy="93789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5F24" w:rsidRPr="00455EDB" w:rsidRDefault="00C55F24" w:rsidP="00C55F24">
                              <w:pPr>
                                <w:jc w:val="center"/>
                                <w:rPr>
                                  <w:sz w:val="24"/>
                                  <w:szCs w:val="24"/>
                                </w:rPr>
                              </w:pPr>
                              <w:r w:rsidRPr="00455EDB">
                                <w:rPr>
                                  <w:sz w:val="24"/>
                                  <w:szCs w:val="24"/>
                                </w:rPr>
                                <w:t>Концентрированное улучшение</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134" name="Скругленный прямоугольник 1134"/>
                        <wps:cNvSpPr/>
                        <wps:spPr>
                          <a:xfrm>
                            <a:off x="4683836" y="826965"/>
                            <a:ext cx="1494513" cy="93789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55F24" w:rsidRPr="00455EDB" w:rsidRDefault="00C55F24" w:rsidP="00C55F24">
                              <w:pPr>
                                <w:jc w:val="center"/>
                                <w:rPr>
                                  <w:sz w:val="24"/>
                                  <w:szCs w:val="24"/>
                                </w:rPr>
                              </w:pPr>
                              <w:r w:rsidRPr="00455EDB">
                                <w:rPr>
                                  <w:sz w:val="24"/>
                                  <w:szCs w:val="24"/>
                                </w:rPr>
                                <w:t>Реинжиниринг бизнес-процессов</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135" name="Прямая со стрелкой 1135"/>
                        <wps:cNvCnPr/>
                        <wps:spPr>
                          <a:xfrm>
                            <a:off x="576631" y="326003"/>
                            <a:ext cx="0" cy="48527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136" name="Прямая со стрелкой 1136"/>
                        <wps:cNvCnPr/>
                        <wps:spPr>
                          <a:xfrm>
                            <a:off x="5422848" y="341906"/>
                            <a:ext cx="0" cy="48514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137" name="Прямая со стрелкой 1137"/>
                        <wps:cNvCnPr/>
                        <wps:spPr>
                          <a:xfrm>
                            <a:off x="3777784" y="325891"/>
                            <a:ext cx="0" cy="48514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138" name="Прямая со стрелкой 1138"/>
                        <wps:cNvCnPr/>
                        <wps:spPr>
                          <a:xfrm>
                            <a:off x="2107096" y="326003"/>
                            <a:ext cx="0" cy="48514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Группа 1129" o:spid="_x0000_s1026" style="width:474.55pt;height:138.95pt;mso-position-horizontal-relative:char;mso-position-vertical-relative:line" coordorigin="-2191" coordsize="63975,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">
                <v:roundrect id="Скругленный прямоугольник 1130" o:spid="_x0000_s1027" style="position:absolute;left:1232;width:57764;height:32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t2scA&#10;AADdAAAADwAAAGRycy9kb3ducmV2LnhtbESPzW7CQAyE75V4h5Ur9VY2BIpQyoJQJNrSA4ifB7Cy&#10;bhI1642yW5Ly9PhQqTdbM575vFwPrlFX6kLt2cBknIAiLrytuTRwOW+fF6BCRLbYeCYDvxRgvRo9&#10;LDGzvucjXU+xVBLCIUMDVYxtpnUoKnIYxr4lFu3Ldw6jrF2pbYe9hLtGp0ky1w5rloYKW8orKr5P&#10;P87AW/NevNBhmvb5bJfj536jb2lvzNPjsHkFFWmI/+a/6w8r+JOp8Ms3MoJe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bLdrHAAAA3QAAAA8AAAAAAAAAAAAAAAAAmAIAAGRy&#10;cy9kb3ducmV2LnhtbFBLBQYAAAAABAAEAPUAAACMAwAAAAA=&#10;" fillcolor="#bcbcbc">
                  <v:fill color2="#ededed" rotate="t" angle="180" colors="0 #bcbcbc;22938f #d0d0d0;1 #ededed" focus="100%" type="gradient"/>
                  <v:shadow on="t" color="black" opacity="24903f" origin=",.5" offset="0,.55556mm"/>
                  <v:textbox inset="1mm,,1mm">
                    <w:txbxContent>
                      <w:p w:rsidR="00C55F24" w:rsidRPr="00455EDB" w:rsidRDefault="00C55F24" w:rsidP="00C55F24">
                        <w:pPr>
                          <w:jc w:val="center"/>
                          <w:rPr>
                            <w:sz w:val="24"/>
                            <w:szCs w:val="24"/>
                          </w:rPr>
                        </w:pPr>
                        <w:r w:rsidRPr="00455EDB">
                          <w:rPr>
                            <w:sz w:val="24"/>
                            <w:szCs w:val="24"/>
                          </w:rPr>
                          <w:t>Подходы совершенствования бизнес-процессов</w:t>
                        </w:r>
                      </w:p>
                    </w:txbxContent>
                  </v:textbox>
                </v:roundrect>
                <v:roundrect id="Скругленный прямоугольник 1131" o:spid="_x0000_s1028" style="position:absolute;left:-2191;top:8110;width:15108;height:9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Q2MQA&#10;AADdAAAADwAAAGRycy9kb3ducmV2LnhtbERPTWvCQBC9C/6HZYTezCZtEUldRQVLPRQxttDjkB2z&#10;0exsmt1q+u+7BcHbPN7nzBa9bcSFOl87VpAlKQji0umaKwUfh814CsIHZI2NY1LwSx4W8+Fghrl2&#10;V97TpQiViCHsc1RgQmhzKX1pyKJPXEscuaPrLIYIu0rqDq8x3DbyMU0n0mLNscFgS2tD5bn4sQpW&#10;W/N8Ks543OKXrvvd6+Rz8/6t1MOoX76ACNSHu/jmftNxfvaUwf838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AUNjEAAAA3QAAAA8AAAAAAAAAAAAAAAAAmAIAAGRycy9k&#10;b3ducmV2LnhtbFBLBQYAAAAABAAEAPUAAACJAwAAAAA=&#10;" fillcolor="#bcbcbc">
                  <v:fill color2="#ededed" rotate="t" angle="180" colors="0 #bcbcbc;22938f #d0d0d0;1 #ededed" focus="100%" type="gradient"/>
                  <v:shadow on="t" color="black" opacity="24903f" origin=",.5" offset="0,.55556mm"/>
                  <v:textbox inset="1mm,0,1mm,0">
                    <w:txbxContent>
                      <w:p w:rsidR="00C55F24" w:rsidRPr="00455EDB" w:rsidRDefault="00C55F24" w:rsidP="00C55F24">
                        <w:pPr>
                          <w:jc w:val="center"/>
                          <w:rPr>
                            <w:sz w:val="24"/>
                            <w:szCs w:val="24"/>
                          </w:rPr>
                        </w:pPr>
                        <w:r w:rsidRPr="00455EDB">
                          <w:rPr>
                            <w:sz w:val="24"/>
                            <w:szCs w:val="24"/>
                          </w:rPr>
                          <w:t>Методика быстрого анализа решений</w:t>
                        </w:r>
                      </w:p>
                    </w:txbxContent>
                  </v:textbox>
                </v:roundrect>
                <v:roundrect id="Скругленный прямоугольник 1132" o:spid="_x0000_s1029" style="position:absolute;left:13665;top:8188;width:15156;height:93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UWNsQA&#10;AADdAAAADwAAAGRycy9kb3ducmV2LnhtbERPzWrCQBC+C77DMkJvzcaoRaKbIAFb66Gl6gMM2WkS&#10;mp0N2dWkffpuoeBtPr7f2eajacWNetdYVjCPYhDEpdUNVwou5/3jGoTzyBpby6Tgmxzk2XSyxVTb&#10;gT/odvKVCCHsUlRQe9+lUrqyJoMush1x4D5tb9AH2FdS9ziEcNPKJI6fpMGGQ0ONHRU1lV+nq1Hw&#10;3L6UK3pfJEOxfC3w+LaTP8mg1MNs3G1AeBr9XfzvPugwf75I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jbEAAAA3QAAAA8AAAAAAAAAAAAAAAAAmAIAAGRycy9k&#10;b3ducmV2LnhtbFBLBQYAAAAABAAEAPUAAACJAwAAAAA=&#10;" fillcolor="#bcbcbc">
                  <v:fill color2="#ededed" rotate="t" angle="180" colors="0 #bcbcbc;22938f #d0d0d0;1 #ededed" focus="100%" type="gradient"/>
                  <v:shadow on="t" color="black" opacity="24903f" origin=",.5" offset="0,.55556mm"/>
                  <v:textbox inset="1mm,,1mm">
                    <w:txbxContent>
                      <w:p w:rsidR="00C55F24" w:rsidRPr="00455EDB" w:rsidRDefault="00C55F24" w:rsidP="00C55F24">
                        <w:pPr>
                          <w:jc w:val="center"/>
                          <w:rPr>
                            <w:sz w:val="24"/>
                            <w:szCs w:val="24"/>
                          </w:rPr>
                        </w:pPr>
                        <w:r w:rsidRPr="00455EDB">
                          <w:rPr>
                            <w:sz w:val="24"/>
                            <w:szCs w:val="24"/>
                          </w:rPr>
                          <w:t>Бенчмаркинг</w:t>
                        </w:r>
                      </w:p>
                    </w:txbxContent>
                  </v:textbox>
                </v:roundrect>
                <v:roundrect id="Скругленный прямоугольник 1133" o:spid="_x0000_s1030" style="position:absolute;left:29256;top:8268;width:17157;height:93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mzrcQA&#10;AADdAAAADwAAAGRycy9kb3ducmV2LnhtbERPzWrCQBC+C77DMoK3ujGppcRsRALa1kNLrQ8wZMck&#10;mJ0N2dWkffpuoeBtPr7fyTajacWNetdYVrBcRCCIS6sbrhScvnYPzyCcR9bYWiYF3+Rgk08nGaba&#10;DvxJt6OvRAhhl6KC2vsuldKVNRl0C9sRB+5se4M+wL6SuschhJtWxlH0JA02HBpq7Kioqbwcr0bB&#10;vn0pV/SRxEPx+Fbg4X0rf+JBqfls3K5BeBr9XfzvftVh/jJJ4O+bcIL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Js63EAAAA3QAAAA8AAAAAAAAAAAAAAAAAmAIAAGRycy9k&#10;b3ducmV2LnhtbFBLBQYAAAAABAAEAPUAAACJAwAAAAA=&#10;" fillcolor="#bcbcbc">
                  <v:fill color2="#ededed" rotate="t" angle="180" colors="0 #bcbcbc;22938f #d0d0d0;1 #ededed" focus="100%" type="gradient"/>
                  <v:shadow on="t" color="black" opacity="24903f" origin=",.5" offset="0,.55556mm"/>
                  <v:textbox inset="1mm,,1mm">
                    <w:txbxContent>
                      <w:p w:rsidR="00C55F24" w:rsidRPr="00455EDB" w:rsidRDefault="00C55F24" w:rsidP="00C55F24">
                        <w:pPr>
                          <w:jc w:val="center"/>
                          <w:rPr>
                            <w:sz w:val="24"/>
                            <w:szCs w:val="24"/>
                          </w:rPr>
                        </w:pPr>
                        <w:r w:rsidRPr="00455EDB">
                          <w:rPr>
                            <w:sz w:val="24"/>
                            <w:szCs w:val="24"/>
                          </w:rPr>
                          <w:t>Концентрированное улучшение</w:t>
                        </w:r>
                      </w:p>
                    </w:txbxContent>
                  </v:textbox>
                </v:roundrect>
                <v:roundrect id="Скругленный прямоугольник 1134" o:spid="_x0000_s1031" style="position:absolute;left:46838;top:8269;width:14945;height:93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r2cMA&#10;AADdAAAADwAAAGRycy9kb3ducmV2LnhtbERPzWrCQBC+C32HZQrezMaopaSuIoGq9WCp+gBDdpqE&#10;ZmdDdjXRp3cLgrf5+H5nvuxNLS7UusqygnEUgyDOra64UHA6fo7eQTiPrLG2TAqu5GC5eBnMMdW2&#10;4x+6HHwhQgi7FBWU3jeplC4vyaCLbEMcuF/bGvQBtoXULXYh3NQyieM3abDi0FBiQ1lJ+d/hbBSs&#10;600+o+9J0mXTrwx3+5W8JZ1Sw9d+9QHCU++f4od7q8P88WQK/9+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r2cMAAADdAAAADwAAAAAAAAAAAAAAAACYAgAAZHJzL2Rv&#10;d25yZXYueG1sUEsFBgAAAAAEAAQA9QAAAIgDAAAAAA==&#10;" fillcolor="#bcbcbc">
                  <v:fill color2="#ededed" rotate="t" angle="180" colors="0 #bcbcbc;22938f #d0d0d0;1 #ededed" focus="100%" type="gradient"/>
                  <v:shadow on="t" color="black" opacity="24903f" origin=",.5" offset="0,.55556mm"/>
                  <v:textbox inset="1mm,,1mm">
                    <w:txbxContent>
                      <w:p w:rsidR="00C55F24" w:rsidRPr="00455EDB" w:rsidRDefault="00C55F24" w:rsidP="00C55F24">
                        <w:pPr>
                          <w:jc w:val="center"/>
                          <w:rPr>
                            <w:sz w:val="24"/>
                            <w:szCs w:val="24"/>
                          </w:rPr>
                        </w:pPr>
                        <w:r w:rsidRPr="00455EDB">
                          <w:rPr>
                            <w:sz w:val="24"/>
                            <w:szCs w:val="24"/>
                          </w:rPr>
                          <w:t>Реинжиниринг бизнес-процессов</w:t>
                        </w:r>
                      </w:p>
                    </w:txbxContent>
                  </v:textbox>
                </v:roundrect>
                <v:shapetype id="_x0000_t32" coordsize="21600,21600" o:spt="32" o:oned="t" path="m,l21600,21600e" filled="f">
                  <v:path arrowok="t" fillok="f" o:connecttype="none"/>
                  <o:lock v:ext="edit" shapetype="t"/>
                </v:shapetype>
                <v:shape id="Прямая со стрелкой 1135" o:spid="_x0000_s1032" type="#_x0000_t32" style="position:absolute;left:5766;top:3260;width:0;height:4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5QfcIAAADdAAAADwAAAGRycy9kb3ducmV2LnhtbERPS4vCMBC+C/6HMMLe1rTK+qhGEXFh&#10;L4tYxfPYjG21mZQmav33ZmHB23x8z5kvW1OJOzWutKwg7kcgiDOrS84VHPbfnxMQziNrrCyTgic5&#10;WC66nTkm2j54R/fU5yKEsEtQQeF9nUjpsoIMur6tiQN3to1BH2CTS93gI4SbSg6iaCQNlhwaCqxp&#10;XVB2TW9GwT6Py812rG/uUsWTsztNf9PjVKmPXruagfDU+rf43/2jw/x4+AV/34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5QfcIAAADdAAAADwAAAAAAAAAAAAAA&#10;AAChAgAAZHJzL2Rvd25yZXYueG1sUEsFBgAAAAAEAAQA+QAAAJADAAAAAA==&#10;" strokecolor="windowText" strokeweight="2pt">
                  <v:stroke endarrow="open"/>
                  <v:shadow on="t" color="black" opacity="24903f" origin=",.5" offset="0,.55556mm"/>
                </v:shape>
                <v:shape id="Прямая со стрелкой 1136" o:spid="_x0000_s1033" type="#_x0000_t32" style="position:absolute;left:54228;top:3419;width:0;height:4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OCsIAAADdAAAADwAAAGRycy9kb3ducmV2LnhtbERPS4vCMBC+L/gfwgje1rQKPrpGEVHw&#10;ImIVz7PN2Ha3mZQmav33RhC8zcf3nNmiNZW4UeNKywrifgSCOLO65FzB6bj5noBwHlljZZkUPMjB&#10;Yt75mmGi7Z0PdEt9LkIIuwQVFN7XiZQuK8ig69uaOHAX2xj0ATa51A3eQ7ip5CCKRtJgyaGhwJpW&#10;BWX/6dUoOOZxud6P9dX9VfHk4n6nu/Q8VarXbZc/IDy1/iN+u7c6zI+HI3h9E06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zOCsIAAADdAAAADwAAAAAAAAAAAAAA&#10;AAChAgAAZHJzL2Rvd25yZXYueG1sUEsFBgAAAAAEAAQA+QAAAJADAAAAAA==&#10;" strokecolor="windowText" strokeweight="2pt">
                  <v:stroke endarrow="open"/>
                  <v:shadow on="t" color="black" opacity="24903f" origin=",.5" offset="0,.55556mm"/>
                </v:shape>
                <v:shape id="Прямая со стрелкой 1137" o:spid="_x0000_s1034" type="#_x0000_t32" style="position:absolute;left:37777;top:3258;width:0;height:4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BrkcMAAADdAAAADwAAAGRycy9kb3ducmV2LnhtbERPS2vCQBC+C/6HZYTedLMWfKSuImKh&#10;lyKNpedpdkzSZmdDdk3Sf+8KBW/z8T1nsxtsLTpqfeVYg5olIIhzZyouNHyeX6crED4gG6wdk4Y/&#10;8rDbjkcbTI3r+YO6LBQihrBPUUMZQpNK6fOSLPqZa4gjd3GtxRBhW0jTYh/DbS3nSbKQFiuODSU2&#10;dCgp/82uVsO5UNXxtDRX/1Or1cV/r9+zr7XWT5Nh/wIi0BAe4n/3m4nz1fMS7t/EE+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wa5HDAAAA3QAAAA8AAAAAAAAAAAAA&#10;AAAAoQIAAGRycy9kb3ducmV2LnhtbFBLBQYAAAAABAAEAPkAAACRAwAAAAA=&#10;" strokecolor="windowText" strokeweight="2pt">
                  <v:stroke endarrow="open"/>
                  <v:shadow on="t" color="black" opacity="24903f" origin=",.5" offset="0,.55556mm"/>
                </v:shape>
                <v:shape id="Прямая со стрелкой 1138" o:spid="_x0000_s1035" type="#_x0000_t32" style="position:absolute;left:21070;top:3260;width:0;height:4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48UAAADdAAAADwAAAGRycy9kb3ducmV2LnhtbESPQWvCQBCF7wX/wzKCt7pJBavRVaS0&#10;0ItIo3ges2MSzc6G7Krpv3cOhd5meG/e+2a57l2j7tSF2rOBdJyAIi68rbk0cNh/vc5AhYhssfFM&#10;Bn4pwHo1eFliZv2Df+iex1JJCIcMDVQxtpnWoajIYRj7lli0s+8cRlm7UtsOHxLuGv2WJFPtsGZp&#10;qLClj4qKa35zBvZlWn/u3u0tXJp0dg6n+TY/zo0ZDfvNAlSkPv6b/66/reCnE8GVb2QEvX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48UAAADdAAAADwAAAAAAAAAA&#10;AAAAAAChAgAAZHJzL2Rvd25yZXYueG1sUEsFBgAAAAAEAAQA+QAAAJMDAAAAAA==&#10;" strokecolor="windowText" strokeweight="2pt">
                  <v:stroke endarrow="open"/>
                  <v:shadow on="t" color="black" opacity="24903f" origin=",.5" offset="0,.55556mm"/>
                </v:shape>
                <w10:anchorlock/>
              </v:group>
            </w:pict>
          </mc:Fallback>
        </mc:AlternateContent>
      </w:r>
    </w:p>
    <w:p w:rsidR="00C55F24" w:rsidRPr="00C55F24" w:rsidRDefault="00C55F24" w:rsidP="00C55F24">
      <w:pPr>
        <w:spacing w:after="0" w:line="240" w:lineRule="auto"/>
        <w:jc w:val="center"/>
        <w:rPr>
          <w:rFonts w:ascii="Times New Roman" w:eastAsia="Times New Roman" w:hAnsi="Times New Roman" w:cs="Times New Roman"/>
          <w:b/>
          <w:sz w:val="28"/>
        </w:rPr>
      </w:pPr>
      <w:r w:rsidRPr="00C55F24">
        <w:rPr>
          <w:rFonts w:ascii="Times New Roman" w:eastAsia="Times New Roman" w:hAnsi="Times New Roman" w:cs="Times New Roman"/>
          <w:sz w:val="28"/>
        </w:rPr>
        <w:t>Рис.1. Современные подходы совершенствования бизнес-процессов [4]</w:t>
      </w:r>
    </w:p>
    <w:p w:rsidR="00C55F24" w:rsidRPr="00C55F24" w:rsidRDefault="00C55F24" w:rsidP="00C55F24">
      <w:pPr>
        <w:spacing w:after="0" w:line="240" w:lineRule="auto"/>
        <w:jc w:val="both"/>
        <w:rPr>
          <w:rFonts w:ascii="Times New Roman" w:eastAsia="Times New Roman" w:hAnsi="Times New Roman" w:cs="Times New Roman"/>
          <w:sz w:val="28"/>
        </w:rPr>
      </w:pP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Методика быстрого анализа решений FAST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подход, разработанный для быстрого нахождения решения и получения результатов от бизнес-процессов предприятия. Методика строится на улучшении, впервые использованном в середине 80-х годов компанией IBM, а в 90-х годах компанией General Electric и Ford Motor Company. Методика FAST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это прорывной подход, в котором внимание группы сосредоточено на определенном процессе. В ходе совещания определяется способ, которым группа может усовершенствовать этот процесс в течение следующих 90 дней. По окончанию совещания руководство принимает или отклоняет предложенные улучшения. Данную методику можно применять в процессах любой сложности, как основных, так и более сложных мероприятий. При использовании FAST-подхода стандартными улучшениями являются: уменьшение затрат, продолжительность цикла и уровня ошибок на </w:t>
      </w:r>
      <w:r w:rsidRPr="00C55F24">
        <w:rPr>
          <w:rFonts w:ascii="Times New Roman" w:eastAsia="Times New Roman" w:hAnsi="Times New Roman" w:cs="Times New Roman"/>
          <w:sz w:val="28"/>
        </w:rPr>
        <w:br/>
        <w:t>5-15%.</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Бенчмаркинг процесса давно известный метод, который был модернизирован, когда компания Xerox с помощью него радикально изменила свою стратегию и была награждена за это премией Малкольма Болдриджа. Этот вид деятельности можно назвать сравнительным анализом.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Бенчмаркинг процесса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последовательный метод определения, восприятия и улучшения товаров, услуг, оборудования, проектов и процедур лучшего качества для совершенствования текущей деятельности компании в конкурентной среде. С помощью бенчмаркинга уменьшаются затраты, продолжительность цикла и уровень ошибок на 20-50%. При использовании бенчмаркинга находят альтернативные решения, которые приводят к улучшению бизнес-процессов и используют то решение, которое принесет лучший результат для предприятия, с помощью сравнительного анализа.</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Ориентированное на будущее решение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сочетание корректировки действий и изменений, которые могут применяться в отношении исследуемого процесса для увеличения его ценности для акционеров. Наиболее выгодные решения, ориентированные на будущее, приводят к более </w:t>
      </w:r>
      <w:proofErr w:type="gramStart"/>
      <w:r w:rsidRPr="00C55F24">
        <w:rPr>
          <w:rFonts w:ascii="Times New Roman" w:eastAsia="Times New Roman" w:hAnsi="Times New Roman" w:cs="Times New Roman"/>
          <w:sz w:val="28"/>
        </w:rPr>
        <w:t>успешному</w:t>
      </w:r>
      <w:proofErr w:type="gramEnd"/>
      <w:r w:rsidRPr="00C55F24">
        <w:rPr>
          <w:rFonts w:ascii="Times New Roman" w:eastAsia="Times New Roman" w:hAnsi="Times New Roman" w:cs="Times New Roman"/>
          <w:sz w:val="28"/>
        </w:rPr>
        <w:t xml:space="preserve"> перепроектированию бизнес-процессов предприятия с точки зрения акционеров. Это улучшение характеризует необходимое соотношение затрат, длительности цикла внедрения, риска и результата.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Например: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выгода от инвестиций;</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удовлетворение потребностей потребителей;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риски;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доля рынка;</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добавленная стоимость на одного работника;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сроки внедрения;</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затраты на внедрение.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При внедрении стандартного проекта бенчмаркинга разработка максимально выгодного, ориентированного на будущее решения занимает 4-</w:t>
      </w:r>
      <w:r w:rsidRPr="00C55F24">
        <w:rPr>
          <w:rFonts w:ascii="Times New Roman" w:eastAsia="Times New Roman" w:hAnsi="Times New Roman" w:cs="Times New Roman"/>
          <w:sz w:val="28"/>
        </w:rPr>
        <w:lastRenderedPageBreak/>
        <w:t>6 месяцев. Если учесть опыт использования этого метода, его стоит выбирать для 5-20% ​​главных процессов компании.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Концентрированное улучшение (перепроектирование процесса) привлекает внимание команды по улучшению процессов на совершенствование имеющихся процессов. Обычно, концентрированное улучшение используется для процессов, успешно функционирующих и на сегодняшний день. Перепроектирование процессов уменьшает затраты, продолжительность цикла и степень ошибок на 30-60%. Для 70-90% основных бизнес-процессов используется данный метод, его целесообразно применять, если увеличение показателей деятельности предприятия на 30-60% создаст ему конкурентные преимущества [2, с. 69].</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Реинжиниринг процесса также носит название разработки нового процесса или его изменения, так как успех данного метода состоит в инновациях и творческих данных команды по совершенствованию процессов. Из всех четырех методов совершенствования бизнес-процессов такой подход вносит наиболее кардинальные изменения. Он обеспечивает новое видение на цели процесса и «не замечает» уже существующие процесс и структуру предприятия, начиная разработку процесса с нуля.</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При правильном внедрении реинжиниринг уменьшает затраты и продолжительность цикла на 60-90% и уровень ошибок на 40-70%. Этот метод бывает необходим тогда, когда процесс организации деятельности предприятия устарел настолько, что его сохранение или изменение с помощью перепроектирования нецелесообразно.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Реинжиниринг бизнес-процессов используется для 5-20% основных процессов предприятия. С помощью этого метода команда имеет возможность построить процесс идеально, без ограничений финансовых ресурсов, информационных возможностей, что позволяет построить новый процесс, с помощью последних научных и технических достижений, в особенности системы автоматизации процессов обработки информации, которая позволяет предприятию высоко подняться.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С одной стороны, реинжиниринг бизнес-процессов максимально улучшает и совершенствует процессы, а с другой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остается самым дорогостоящим методом, который не каждое предприятие в состоянии оплатить, а иногда рискуют даже разрушить предприятие.</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Метод реинжиниринга не предполагает осуществления постоянных, но незначительных изменений, приводящих к росту показателей деятельности предприятия на единицы или десятки процентов. В результате </w:t>
      </w:r>
      <w:proofErr w:type="gramStart"/>
      <w:r w:rsidRPr="00C55F24">
        <w:rPr>
          <w:rFonts w:ascii="Times New Roman" w:eastAsia="Times New Roman" w:hAnsi="Times New Roman" w:cs="Times New Roman"/>
          <w:sz w:val="28"/>
        </w:rPr>
        <w:t>удачного</w:t>
      </w:r>
      <w:proofErr w:type="gramEnd"/>
      <w:r w:rsidRPr="00C55F24">
        <w:rPr>
          <w:rFonts w:ascii="Times New Roman" w:eastAsia="Times New Roman" w:hAnsi="Times New Roman" w:cs="Times New Roman"/>
          <w:sz w:val="28"/>
        </w:rPr>
        <w:t xml:space="preserve"> реинжиниринга на предприятии, эффективность вырастает в сотни раз.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Суть реинжиниринга заключается в том, что управление переходит в сквозные бизнес-процессы, ответственность за которые лежит на группе способных выполнять крупный объем работ [3, с. 79].</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Компания IBM Credit, внедрившая метод реинжиниринга бизнес-процессов, превысила рост производительности труда в 100 раз и снизила продолжительность процессов в 10 раз.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lastRenderedPageBreak/>
        <w:t xml:space="preserve">Компания Ford, использовавшая этот же метод, сократила численность отдела по оплате счетов поставщиков с 500 человек до 125, тем самым увеличив производительность труда в 4 раза.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При проектировании новой фотокамеры компания Kodak достигла сокращения продолжительности процесса в два раза при помощи метода реинжиниринга.</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Компания Bell Atlantic Corporation в бизнес-процессе «выполнение заказов», в течение одного года, сократила время его реализации с 30 до 3 дней, таким образом, сохранила своих клиентов и привлекла новых, а также развила свой бизнес в крупных масштабах, при помощи метода реинжиниринга.</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Итак, учитывая опыт внедрения реинжиниринга можно проследить рост показателей на 50%, 70% и даже 90%, использование этого метода приводит к совершенствованию процессов, когда обычное улучшение бизнес-процессов дает результат в пределах 5-20% [4, с. 291].</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Основоположниками концепции реинжиниринга считают американсканских специалистов: профессора школы бизнеса Гарвардского университета М. Хаммера и ведущего эксперта по внедрению концепции реинжиниринга, возглавляющего консалтинговую фирму CSC Index Дж. Чампи.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По их мнению, реинжиниринг бизнес-процессов </w:t>
      </w:r>
      <w:r w:rsidRPr="00C55F24">
        <w:rPr>
          <w:rFonts w:ascii="Times New Roman" w:eastAsia="Times New Roman" w:hAnsi="Times New Roman" w:cs="Times New Roman"/>
          <w:b/>
          <w:sz w:val="28"/>
          <w:szCs w:val="27"/>
        </w:rPr>
        <w:t>–</w:t>
      </w:r>
      <w:r w:rsidRPr="00C55F24">
        <w:rPr>
          <w:rFonts w:ascii="Times New Roman" w:eastAsia="Times New Roman" w:hAnsi="Times New Roman" w:cs="Times New Roman"/>
          <w:sz w:val="28"/>
        </w:rPr>
        <w:t xml:space="preserve"> это создание компании «с нуля», полное переосмысление и кардинальное перепроектирование бизнес-процессов для совершенствования таких базовых показателей результативности как затраты, качество, уровень обслуживания и оперативность.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При этом бизнес-процесс определяется как система различных видов деятельности, на «входе» которой используется один или более видов ресурсов, а на «выходе» создается продукт, имеющий ценность для потребителя.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Бизнес-процесс можно представить как совокупность логически взаимосвязанных задач, направленных на достижение результата. При этом он характеризуется двумя факторами: </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имеет своих рыночных или внутрифирменных «платежеспособных» заказчиков;</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пересекает организационные границы, то есть он проходит между барьерами, которые существуют в подразделениях компании, а также между различными компаниями, связанными между собой отношениями «поставщик-потребитель», или даже проникает через все барьеры.</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Бизнес-процесс чаще всего не зависит от формальной организационной структуры компании. Реинжиниринг предусматривает переход от внутрифирменного менеджмента с пооперационной специализацией на межфункциональные бизнес-процессы, такие как: разработка нового продукта или услуги, выполнение заказов клиентов, послепродажный сервис и т.п.</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lastRenderedPageBreak/>
        <w:t>При использовании реинжиниринга бизнес-процессов решаются следующие задачи: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xml:space="preserve"> – определяется удобная последовательность выполняемых функций, в результате чего уменьшается время изготовления и продажи товаров и услуг, обслуживания клиентов, повышается оборачиваемость капитала и рост всех экономических показателей предприятия;</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совершенствуется система использования ресурсов в различных бизнес-процессах, в результате чего происходит снижение издержек производства и обращения, а также обеспечивается оптимальное сочетание различных видов деятельности;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строятся бизнес-процессы, которые ускоренно приспосабливаются к изменениям потребностей конечных потребителей продукции, производственным технологиям, поведению конкурентов на рынке, а значит, повышается качество обслуживания клиентов в условиях изменений внешней среды;</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определяются выгодные пути взаимодействия с партнерами и клиентами, вследствие чего наблюдается рост прибыли и оптимизация финансовых потоков [5, с. 81].</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b/>
          <w:sz w:val="28"/>
        </w:rPr>
        <w:t>Выводы.</w:t>
      </w:r>
      <w:r w:rsidRPr="00C55F24">
        <w:rPr>
          <w:rFonts w:ascii="Times New Roman" w:eastAsia="Times New Roman" w:hAnsi="Times New Roman" w:cs="Times New Roman"/>
          <w:sz w:val="28"/>
        </w:rPr>
        <w:t xml:space="preserve"> Ключом к практическому совершенствованию управления и оптимизации бизнес-процессов предприятия должен быть комплексный подход, объединяющий в себе элементы:</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внедрение современной информационно-аналитической системы управления бизнес-процессами;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 построение новейшей системы использования процессного подхода к управлению на предприятии.</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Наиболее эффективным подходом к управлению бизнес-процессами на предприятии является концепция реинжиниринга, она доказала свою эффективность при реализации в таких известных мировых лидерах, как: IBM, Ford, Intel, Kodak и др. Реинжиниринг является самым эффективным методом совершенствования бизнес-процессов в процессном управлении, поскольку эффективность возрастает в десятки раз и выводит компанию на принципиально новый уровень развития.</w:t>
      </w:r>
    </w:p>
    <w:p w:rsidR="00C55F24" w:rsidRPr="00C55F24" w:rsidRDefault="00C55F24" w:rsidP="00C55F24">
      <w:pPr>
        <w:spacing w:after="0" w:line="240" w:lineRule="auto"/>
        <w:ind w:firstLine="709"/>
        <w:jc w:val="both"/>
        <w:rPr>
          <w:rFonts w:ascii="Times New Roman" w:eastAsia="Times New Roman" w:hAnsi="Times New Roman" w:cs="Times New Roman"/>
          <w:sz w:val="28"/>
        </w:rPr>
      </w:pPr>
      <w:r w:rsidRPr="00C55F24">
        <w:rPr>
          <w:rFonts w:ascii="Times New Roman" w:eastAsia="Times New Roman" w:hAnsi="Times New Roman" w:cs="Times New Roman"/>
          <w:sz w:val="28"/>
        </w:rPr>
        <w:t>В целом, чтобы адекватно реагировать на изменения внешней среды и оставаться конкурентоспособной, компании нужно регулярно пересматривать свои бизнес-процессы. При этом они должны быть ориентированы не только на решение оперативных задач, но и на достижение стратегических целей.</w:t>
      </w:r>
    </w:p>
    <w:tbl>
      <w:tblPr>
        <w:tblW w:w="4918" w:type="pct"/>
        <w:jc w:val="center"/>
        <w:tblLook w:val="04A0" w:firstRow="1" w:lastRow="0" w:firstColumn="1" w:lastColumn="0" w:noHBand="0" w:noVBand="1"/>
      </w:tblPr>
      <w:tblGrid>
        <w:gridCol w:w="552"/>
        <w:gridCol w:w="8862"/>
      </w:tblGrid>
      <w:tr w:rsidR="00C55F24" w:rsidRPr="00C55F24" w:rsidTr="00665C78">
        <w:trPr>
          <w:jc w:val="center"/>
        </w:trPr>
        <w:tc>
          <w:tcPr>
            <w:tcW w:w="5000" w:type="pct"/>
            <w:gridSpan w:val="2"/>
          </w:tcPr>
          <w:p w:rsidR="00C55F24" w:rsidRPr="00C55F24" w:rsidRDefault="00C55F24" w:rsidP="00C55F24">
            <w:pPr>
              <w:spacing w:after="0" w:line="240" w:lineRule="auto"/>
              <w:contextualSpacing/>
              <w:jc w:val="both"/>
              <w:rPr>
                <w:rFonts w:ascii="Times New Roman" w:eastAsia="Times New Roman" w:hAnsi="Times New Roman" w:cs="Times New Roman"/>
                <w:sz w:val="28"/>
                <w:szCs w:val="28"/>
              </w:rPr>
            </w:pPr>
          </w:p>
        </w:tc>
      </w:tr>
      <w:tr w:rsidR="00C55F24" w:rsidRPr="00C55F24" w:rsidTr="00665C78">
        <w:trPr>
          <w:jc w:val="center"/>
        </w:trPr>
        <w:tc>
          <w:tcPr>
            <w:tcW w:w="5000" w:type="pct"/>
            <w:gridSpan w:val="2"/>
          </w:tcPr>
          <w:p w:rsidR="00C55F24" w:rsidRPr="00C55F24" w:rsidRDefault="00C55F24" w:rsidP="00C55F24">
            <w:pPr>
              <w:spacing w:after="0" w:line="240" w:lineRule="auto"/>
              <w:jc w:val="center"/>
              <w:rPr>
                <w:rFonts w:ascii="Times New Roman" w:eastAsia="Times New Roman" w:hAnsi="Times New Roman" w:cs="Times New Roman"/>
                <w:b/>
                <w:sz w:val="28"/>
              </w:rPr>
            </w:pPr>
            <w:r w:rsidRPr="00C55F24">
              <w:rPr>
                <w:rFonts w:ascii="Times New Roman" w:eastAsia="Times New Roman" w:hAnsi="Times New Roman" w:cs="Times New Roman"/>
                <w:b/>
                <w:sz w:val="28"/>
              </w:rPr>
              <w:t>Список литературы</w:t>
            </w:r>
          </w:p>
        </w:tc>
      </w:tr>
      <w:tr w:rsidR="00C55F24" w:rsidRPr="00C55F24" w:rsidTr="00665C78">
        <w:trPr>
          <w:jc w:val="center"/>
        </w:trPr>
        <w:tc>
          <w:tcPr>
            <w:tcW w:w="293" w:type="pct"/>
          </w:tcPr>
          <w:p w:rsidR="00C55F24" w:rsidRPr="00C55F24" w:rsidRDefault="00C55F24" w:rsidP="00C55F24">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C55F24" w:rsidRPr="00C55F24" w:rsidRDefault="00C55F24" w:rsidP="00C55F24">
            <w:pPr>
              <w:spacing w:after="0" w:line="240" w:lineRule="auto"/>
              <w:contextualSpacing/>
              <w:jc w:val="both"/>
              <w:rPr>
                <w:rFonts w:ascii="Times New Roman" w:eastAsia="Times New Roman" w:hAnsi="Times New Roman" w:cs="Times New Roman"/>
                <w:bCs/>
                <w:sz w:val="24"/>
                <w:szCs w:val="24"/>
              </w:rPr>
            </w:pPr>
            <w:r w:rsidRPr="00C55F24">
              <w:rPr>
                <w:rFonts w:ascii="Times New Roman" w:eastAsia="Times New Roman" w:hAnsi="Times New Roman" w:cs="Times New Roman"/>
                <w:bCs/>
                <w:sz w:val="24"/>
                <w:szCs w:val="24"/>
              </w:rPr>
              <w:t xml:space="preserve">Дубинина, В. В. Управление бизнес-процессами предприятия / </w:t>
            </w:r>
            <w:r w:rsidRPr="00C55F24">
              <w:rPr>
                <w:rFonts w:ascii="Times New Roman" w:eastAsia="Times New Roman" w:hAnsi="Times New Roman" w:cs="Times New Roman"/>
                <w:bCs/>
                <w:sz w:val="24"/>
                <w:szCs w:val="24"/>
              </w:rPr>
              <w:br/>
              <w:t>В. В. Дубинина // Вестник Самарского государственного университета. – 2015. – № 5(127). – С. 39-47.</w:t>
            </w:r>
          </w:p>
        </w:tc>
      </w:tr>
      <w:tr w:rsidR="00C55F24" w:rsidRPr="00C55F24" w:rsidTr="00665C78">
        <w:trPr>
          <w:jc w:val="center"/>
        </w:trPr>
        <w:tc>
          <w:tcPr>
            <w:tcW w:w="293" w:type="pct"/>
          </w:tcPr>
          <w:p w:rsidR="00C55F24" w:rsidRPr="00C55F24" w:rsidRDefault="00C55F24" w:rsidP="00C55F24">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C55F24" w:rsidRPr="00C55F24" w:rsidRDefault="00C55F24" w:rsidP="00C55F24">
            <w:pPr>
              <w:spacing w:after="0" w:line="240" w:lineRule="auto"/>
              <w:contextualSpacing/>
              <w:jc w:val="both"/>
              <w:rPr>
                <w:rFonts w:ascii="Times New Roman" w:eastAsia="Times New Roman" w:hAnsi="Times New Roman" w:cs="Times New Roman"/>
                <w:bCs/>
                <w:sz w:val="24"/>
                <w:szCs w:val="24"/>
              </w:rPr>
            </w:pPr>
            <w:r w:rsidRPr="00C55F24">
              <w:rPr>
                <w:rFonts w:ascii="Times New Roman" w:eastAsia="Times New Roman" w:hAnsi="Times New Roman" w:cs="Times New Roman"/>
                <w:bCs/>
                <w:sz w:val="24"/>
                <w:szCs w:val="24"/>
              </w:rPr>
              <w:t xml:space="preserve">Теребух, А. А. Удосконалення управління бізнес-процесами на </w:t>
            </w:r>
            <w:proofErr w:type="gramStart"/>
            <w:r w:rsidRPr="00C55F24">
              <w:rPr>
                <w:rFonts w:ascii="Times New Roman" w:eastAsia="Times New Roman" w:hAnsi="Times New Roman" w:cs="Times New Roman"/>
                <w:bCs/>
                <w:sz w:val="24"/>
                <w:szCs w:val="24"/>
              </w:rPr>
              <w:t>п</w:t>
            </w:r>
            <w:proofErr w:type="gramEnd"/>
            <w:r w:rsidRPr="00C55F24">
              <w:rPr>
                <w:rFonts w:ascii="Times New Roman" w:eastAsia="Times New Roman" w:hAnsi="Times New Roman" w:cs="Times New Roman"/>
                <w:bCs/>
                <w:sz w:val="24"/>
                <w:szCs w:val="24"/>
              </w:rPr>
              <w:t xml:space="preserve">ідприємствах / </w:t>
            </w:r>
            <w:r w:rsidRPr="00C55F24">
              <w:rPr>
                <w:rFonts w:ascii="Times New Roman" w:eastAsia="Times New Roman" w:hAnsi="Times New Roman" w:cs="Times New Roman"/>
                <w:bCs/>
                <w:sz w:val="24"/>
                <w:szCs w:val="24"/>
              </w:rPr>
              <w:br/>
              <w:t>А. А. Теребух, Г. Я. Ильницкая-Гикавчук, О. П. Макар // Науковий вісник НЛТУ. – 2015. – № 25(7). – С. 66-70.</w:t>
            </w:r>
          </w:p>
        </w:tc>
      </w:tr>
      <w:tr w:rsidR="00C55F24" w:rsidRPr="00C55F24" w:rsidTr="00665C78">
        <w:trPr>
          <w:jc w:val="center"/>
        </w:trPr>
        <w:tc>
          <w:tcPr>
            <w:tcW w:w="293" w:type="pct"/>
          </w:tcPr>
          <w:p w:rsidR="00C55F24" w:rsidRPr="00C55F24" w:rsidRDefault="00C55F24" w:rsidP="00C55F24">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C55F24" w:rsidRPr="00C55F24" w:rsidRDefault="00C55F24" w:rsidP="00C55F24">
            <w:pPr>
              <w:spacing w:after="0" w:line="240" w:lineRule="auto"/>
              <w:contextualSpacing/>
              <w:jc w:val="both"/>
              <w:rPr>
                <w:rFonts w:ascii="Times New Roman" w:eastAsia="Times New Roman" w:hAnsi="Times New Roman" w:cs="Times New Roman"/>
                <w:bCs/>
                <w:spacing w:val="-10"/>
                <w:sz w:val="24"/>
                <w:szCs w:val="24"/>
              </w:rPr>
            </w:pPr>
            <w:r w:rsidRPr="00C55F24">
              <w:rPr>
                <w:rFonts w:ascii="Times New Roman" w:eastAsia="Times New Roman" w:hAnsi="Times New Roman" w:cs="Times New Roman"/>
                <w:sz w:val="24"/>
                <w:szCs w:val="24"/>
              </w:rPr>
              <w:t>Шподарев</w:t>
            </w:r>
            <w:r w:rsidRPr="00C55F24">
              <w:rPr>
                <w:rFonts w:ascii="Times New Roman" w:eastAsia="Times New Roman" w:hAnsi="Times New Roman" w:cs="Times New Roman"/>
                <w:bCs/>
                <w:sz w:val="24"/>
                <w:szCs w:val="24"/>
              </w:rPr>
              <w:t>, П. П.</w:t>
            </w:r>
            <w:r w:rsidRPr="00C55F24">
              <w:rPr>
                <w:rFonts w:ascii="Times New Roman" w:eastAsia="Times New Roman" w:hAnsi="Times New Roman" w:cs="Times New Roman"/>
                <w:b/>
                <w:bCs/>
                <w:sz w:val="24"/>
                <w:szCs w:val="24"/>
              </w:rPr>
              <w:t xml:space="preserve"> </w:t>
            </w:r>
            <w:r w:rsidRPr="00C55F24">
              <w:rPr>
                <w:rFonts w:ascii="Times New Roman" w:eastAsia="Times New Roman" w:hAnsi="Times New Roman" w:cs="Times New Roman"/>
                <w:bCs/>
                <w:sz w:val="24"/>
                <w:szCs w:val="24"/>
              </w:rPr>
              <w:t xml:space="preserve">Современные подходы к управлению бизнес-процессами на </w:t>
            </w:r>
            <w:r w:rsidRPr="00C55F24">
              <w:rPr>
                <w:rFonts w:ascii="Times New Roman" w:eastAsia="Times New Roman" w:hAnsi="Times New Roman" w:cs="Times New Roman"/>
                <w:bCs/>
                <w:sz w:val="24"/>
                <w:szCs w:val="24"/>
              </w:rPr>
              <w:lastRenderedPageBreak/>
              <w:t>предприятиях / П. П.</w:t>
            </w:r>
            <w:r w:rsidRPr="00C55F24">
              <w:rPr>
                <w:rFonts w:ascii="Times New Roman" w:eastAsia="Times New Roman" w:hAnsi="Times New Roman" w:cs="Times New Roman"/>
                <w:b/>
                <w:bCs/>
                <w:sz w:val="24"/>
                <w:szCs w:val="24"/>
              </w:rPr>
              <w:t xml:space="preserve"> </w:t>
            </w:r>
            <w:r w:rsidRPr="00C55F24">
              <w:rPr>
                <w:rFonts w:ascii="Times New Roman" w:eastAsia="Times New Roman" w:hAnsi="Times New Roman" w:cs="Times New Roman"/>
                <w:sz w:val="24"/>
                <w:szCs w:val="24"/>
              </w:rPr>
              <w:t>Шподарев</w:t>
            </w:r>
            <w:r w:rsidRPr="00C55F24">
              <w:rPr>
                <w:rFonts w:ascii="Times New Roman" w:eastAsia="Times New Roman" w:hAnsi="Times New Roman" w:cs="Times New Roman"/>
                <w:bCs/>
                <w:sz w:val="24"/>
                <w:szCs w:val="24"/>
              </w:rPr>
              <w:t xml:space="preserve"> </w:t>
            </w:r>
            <w:r w:rsidRPr="00C55F24">
              <w:rPr>
                <w:rFonts w:ascii="Times New Roman" w:eastAsia="Times New Roman" w:hAnsi="Times New Roman" w:cs="Times New Roman"/>
                <w:b/>
                <w:bCs/>
                <w:sz w:val="24"/>
                <w:szCs w:val="24"/>
              </w:rPr>
              <w:t xml:space="preserve">// </w:t>
            </w:r>
            <w:r w:rsidRPr="00C55F24">
              <w:rPr>
                <w:rFonts w:ascii="Times New Roman" w:eastAsia="Times New Roman" w:hAnsi="Times New Roman" w:cs="Times New Roman"/>
                <w:bCs/>
                <w:sz w:val="24"/>
                <w:szCs w:val="24"/>
              </w:rPr>
              <w:t>Вестник Саратовского государственного социально-экономического университета. – 2013. – № 2. –  С. 78-81</w:t>
            </w:r>
            <w:r w:rsidRPr="00C55F24">
              <w:rPr>
                <w:rFonts w:ascii="Times New Roman" w:eastAsia="Times New Roman" w:hAnsi="Times New Roman" w:cs="Times New Roman"/>
                <w:bCs/>
                <w:spacing w:val="-10"/>
                <w:sz w:val="24"/>
                <w:szCs w:val="24"/>
              </w:rPr>
              <w:t>.</w:t>
            </w:r>
          </w:p>
        </w:tc>
      </w:tr>
      <w:tr w:rsidR="00C55F24" w:rsidRPr="00C55F24" w:rsidTr="00665C78">
        <w:trPr>
          <w:jc w:val="center"/>
        </w:trPr>
        <w:tc>
          <w:tcPr>
            <w:tcW w:w="293" w:type="pct"/>
          </w:tcPr>
          <w:p w:rsidR="00C55F24" w:rsidRPr="00C55F24" w:rsidRDefault="00C55F24" w:rsidP="00C55F24">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C55F24" w:rsidRPr="00C55F24" w:rsidRDefault="00C55F24" w:rsidP="00C55F24">
            <w:pPr>
              <w:spacing w:after="0" w:line="240" w:lineRule="auto"/>
              <w:contextualSpacing/>
              <w:jc w:val="both"/>
              <w:rPr>
                <w:rFonts w:ascii="Times New Roman" w:eastAsia="Times New Roman" w:hAnsi="Times New Roman" w:cs="Times New Roman"/>
                <w:bCs/>
                <w:sz w:val="24"/>
                <w:szCs w:val="24"/>
              </w:rPr>
            </w:pPr>
            <w:r w:rsidRPr="00C55F24">
              <w:rPr>
                <w:rFonts w:ascii="Times New Roman" w:eastAsia="Times New Roman" w:hAnsi="Times New Roman" w:cs="Times New Roman"/>
                <w:bCs/>
                <w:sz w:val="24"/>
                <w:szCs w:val="24"/>
              </w:rPr>
              <w:t>Кузнецов, О. И. Инновационные технологии в управлении бизнес-процессами предприятий / О. И. Кузнецов, А. Е. Махметова // Вестник СГТУ. – 2013. – № 1(69). – С. 289-292</w:t>
            </w:r>
          </w:p>
        </w:tc>
      </w:tr>
      <w:tr w:rsidR="00C55F24" w:rsidRPr="00C55F24" w:rsidTr="00665C78">
        <w:trPr>
          <w:jc w:val="center"/>
        </w:trPr>
        <w:tc>
          <w:tcPr>
            <w:tcW w:w="293" w:type="pct"/>
          </w:tcPr>
          <w:p w:rsidR="00C55F24" w:rsidRPr="00C55F24" w:rsidRDefault="00C55F24" w:rsidP="00C55F24">
            <w:pPr>
              <w:widowControl w:val="0"/>
              <w:numPr>
                <w:ilvl w:val="0"/>
                <w:numId w:val="1"/>
              </w:numPr>
              <w:spacing w:after="0" w:line="240" w:lineRule="auto"/>
              <w:contextualSpacing/>
              <w:jc w:val="both"/>
              <w:rPr>
                <w:rFonts w:ascii="Times New Roman" w:eastAsia="Times New Roman" w:hAnsi="Times New Roman" w:cs="Times New Roman"/>
                <w:sz w:val="24"/>
              </w:rPr>
            </w:pPr>
          </w:p>
        </w:tc>
        <w:tc>
          <w:tcPr>
            <w:tcW w:w="4707" w:type="pct"/>
          </w:tcPr>
          <w:p w:rsidR="00C55F24" w:rsidRPr="00C55F24" w:rsidRDefault="00C55F24" w:rsidP="00C55F24">
            <w:pPr>
              <w:spacing w:after="0" w:line="240" w:lineRule="auto"/>
              <w:contextualSpacing/>
              <w:jc w:val="both"/>
              <w:rPr>
                <w:rFonts w:ascii="Times New Roman" w:eastAsia="Times New Roman" w:hAnsi="Times New Roman" w:cs="Times New Roman"/>
                <w:bCs/>
                <w:sz w:val="24"/>
                <w:szCs w:val="24"/>
              </w:rPr>
            </w:pPr>
            <w:r w:rsidRPr="00C55F24">
              <w:rPr>
                <w:rFonts w:ascii="Times New Roman" w:eastAsia="Times New Roman" w:hAnsi="Times New Roman" w:cs="Times New Roman"/>
                <w:bCs/>
                <w:sz w:val="24"/>
                <w:szCs w:val="24"/>
              </w:rPr>
              <w:t>Гончарова, О. Реинжиниринг бизнес-процессов как метод процессного управления / О. Гончарова // Вестник КНУ им. Т. Г. Шевченко. – 2013. – № 10(151). – С. 78-82.</w:t>
            </w:r>
          </w:p>
        </w:tc>
      </w:tr>
    </w:tbl>
    <w:p w:rsidR="00527BFF" w:rsidRDefault="00527BFF">
      <w:bookmarkStart w:id="9" w:name="_GoBack"/>
      <w:bookmarkEnd w:id="9"/>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B3C"/>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24"/>
    <w:rsid w:val="00527BFF"/>
    <w:rsid w:val="00C5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2636</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2020-04-16T17:47:00Z</dcterms:modified>
</cp:coreProperties>
</file>